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宋体"/>
          <w:b/>
          <w:sz w:val="36"/>
          <w:szCs w:val="36"/>
          <w:u w:val="single"/>
        </w:rPr>
      </w:pPr>
    </w:p>
    <w:p>
      <w:pPr>
        <w:rPr>
          <w:rFonts w:ascii="宋体"/>
          <w:b/>
          <w:sz w:val="36"/>
          <w:szCs w:val="36"/>
          <w:u w:val="single"/>
        </w:rPr>
      </w:pPr>
    </w:p>
    <w:p>
      <w:pPr>
        <w:spacing w:line="360" w:lineRule="auto"/>
        <w:jc w:val="distribute"/>
        <w:rPr>
          <w:rFonts w:ascii="方正小标宋简体" w:hAnsi="方正小标宋简体" w:eastAsia="方正小标宋简体" w:cs="方正小标宋简体"/>
          <w:bCs/>
          <w:color w:val="FF0000"/>
          <w:spacing w:val="-283"/>
          <w:w w:val="62"/>
          <w:sz w:val="130"/>
          <w:szCs w:val="130"/>
        </w:rPr>
      </w:pPr>
      <w:r>
        <w:rPr>
          <w:rFonts w:hint="eastAsia" w:ascii="方正小标宋简体" w:hAnsi="方正小标宋简体" w:eastAsia="方正小标宋简体" w:cs="方正小标宋简体"/>
          <w:bCs/>
          <w:color w:val="FF0000"/>
          <w:spacing w:val="-283"/>
          <w:w w:val="62"/>
          <w:sz w:val="130"/>
          <w:szCs w:val="130"/>
        </w:rPr>
        <w:t>青龙满族自治县财政局文件</w:t>
      </w:r>
    </w:p>
    <w:p>
      <w:pPr>
        <w:rPr>
          <w:rFonts w:ascii="宋体"/>
          <w:b/>
          <w:sz w:val="36"/>
          <w:szCs w:val="36"/>
          <w:u w:val="single"/>
        </w:rPr>
      </w:pPr>
    </w:p>
    <w:p>
      <w:pPr>
        <w:spacing w:line="240" w:lineRule="exact"/>
        <w:rPr>
          <w:rFonts w:ascii="宋体"/>
          <w:b/>
          <w:sz w:val="10"/>
          <w:szCs w:val="10"/>
          <w:u w:val="single"/>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青财</w:t>
      </w:r>
      <w:r>
        <w:rPr>
          <w:rFonts w:hint="eastAsia" w:ascii="仿宋_GB2312" w:hAnsi="仿宋_GB2312" w:eastAsia="仿宋_GB2312" w:cs="仿宋_GB2312"/>
          <w:sz w:val="32"/>
          <w:szCs w:val="32"/>
          <w:lang w:val="en-US" w:eastAsia="zh-CN"/>
        </w:rPr>
        <w:t>农</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号</w:t>
      </w:r>
    </w:p>
    <w:p>
      <w:pPr>
        <w:spacing w:line="560" w:lineRule="exact"/>
        <w:jc w:val="center"/>
        <w:rPr>
          <w:rFonts w:ascii="宋体"/>
          <w:sz w:val="240"/>
          <w:szCs w:val="240"/>
        </w:rPr>
      </w:pPr>
      <w:r>
        <w:rPr>
          <w:sz w:val="240"/>
        </w:rPr>
        <w:pict>
          <v:line id="_x0000_s2050" o:spid="_x0000_s2050" o:spt="20" style="position:absolute;left:0pt;flip:y;margin-left:-5.6pt;margin-top:13.35pt;height:3.15pt;width:438.1pt;z-index:251660288;mso-width-relative:page;mso-height-relative:page;" stroked="t" coordsize="21600,21600" o:gfxdata="UEsDBAoAAAAAAIdO4kAAAAAAAAAAAAAAAAAEAAAAZHJzL1BLAwQUAAAACACHTuJAYgNcw9cAAAAJ&#10;AQAADwAAAGRycy9kb3ducmV2LnhtbE2Py07DMBBF90j8gzVI7FrbSRuqkEkXSEgs2PTxAU7sxqGx&#10;HcVuE/6eYQXL0Rzde261X9zA7maKffAIci2AGd8G3fsO4Xx6X+2AxaS8VkPwBuHbRNjXjw+VKnWY&#10;/cHcj6ljFOJjqRBsSmPJeWytcSquw2g8/S5hcirROXVcT2qmcDfwTIiCO9V7arBqNG/WtNfjzSHo&#10;69e83TSLPOSn7CPZlm8+mwvi85MUr8CSWdIfDL/6pA41OTXh5nVkA8JKyoxQhKx4AUbArtjSuAYh&#10;zwXwuuL/F9Q/UEsDBBQAAAAIAIdO4kBUc5Jg2QEAAGcDAAAOAAAAZHJzL2Uyb0RvYy54bWytU0uO&#10;EzEQ3SNxB8t70s7MpGfSSmekmShsEETis3fcdrcl/+Qy6eQSXACJHaxYzp7bMByDshOG3w6xKblc&#10;r5/rvapeXO+tITsZQXvX0umEUSKd8J12fUtfv1o/uaIEEncdN97Jlh4k0Ovl40eLMTTyzA/edDIS&#10;JHHQjKGlQ0qhqSoQg7QcJj5Ih0Xlo+UJ09hXXeQjsltTnTFWV6OPXYheSAC8XR2LdFn4lZIivVAK&#10;ZCKmpdhbKjGWuM2xWi5400ceBi1ObfB/6MJy7fDRB6oVT5y8jfovKqtF9OBVmghvK6+UFrJoQDVT&#10;9oealwMPsmhBcyA82AT/j1Y8320i0V1La0octzii+/d3X999/PblA8b7z59InU0aAzSIvXWbeMog&#10;bGJWvFfREmV0eIPzLx6gKrLHhNXz+eWMkkNLLy7Op3U9O9ot94kIBMxm9fnVJU5FZARjrNSrI2Wm&#10;DhHSU+ktyYeWGu2yG7zhu2eQsA2E/oDka+fX2pgyUePIiB3M2SzTc1wsZXjCow0oFVxPCTc9bqxI&#10;sVCCN7rLn2ciiP321kSy47g16zW7YTe5c3zuN1h+e8VhOOJK6QQzDtHZsqNJ+bT13aF4V+5xmoXv&#10;tHl5XX7Ny9c//4/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IDXMPXAAAACQEAAA8AAAAAAAAA&#10;AQAgAAAAIgAAAGRycy9kb3ducmV2LnhtbFBLAQIUABQAAAAIAIdO4kBUc5Jg2QEAAGcDAAAOAAAA&#10;AAAAAAEAIAAAACYBAABkcnMvZTJvRG9jLnhtbFBLBQYAAAAABgAGAFkBAABxBQAAAAA=&#10;">
            <v:path arrowok="t"/>
            <v:fill focussize="0,0"/>
            <v:stroke weight="1.5pt" color="#FF0B0B"/>
            <v:imagedata o:title=""/>
            <o:lock v:ext="edit"/>
          </v:line>
        </w:pic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青龙满族自治县财政局</w: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关于下达</w:t>
      </w:r>
      <w:r>
        <w:rPr>
          <w:rFonts w:hint="eastAsia" w:ascii="方正小标宋简体" w:hAnsi="方正小标宋简体" w:eastAsia="方正小标宋简体" w:cs="方正小标宋简体"/>
          <w:sz w:val="44"/>
          <w:szCs w:val="44"/>
          <w:lang w:val="en-US" w:eastAsia="zh-CN"/>
        </w:rPr>
        <w:t>2026年桥涵及水毁挡墙项目</w:t>
      </w:r>
      <w:r>
        <w:rPr>
          <w:rFonts w:hint="eastAsia" w:ascii="方正小标宋简体" w:hAnsi="方正小标宋简体" w:eastAsia="方正小标宋简体" w:cs="方正小标宋简体"/>
          <w:sz w:val="44"/>
          <w:szCs w:val="44"/>
        </w:rPr>
        <w:t>资金的通知</w:t>
      </w:r>
    </w:p>
    <w:p>
      <w:pPr>
        <w:spacing w:line="240" w:lineRule="exact"/>
        <w:rPr>
          <w:rFonts w:ascii="仿宋_GB2312" w:hAnsi="仿宋_GB2312" w:eastAsia="仿宋_GB2312" w:cs="仿宋_GB2312"/>
          <w:sz w:val="32"/>
          <w:szCs w:val="32"/>
        </w:rPr>
      </w:pP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青龙满族自治县交通局</w:t>
      </w:r>
      <w:r>
        <w:rPr>
          <w:rFonts w:hint="eastAsia" w:ascii="仿宋_GB2312" w:hAnsi="仿宋_GB2312" w:eastAsia="仿宋_GB2312" w:cs="仿宋_GB2312"/>
          <w:sz w:val="32"/>
          <w:szCs w:val="32"/>
        </w:rPr>
        <w:t>：</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上级关于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相关文件精神，根据</w:t>
      </w:r>
      <w:r>
        <w:rPr>
          <w:rFonts w:hint="eastAsia" w:ascii="仿宋_GB2312" w:eastAsia="仿宋_GB2312"/>
          <w:color w:val="auto"/>
          <w:sz w:val="32"/>
          <w:szCs w:val="32"/>
        </w:rPr>
        <w:t>《青龙满族自治县20</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资金使用计划》</w:t>
      </w:r>
      <w:r>
        <w:rPr>
          <w:rFonts w:hint="eastAsia" w:ascii="仿宋_GB2312" w:eastAsia="仿宋_GB2312"/>
          <w:color w:val="auto"/>
          <w:sz w:val="32"/>
          <w:szCs w:val="32"/>
          <w:lang w:val="en-US" w:eastAsia="zh-CN"/>
        </w:rPr>
        <w:t>(青政字[2026]5号)</w:t>
      </w:r>
      <w:r>
        <w:rPr>
          <w:rFonts w:hint="eastAsia" w:ascii="仿宋_GB2312" w:hAnsi="仿宋_GB2312" w:eastAsia="仿宋_GB2312" w:cs="仿宋_GB2312"/>
          <w:sz w:val="32"/>
          <w:szCs w:val="32"/>
        </w:rPr>
        <w:t>，现下达</w:t>
      </w:r>
      <w:r>
        <w:rPr>
          <w:rFonts w:hint="eastAsia" w:ascii="仿宋_GB2312" w:hAnsi="仿宋_GB2312" w:eastAsia="仿宋_GB2312" w:cs="仿宋_GB2312"/>
          <w:sz w:val="32"/>
          <w:szCs w:val="32"/>
          <w:lang w:val="en-US" w:eastAsia="zh-CN"/>
        </w:rPr>
        <w:t>你单位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原</w:t>
      </w:r>
      <w:r>
        <w:rPr>
          <w:rFonts w:hint="eastAsia" w:ascii="仿宋_GB2312" w:hAnsi="仿宋_GB2312" w:eastAsia="仿宋_GB2312" w:cs="仿宋_GB2312"/>
          <w:sz w:val="32"/>
          <w:szCs w:val="32"/>
          <w:lang w:val="en-US" w:eastAsia="zh-CN"/>
        </w:rPr>
        <w:t>财政衔接推进乡村振兴补助资金</w:t>
      </w:r>
      <w:r>
        <w:rPr>
          <w:rFonts w:hint="eastAsia" w:ascii="仿宋_GB2312" w:eastAsia="仿宋_GB2312"/>
          <w:color w:val="auto"/>
          <w:sz w:val="32"/>
          <w:szCs w:val="32"/>
          <w:lang w:eastAsia="zh-CN"/>
        </w:rPr>
        <w:t>）</w:t>
      </w:r>
      <w:r>
        <w:rPr>
          <w:rFonts w:hint="eastAsia" w:ascii="仿宋_GB2312" w:hAnsi="仿宋_GB2312" w:eastAsia="仿宋_GB2312" w:cs="仿宋_GB2312"/>
          <w:sz w:val="32"/>
          <w:szCs w:val="32"/>
          <w:lang w:val="en-US" w:eastAsia="zh-CN"/>
        </w:rPr>
        <w:t>2250万元，</w:t>
      </w:r>
      <w:r>
        <w:rPr>
          <w:rFonts w:hint="eastAsia" w:ascii="仿宋_GB2312" w:hAnsi="仿宋_GB2312" w:eastAsia="仿宋_GB2312" w:cs="仿宋_GB2312"/>
          <w:color w:val="auto"/>
          <w:sz w:val="32"/>
          <w:szCs w:val="32"/>
          <w:lang w:val="en-US" w:eastAsia="zh-CN"/>
        </w:rPr>
        <w:t>用于桥涵及水毁挡墙项目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项目资金分配情况详</w:t>
      </w:r>
      <w:r>
        <w:rPr>
          <w:rFonts w:hint="eastAsia" w:ascii="仿宋_GB2312" w:hAnsi="仿宋_GB2312" w:eastAsia="仿宋_GB2312" w:cs="仿宋_GB2312"/>
          <w:sz w:val="32"/>
          <w:szCs w:val="32"/>
        </w:rPr>
        <w:t>见附</w:t>
      </w:r>
      <w:r>
        <w:rPr>
          <w:rFonts w:hint="eastAsia" w:ascii="仿宋_GB2312" w:hAnsi="仿宋_GB2312" w:eastAsia="仿宋_GB2312" w:cs="仿宋_GB2312"/>
          <w:sz w:val="32"/>
          <w:szCs w:val="32"/>
          <w:lang w:val="en-US" w:eastAsia="zh-CN"/>
        </w:rPr>
        <w:t>件1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该项资金列202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年支出功能分类科目“21305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相关科目。同时，对资金的使用管理提出如下要求:</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你单位要按照</w:t>
      </w:r>
      <w:r>
        <w:rPr>
          <w:rFonts w:hint="eastAsia" w:ascii="仿宋_GB2312" w:hAnsi="仿宋_GB2312" w:eastAsia="仿宋_GB2312" w:cs="仿宋_GB2312"/>
          <w:sz w:val="32"/>
          <w:szCs w:val="32"/>
          <w:lang w:val="en-US" w:eastAsia="zh-CN"/>
        </w:rPr>
        <w:t>各级</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相关文件精神，加强项目及资金管理</w:t>
      </w:r>
      <w:r>
        <w:rPr>
          <w:rFonts w:hint="eastAsia" w:ascii="仿宋_GB2312" w:hAnsi="仿宋_GB2312" w:eastAsia="仿宋_GB2312" w:cs="仿宋_GB2312"/>
          <w:sz w:val="32"/>
          <w:szCs w:val="32"/>
          <w:lang w:eastAsia="zh-CN"/>
        </w:rPr>
        <w:t>。</w:t>
      </w:r>
      <w:r>
        <w:rPr>
          <w:rFonts w:hint="eastAsia" w:ascii="仿宋_GB2312" w:eastAsia="仿宋_GB2312"/>
          <w:sz w:val="32"/>
          <w:szCs w:val="32"/>
        </w:rPr>
        <w:t>属于政府采购、招投标管理范围的，执行相关法律、法规及制度规定；资金支付执行国库集中支付制度有关规定；积极推进</w:t>
      </w:r>
      <w:r>
        <w:rPr>
          <w:rFonts w:hint="eastAsia" w:ascii="仿宋_GB2312" w:hAnsi="仿宋_GB2312" w:eastAsia="仿宋_GB2312" w:cs="仿宋_GB2312"/>
          <w:sz w:val="32"/>
          <w:szCs w:val="32"/>
        </w:rPr>
        <w:t>项目实施进度，确保资金及时拨付到位。</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按照资金项目公告公示相关文件要求落实项目资金信息公开和公告公示制度，保障群众知情权、参与权、监督权。</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认真落实绩效管理要求，加强绩效监控，做好绩效自评，充分发挥资金使用效益。</w:t>
      </w:r>
    </w:p>
    <w:p>
      <w:pPr>
        <w:spacing w:line="579" w:lineRule="exact"/>
        <w:ind w:firstLine="640" w:firstLineChars="200"/>
        <w:rPr>
          <w:rFonts w:ascii="仿宋_GB2312" w:hAnsi="仿宋_GB2312" w:eastAsia="仿宋_GB2312" w:cs="仿宋_GB2312"/>
          <w:sz w:val="32"/>
          <w:szCs w:val="32"/>
        </w:rPr>
      </w:pP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附件：1.项目资金分配表</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2.绩效目标表</w:t>
      </w: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青龙满族自治县财政局</w:t>
      </w:r>
    </w:p>
    <w:p>
      <w:pPr>
        <w:spacing w:line="579" w:lineRule="exact"/>
        <w:ind w:right="232"/>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bookmarkStart w:id="0" w:name="_GoBack"/>
      <w:bookmarkEnd w:id="0"/>
    </w:p>
    <w:tbl>
      <w:tblPr>
        <w:tblStyle w:val="5"/>
        <w:tblpPr w:leftFromText="180" w:rightFromText="180" w:vertAnchor="text" w:horzAnchor="margin" w:tblpXSpec="center" w:tblpY="191"/>
        <w:tblOverlap w:val="never"/>
        <w:tblW w:w="9061"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9061" w:type="dxa"/>
          </w:tcPr>
          <w:p>
            <w:pPr>
              <w:spacing w:line="560" w:lineRule="exact"/>
              <w:ind w:right="-88"/>
              <w:rPr>
                <w:rFonts w:ascii="仿宋_GB2312" w:hAnsi="宋体" w:eastAsia="仿宋_GB2312"/>
                <w:color w:val="FF0000"/>
                <w:sz w:val="32"/>
                <w:szCs w:val="32"/>
              </w:rPr>
            </w:pPr>
            <w:r>
              <w:rPr>
                <w:rFonts w:hint="eastAsia" w:ascii="仿宋_GB2312" w:hAnsi="宋体" w:eastAsia="仿宋_GB2312"/>
                <w:color w:val="000000"/>
                <w:sz w:val="32"/>
                <w:szCs w:val="32"/>
              </w:rPr>
              <w:t>青龙满族自治县财政局</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202</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日印</w:t>
            </w:r>
          </w:p>
        </w:tc>
      </w:tr>
    </w:tbl>
    <w:p>
      <w:pPr>
        <w:ind w:right="-88"/>
        <w:jc w:val="left"/>
        <w:rPr>
          <w:rFonts w:hint="eastAsia" w:ascii="仿宋_GB2312" w:hAnsi="仿宋_GB2312" w:eastAsia="仿宋_GB2312" w:cs="仿宋_GB2312"/>
          <w:sz w:val="21"/>
          <w:szCs w:val="21"/>
        </w:rPr>
      </w:pPr>
    </w:p>
    <w:p>
      <w:pPr>
        <w:ind w:right="-8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ind w:right="-88"/>
        <w:jc w:val="center"/>
        <w:rPr>
          <w:rFonts w:hint="eastAsia" w:ascii="宋体" w:hAnsi="宋体" w:cs="宋体"/>
          <w:b/>
          <w:bCs/>
          <w:sz w:val="32"/>
          <w:szCs w:val="32"/>
        </w:rPr>
      </w:pPr>
      <w:r>
        <w:rPr>
          <w:rFonts w:hint="eastAsia" w:ascii="宋体" w:hAnsi="宋体" w:cs="宋体"/>
          <w:b/>
          <w:bCs/>
          <w:sz w:val="32"/>
          <w:szCs w:val="32"/>
        </w:rPr>
        <w:t>项目资金分配表</w:t>
      </w:r>
    </w:p>
    <w:p>
      <w:pPr>
        <w:ind w:right="-88"/>
        <w:jc w:val="center"/>
        <w:rPr>
          <w:rFonts w:hint="eastAsia" w:ascii="宋体" w:hAnsi="宋体" w:cs="宋体"/>
          <w:b/>
          <w:bCs/>
          <w:sz w:val="22"/>
          <w:szCs w:val="22"/>
        </w:rPr>
      </w:pPr>
    </w:p>
    <w:tbl>
      <w:tblPr>
        <w:tblStyle w:val="5"/>
        <w:tblW w:w="9360" w:type="dxa"/>
        <w:jc w:val="center"/>
        <w:tblLayout w:type="fixed"/>
        <w:tblCellMar>
          <w:top w:w="0" w:type="dxa"/>
          <w:left w:w="108" w:type="dxa"/>
          <w:bottom w:w="0" w:type="dxa"/>
          <w:right w:w="108" w:type="dxa"/>
        </w:tblCellMar>
      </w:tblPr>
      <w:tblGrid>
        <w:gridCol w:w="2602"/>
        <w:gridCol w:w="1134"/>
        <w:gridCol w:w="3573"/>
        <w:gridCol w:w="842"/>
        <w:gridCol w:w="1209"/>
      </w:tblGrid>
      <w:tr>
        <w:tblPrEx>
          <w:tblCellMar>
            <w:top w:w="0" w:type="dxa"/>
            <w:left w:w="108" w:type="dxa"/>
            <w:bottom w:w="0" w:type="dxa"/>
            <w:right w:w="108" w:type="dxa"/>
          </w:tblCellMar>
        </w:tblPrEx>
        <w:trPr>
          <w:trHeight w:val="539" w:hRule="atLeast"/>
          <w:jc w:val="center"/>
        </w:trPr>
        <w:tc>
          <w:tcPr>
            <w:tcW w:w="26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项目名称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支出功能分类编码</w:t>
            </w:r>
          </w:p>
        </w:tc>
        <w:tc>
          <w:tcPr>
            <w:tcW w:w="562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资金来源</w:t>
            </w:r>
          </w:p>
        </w:tc>
      </w:tr>
      <w:tr>
        <w:tblPrEx>
          <w:tblCellMar>
            <w:top w:w="0" w:type="dxa"/>
            <w:left w:w="108" w:type="dxa"/>
            <w:bottom w:w="0" w:type="dxa"/>
            <w:right w:w="108" w:type="dxa"/>
          </w:tblCellMar>
        </w:tblPrEx>
        <w:trPr>
          <w:trHeight w:val="673"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357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rPr>
              <w:t>资金名称</w:t>
            </w:r>
            <w:r>
              <w:rPr>
                <w:rFonts w:hint="eastAsia" w:ascii="宋体" w:hAnsi="宋体" w:cs="宋体"/>
                <w:b/>
                <w:bCs/>
                <w:color w:val="000000"/>
                <w:kern w:val="0"/>
                <w:sz w:val="21"/>
                <w:szCs w:val="21"/>
                <w:lang w:val="en-US" w:eastAsia="zh-CN"/>
              </w:rPr>
              <w:t>及文号</w:t>
            </w:r>
          </w:p>
        </w:tc>
        <w:tc>
          <w:tcPr>
            <w:tcW w:w="84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资金</w:t>
            </w:r>
          </w:p>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级次</w:t>
            </w:r>
          </w:p>
        </w:tc>
        <w:tc>
          <w:tcPr>
            <w:tcW w:w="12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金额/万元</w:t>
            </w:r>
          </w:p>
        </w:tc>
      </w:tr>
      <w:tr>
        <w:tblPrEx>
          <w:tblCellMar>
            <w:top w:w="0" w:type="dxa"/>
            <w:left w:w="108" w:type="dxa"/>
            <w:bottom w:w="0" w:type="dxa"/>
            <w:right w:w="108" w:type="dxa"/>
          </w:tblCellMar>
        </w:tblPrEx>
        <w:trPr>
          <w:trHeight w:val="983" w:hRule="atLeast"/>
          <w:jc w:val="center"/>
        </w:trPr>
        <w:tc>
          <w:tcPr>
            <w:tcW w:w="260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桥涵及水毁挡墙项目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3573"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河北省财政厅关于提前下达2026年省级财政衔接推进乡村振兴补助资金预算的通知（冀财农[2025]121号）</w:t>
            </w:r>
          </w:p>
        </w:tc>
        <w:tc>
          <w:tcPr>
            <w:tcW w:w="842"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省级</w:t>
            </w:r>
          </w:p>
        </w:tc>
        <w:tc>
          <w:tcPr>
            <w:tcW w:w="120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2250</w:t>
            </w:r>
          </w:p>
        </w:tc>
      </w:tr>
    </w:tbl>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2</w:t>
      </w:r>
    </w:p>
    <w:tbl>
      <w:tblPr>
        <w:tblStyle w:val="5"/>
        <w:tblW w:w="8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1321"/>
        <w:gridCol w:w="2536"/>
        <w:gridCol w:w="2032"/>
        <w:gridCol w:w="1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800" w:type="dxa"/>
            <w:gridSpan w:val="5"/>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w:t>
            </w:r>
            <w:r>
              <w:rPr>
                <w:rFonts w:hint="eastAsia" w:ascii="宋体" w:hAnsi="宋体" w:cs="宋体"/>
                <w:b/>
                <w:bCs/>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8800" w:type="dxa"/>
            <w:gridSpan w:val="5"/>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384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2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20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2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r>
    </w:tbl>
    <w:p>
      <w:pPr>
        <w:ind w:right="-88"/>
        <w:jc w:val="left"/>
        <w:rPr>
          <w:rFonts w:hint="default" w:ascii="仿宋_GB2312" w:hAnsi="仿宋_GB2312" w:eastAsia="仿宋_GB2312" w:cs="仿宋_GB2312"/>
          <w:sz w:val="16"/>
          <w:szCs w:val="16"/>
          <w:lang w:val="en-US" w:eastAsia="zh-CN"/>
        </w:rPr>
      </w:pPr>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r>
      <w:pict>
        <v:shape id="文本框 2"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D93y3AQAAVQMAAA4AAABkcnMvZTJvRG9jLnhtbK1TwY7TMBC9&#10;I/EPlu802UrLRlHTFWi1CAkB0sIHuI7dWLI91tht0h+AP+DEhTvf1e9g7DZdBLfVXpwZz/jNezOT&#10;1e3kLNsrjAZ8x68WNWfKS+iN33b865f7Vw1nMQnfCwtedfygIr9dv3yxGkOrljCA7RUyAvGxHUPH&#10;h5RCW1VRDsqJuICgPAU1oBOJXNxWPYqR0J2tlnX9uhoB+4AgVYx0e3cK8nXB11rJ9EnrqBKzHSdu&#10;qZxYzk0+q/VKtFsUYTDyTEM8gYUTxlPRC9SdSILt0PwH5YxEiKDTQoKrQGsjVdFAaq7qf9Q8DCKo&#10;ooWaE8OlTfH5YOXH/Wdkpu/4DWdeOBrR8cf348/fx1/f2DK3ZwyxpayHQHlpegsTjXm+j3SZVU8a&#10;Xf6SHkZxavTh0lw1JSbzo2bZNDWFJMVmh/Crx+cBY3qnwLFsdBxpeqWpYv8hplPqnJKrebg31pYJ&#10;Ws9GQr1ubq7Li0uI0K2nIlnFiW220rSZztI20B9I2Ugr0HFPO8qZfe+pw3lbZgNnYzMbu4BmO5R1&#10;ylRieLNLRKewzBVOsOfCNLui87xneTn+9kvW49+w/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8P3fLcBAABVAwAADgAAAAAAAAABACAAAAAiAQAAZHJzL2Uyb0RvYy54bWxQSwUGAAAAAAYA&#10;BgBZAQAASwUAAAAA&#10;">
          <v:path/>
          <v:fill on="f" focussize="0,0"/>
          <v:stroke on="f" weight="1.25pt" joinstyle="miter"/>
          <v:imagedata o:title=""/>
          <o:lock v:ext="edit"/>
          <v:textbox inset="0mm,0mm,0mm,0mm" style="mso-fit-shape-to-text:t;">
            <w:txbxContent>
              <w:p>
                <w:pPr>
                  <w:pStyle w:val="3"/>
                  <w:rPr>
                    <w:rStyle w:val="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C1158"/>
    <w:multiLevelType w:val="singleLevel"/>
    <w:tmpl w:val="5CAC1158"/>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43E"/>
    <w:rsid w:val="000200E3"/>
    <w:rsid w:val="00035F00"/>
    <w:rsid w:val="00036BFB"/>
    <w:rsid w:val="000543B0"/>
    <w:rsid w:val="00063AF6"/>
    <w:rsid w:val="000B4896"/>
    <w:rsid w:val="000C40C1"/>
    <w:rsid w:val="000C4309"/>
    <w:rsid w:val="000C46A8"/>
    <w:rsid w:val="000E0AA0"/>
    <w:rsid w:val="000E6EF4"/>
    <w:rsid w:val="000F2BB0"/>
    <w:rsid w:val="000F30DD"/>
    <w:rsid w:val="001257A1"/>
    <w:rsid w:val="001275B8"/>
    <w:rsid w:val="001612B1"/>
    <w:rsid w:val="00165D11"/>
    <w:rsid w:val="00172C35"/>
    <w:rsid w:val="001736E9"/>
    <w:rsid w:val="001814E2"/>
    <w:rsid w:val="0018776D"/>
    <w:rsid w:val="001B0326"/>
    <w:rsid w:val="001B22C9"/>
    <w:rsid w:val="001D1357"/>
    <w:rsid w:val="001E6C7C"/>
    <w:rsid w:val="001F7A2B"/>
    <w:rsid w:val="002077F3"/>
    <w:rsid w:val="00215C99"/>
    <w:rsid w:val="002169C7"/>
    <w:rsid w:val="00224223"/>
    <w:rsid w:val="00236268"/>
    <w:rsid w:val="002462B6"/>
    <w:rsid w:val="002614BD"/>
    <w:rsid w:val="00265A10"/>
    <w:rsid w:val="002739CA"/>
    <w:rsid w:val="0028198D"/>
    <w:rsid w:val="0028799A"/>
    <w:rsid w:val="00293D34"/>
    <w:rsid w:val="002A1703"/>
    <w:rsid w:val="002A2A11"/>
    <w:rsid w:val="002B1767"/>
    <w:rsid w:val="002B7426"/>
    <w:rsid w:val="002B7EBC"/>
    <w:rsid w:val="002C3D40"/>
    <w:rsid w:val="002C51AF"/>
    <w:rsid w:val="002D5D3C"/>
    <w:rsid w:val="002E7C75"/>
    <w:rsid w:val="002F5D7A"/>
    <w:rsid w:val="002F7198"/>
    <w:rsid w:val="003462E3"/>
    <w:rsid w:val="00361943"/>
    <w:rsid w:val="00372757"/>
    <w:rsid w:val="003735E8"/>
    <w:rsid w:val="0039166F"/>
    <w:rsid w:val="003B20A4"/>
    <w:rsid w:val="003F380D"/>
    <w:rsid w:val="003F533B"/>
    <w:rsid w:val="00401E42"/>
    <w:rsid w:val="004268F4"/>
    <w:rsid w:val="00430B77"/>
    <w:rsid w:val="00433761"/>
    <w:rsid w:val="00447131"/>
    <w:rsid w:val="004506F9"/>
    <w:rsid w:val="004613E8"/>
    <w:rsid w:val="00470169"/>
    <w:rsid w:val="004857E6"/>
    <w:rsid w:val="0049765A"/>
    <w:rsid w:val="004B183B"/>
    <w:rsid w:val="004D1971"/>
    <w:rsid w:val="004E139F"/>
    <w:rsid w:val="004E42DA"/>
    <w:rsid w:val="004E4BA4"/>
    <w:rsid w:val="005018F5"/>
    <w:rsid w:val="005030DB"/>
    <w:rsid w:val="00536DDA"/>
    <w:rsid w:val="005458F3"/>
    <w:rsid w:val="00595DA2"/>
    <w:rsid w:val="005A17B1"/>
    <w:rsid w:val="005A1E31"/>
    <w:rsid w:val="005B195D"/>
    <w:rsid w:val="005B1AC2"/>
    <w:rsid w:val="005B437A"/>
    <w:rsid w:val="005D29F0"/>
    <w:rsid w:val="005E4A39"/>
    <w:rsid w:val="005F503C"/>
    <w:rsid w:val="006149EB"/>
    <w:rsid w:val="00641B5E"/>
    <w:rsid w:val="006741E2"/>
    <w:rsid w:val="006A775E"/>
    <w:rsid w:val="006B0189"/>
    <w:rsid w:val="006B3205"/>
    <w:rsid w:val="006B4D10"/>
    <w:rsid w:val="006B4DA5"/>
    <w:rsid w:val="006E3D9C"/>
    <w:rsid w:val="0070386A"/>
    <w:rsid w:val="0070496E"/>
    <w:rsid w:val="007120D3"/>
    <w:rsid w:val="007120F4"/>
    <w:rsid w:val="007261C7"/>
    <w:rsid w:val="00731792"/>
    <w:rsid w:val="00743DBD"/>
    <w:rsid w:val="007452FE"/>
    <w:rsid w:val="00745749"/>
    <w:rsid w:val="00751616"/>
    <w:rsid w:val="0076012E"/>
    <w:rsid w:val="00760CF0"/>
    <w:rsid w:val="0077055F"/>
    <w:rsid w:val="007934B6"/>
    <w:rsid w:val="007A267C"/>
    <w:rsid w:val="007B0569"/>
    <w:rsid w:val="007B1149"/>
    <w:rsid w:val="007B328B"/>
    <w:rsid w:val="007C1277"/>
    <w:rsid w:val="007F2536"/>
    <w:rsid w:val="007F3928"/>
    <w:rsid w:val="00805A9C"/>
    <w:rsid w:val="00830DFE"/>
    <w:rsid w:val="0083380F"/>
    <w:rsid w:val="00840F19"/>
    <w:rsid w:val="00843535"/>
    <w:rsid w:val="0085186B"/>
    <w:rsid w:val="00853820"/>
    <w:rsid w:val="0086294D"/>
    <w:rsid w:val="008936EA"/>
    <w:rsid w:val="008A0555"/>
    <w:rsid w:val="008A54C0"/>
    <w:rsid w:val="008A5BB2"/>
    <w:rsid w:val="008B0C80"/>
    <w:rsid w:val="008C058A"/>
    <w:rsid w:val="008C5578"/>
    <w:rsid w:val="008E04C3"/>
    <w:rsid w:val="008F42B5"/>
    <w:rsid w:val="008F5DC6"/>
    <w:rsid w:val="008F6523"/>
    <w:rsid w:val="00914005"/>
    <w:rsid w:val="009216D9"/>
    <w:rsid w:val="00931B5E"/>
    <w:rsid w:val="009354A5"/>
    <w:rsid w:val="00936BEB"/>
    <w:rsid w:val="00951249"/>
    <w:rsid w:val="00953180"/>
    <w:rsid w:val="00960437"/>
    <w:rsid w:val="00967507"/>
    <w:rsid w:val="009D05BC"/>
    <w:rsid w:val="009E63DA"/>
    <w:rsid w:val="009F04F0"/>
    <w:rsid w:val="00A04AA1"/>
    <w:rsid w:val="00A06AAE"/>
    <w:rsid w:val="00A13829"/>
    <w:rsid w:val="00A456BA"/>
    <w:rsid w:val="00A7733B"/>
    <w:rsid w:val="00A8331C"/>
    <w:rsid w:val="00AA1600"/>
    <w:rsid w:val="00AB448A"/>
    <w:rsid w:val="00AC0491"/>
    <w:rsid w:val="00AC508A"/>
    <w:rsid w:val="00AE54FD"/>
    <w:rsid w:val="00B036AE"/>
    <w:rsid w:val="00B104AB"/>
    <w:rsid w:val="00B11C61"/>
    <w:rsid w:val="00B2019B"/>
    <w:rsid w:val="00B24FA2"/>
    <w:rsid w:val="00B32F84"/>
    <w:rsid w:val="00B37351"/>
    <w:rsid w:val="00B53AEE"/>
    <w:rsid w:val="00B71CD3"/>
    <w:rsid w:val="00B805A8"/>
    <w:rsid w:val="00B839DD"/>
    <w:rsid w:val="00BA1A17"/>
    <w:rsid w:val="00BA253D"/>
    <w:rsid w:val="00BA2B88"/>
    <w:rsid w:val="00BB23C5"/>
    <w:rsid w:val="00BB2971"/>
    <w:rsid w:val="00BC153E"/>
    <w:rsid w:val="00BC74C3"/>
    <w:rsid w:val="00BE16B1"/>
    <w:rsid w:val="00BE1EB1"/>
    <w:rsid w:val="00C01D99"/>
    <w:rsid w:val="00C02557"/>
    <w:rsid w:val="00C03BB5"/>
    <w:rsid w:val="00C31389"/>
    <w:rsid w:val="00C36DCD"/>
    <w:rsid w:val="00C6259F"/>
    <w:rsid w:val="00C64237"/>
    <w:rsid w:val="00CA0B42"/>
    <w:rsid w:val="00CA3C28"/>
    <w:rsid w:val="00CA43D4"/>
    <w:rsid w:val="00D1543E"/>
    <w:rsid w:val="00D67E62"/>
    <w:rsid w:val="00D71808"/>
    <w:rsid w:val="00D8621F"/>
    <w:rsid w:val="00D90E91"/>
    <w:rsid w:val="00D91193"/>
    <w:rsid w:val="00D91307"/>
    <w:rsid w:val="00D96E8D"/>
    <w:rsid w:val="00DA131A"/>
    <w:rsid w:val="00DA658E"/>
    <w:rsid w:val="00DC1C21"/>
    <w:rsid w:val="00DD186F"/>
    <w:rsid w:val="00DD76EC"/>
    <w:rsid w:val="00DE08EC"/>
    <w:rsid w:val="00E07C3A"/>
    <w:rsid w:val="00E121BF"/>
    <w:rsid w:val="00E332D5"/>
    <w:rsid w:val="00E34F3C"/>
    <w:rsid w:val="00E46999"/>
    <w:rsid w:val="00E65B87"/>
    <w:rsid w:val="00E87255"/>
    <w:rsid w:val="00E92659"/>
    <w:rsid w:val="00E93AC7"/>
    <w:rsid w:val="00EA1224"/>
    <w:rsid w:val="00EA6BBD"/>
    <w:rsid w:val="00EB1672"/>
    <w:rsid w:val="00EB3A89"/>
    <w:rsid w:val="00EB50CB"/>
    <w:rsid w:val="00EC0BB5"/>
    <w:rsid w:val="00EC17DB"/>
    <w:rsid w:val="00EC23AC"/>
    <w:rsid w:val="00EC7610"/>
    <w:rsid w:val="00F0633E"/>
    <w:rsid w:val="00F07D1B"/>
    <w:rsid w:val="00F449C9"/>
    <w:rsid w:val="00F45C7F"/>
    <w:rsid w:val="00F5091F"/>
    <w:rsid w:val="00F55732"/>
    <w:rsid w:val="00F75F38"/>
    <w:rsid w:val="00F87545"/>
    <w:rsid w:val="00F93E99"/>
    <w:rsid w:val="00FA3B96"/>
    <w:rsid w:val="00FC2FB2"/>
    <w:rsid w:val="00FD3851"/>
    <w:rsid w:val="00FE05F4"/>
    <w:rsid w:val="00FE0E13"/>
    <w:rsid w:val="015C4E4C"/>
    <w:rsid w:val="016347D7"/>
    <w:rsid w:val="016F05E9"/>
    <w:rsid w:val="01B31FD7"/>
    <w:rsid w:val="01B97764"/>
    <w:rsid w:val="01EE7132"/>
    <w:rsid w:val="024A59CE"/>
    <w:rsid w:val="02962778"/>
    <w:rsid w:val="0330024A"/>
    <w:rsid w:val="0364199E"/>
    <w:rsid w:val="03C17B39"/>
    <w:rsid w:val="03C5653F"/>
    <w:rsid w:val="03E2226C"/>
    <w:rsid w:val="03E9547A"/>
    <w:rsid w:val="03FE1B9C"/>
    <w:rsid w:val="0414061A"/>
    <w:rsid w:val="0419749F"/>
    <w:rsid w:val="04380A7C"/>
    <w:rsid w:val="0442546E"/>
    <w:rsid w:val="04475814"/>
    <w:rsid w:val="04B425C4"/>
    <w:rsid w:val="04C176DC"/>
    <w:rsid w:val="051416E4"/>
    <w:rsid w:val="05157166"/>
    <w:rsid w:val="068C5A4E"/>
    <w:rsid w:val="069A42D5"/>
    <w:rsid w:val="06A6179A"/>
    <w:rsid w:val="06B66892"/>
    <w:rsid w:val="06FA444A"/>
    <w:rsid w:val="073F54F1"/>
    <w:rsid w:val="075D4AA1"/>
    <w:rsid w:val="077D2DD8"/>
    <w:rsid w:val="07A36DCF"/>
    <w:rsid w:val="07C147C6"/>
    <w:rsid w:val="08AE32F1"/>
    <w:rsid w:val="08EA0DB0"/>
    <w:rsid w:val="09405F3B"/>
    <w:rsid w:val="09483348"/>
    <w:rsid w:val="096F3207"/>
    <w:rsid w:val="09762B92"/>
    <w:rsid w:val="09793D1A"/>
    <w:rsid w:val="09A920E8"/>
    <w:rsid w:val="09D1582A"/>
    <w:rsid w:val="09E0794B"/>
    <w:rsid w:val="09F77C68"/>
    <w:rsid w:val="0A2D0142"/>
    <w:rsid w:val="0A4444E4"/>
    <w:rsid w:val="0A4D124E"/>
    <w:rsid w:val="0A850E92"/>
    <w:rsid w:val="0AA8698D"/>
    <w:rsid w:val="0AEF188A"/>
    <w:rsid w:val="0B0E19AF"/>
    <w:rsid w:val="0B4C2B18"/>
    <w:rsid w:val="0B591E2E"/>
    <w:rsid w:val="0B6B55CC"/>
    <w:rsid w:val="0B927A0A"/>
    <w:rsid w:val="0BA12222"/>
    <w:rsid w:val="0BC87EE4"/>
    <w:rsid w:val="0BDB1103"/>
    <w:rsid w:val="0C1C1B6C"/>
    <w:rsid w:val="0C337593"/>
    <w:rsid w:val="0D53546C"/>
    <w:rsid w:val="0D55096F"/>
    <w:rsid w:val="0DB51C8D"/>
    <w:rsid w:val="0DDA2DC7"/>
    <w:rsid w:val="0DEA160E"/>
    <w:rsid w:val="0E010A88"/>
    <w:rsid w:val="0E1D3B01"/>
    <w:rsid w:val="0E1F41C7"/>
    <w:rsid w:val="0E270CC8"/>
    <w:rsid w:val="0EDA25DB"/>
    <w:rsid w:val="0EF06192"/>
    <w:rsid w:val="0EF76AC2"/>
    <w:rsid w:val="0EFC1FA5"/>
    <w:rsid w:val="0F0E7940"/>
    <w:rsid w:val="0F4D0AAA"/>
    <w:rsid w:val="0F5229B3"/>
    <w:rsid w:val="0F565B36"/>
    <w:rsid w:val="0F871B88"/>
    <w:rsid w:val="0FB107CE"/>
    <w:rsid w:val="0FDB5C08"/>
    <w:rsid w:val="0FDE2597"/>
    <w:rsid w:val="0FEF6A5D"/>
    <w:rsid w:val="10211D87"/>
    <w:rsid w:val="108A5F33"/>
    <w:rsid w:val="109777C7"/>
    <w:rsid w:val="109A2C31"/>
    <w:rsid w:val="10FA1A6A"/>
    <w:rsid w:val="113B24D4"/>
    <w:rsid w:val="11C52438"/>
    <w:rsid w:val="11DB0D58"/>
    <w:rsid w:val="11FE3984"/>
    <w:rsid w:val="121749E4"/>
    <w:rsid w:val="121C2E46"/>
    <w:rsid w:val="122C565F"/>
    <w:rsid w:val="12332A6C"/>
    <w:rsid w:val="12780E52"/>
    <w:rsid w:val="12B45338"/>
    <w:rsid w:val="12B82CC5"/>
    <w:rsid w:val="131F0D47"/>
    <w:rsid w:val="13465164"/>
    <w:rsid w:val="13887B1A"/>
    <w:rsid w:val="13DA40A1"/>
    <w:rsid w:val="142A5125"/>
    <w:rsid w:val="14522A66"/>
    <w:rsid w:val="14A26068"/>
    <w:rsid w:val="14D317E3"/>
    <w:rsid w:val="14F325EF"/>
    <w:rsid w:val="15456B76"/>
    <w:rsid w:val="155B0D1A"/>
    <w:rsid w:val="156C529B"/>
    <w:rsid w:val="15830BD9"/>
    <w:rsid w:val="16196B4E"/>
    <w:rsid w:val="16273291"/>
    <w:rsid w:val="164F7029"/>
    <w:rsid w:val="16B75753"/>
    <w:rsid w:val="16D162FD"/>
    <w:rsid w:val="17057A51"/>
    <w:rsid w:val="174F49CD"/>
    <w:rsid w:val="17507ED0"/>
    <w:rsid w:val="175310F6"/>
    <w:rsid w:val="17737133"/>
    <w:rsid w:val="17920939"/>
    <w:rsid w:val="17B9308C"/>
    <w:rsid w:val="17D11723"/>
    <w:rsid w:val="18000F6D"/>
    <w:rsid w:val="18104A8B"/>
    <w:rsid w:val="181473C2"/>
    <w:rsid w:val="18EA21F0"/>
    <w:rsid w:val="1906049B"/>
    <w:rsid w:val="1971594C"/>
    <w:rsid w:val="199003FF"/>
    <w:rsid w:val="19A625A3"/>
    <w:rsid w:val="19B21C39"/>
    <w:rsid w:val="19CE2462"/>
    <w:rsid w:val="1A0F15FB"/>
    <w:rsid w:val="1A1262DF"/>
    <w:rsid w:val="1A55687A"/>
    <w:rsid w:val="1A6938B4"/>
    <w:rsid w:val="1AA67F47"/>
    <w:rsid w:val="1AD73F99"/>
    <w:rsid w:val="1B1535C2"/>
    <w:rsid w:val="1B674782"/>
    <w:rsid w:val="1B967850"/>
    <w:rsid w:val="1BBB7A8F"/>
    <w:rsid w:val="1BCA5171"/>
    <w:rsid w:val="1BFB6985"/>
    <w:rsid w:val="1C151423"/>
    <w:rsid w:val="1C1F1D32"/>
    <w:rsid w:val="1C3A5DDF"/>
    <w:rsid w:val="1CCE2DCF"/>
    <w:rsid w:val="1CFB396D"/>
    <w:rsid w:val="1D0C06B6"/>
    <w:rsid w:val="1D2B3169"/>
    <w:rsid w:val="1D4E6BA1"/>
    <w:rsid w:val="1DD5696B"/>
    <w:rsid w:val="1DDC3858"/>
    <w:rsid w:val="1E815C99"/>
    <w:rsid w:val="1ECD6FC4"/>
    <w:rsid w:val="1EF86BDC"/>
    <w:rsid w:val="1F252538"/>
    <w:rsid w:val="1F423B59"/>
    <w:rsid w:val="1F497C60"/>
    <w:rsid w:val="1F5D6901"/>
    <w:rsid w:val="1F6C111A"/>
    <w:rsid w:val="1FBC1B45"/>
    <w:rsid w:val="1FCC023A"/>
    <w:rsid w:val="200A35A2"/>
    <w:rsid w:val="203669FD"/>
    <w:rsid w:val="208A18F1"/>
    <w:rsid w:val="209B3D8A"/>
    <w:rsid w:val="20DA2975"/>
    <w:rsid w:val="20F60C21"/>
    <w:rsid w:val="21143A54"/>
    <w:rsid w:val="216B0BDF"/>
    <w:rsid w:val="21880619"/>
    <w:rsid w:val="21C115EE"/>
    <w:rsid w:val="21DF66BF"/>
    <w:rsid w:val="21EA1259"/>
    <w:rsid w:val="21F27BBF"/>
    <w:rsid w:val="22364E30"/>
    <w:rsid w:val="226B6BAD"/>
    <w:rsid w:val="22DB33C0"/>
    <w:rsid w:val="22DC5832"/>
    <w:rsid w:val="22E03FC4"/>
    <w:rsid w:val="22E0540B"/>
    <w:rsid w:val="22F73BE9"/>
    <w:rsid w:val="230B610D"/>
    <w:rsid w:val="233E5662"/>
    <w:rsid w:val="2344756C"/>
    <w:rsid w:val="23524303"/>
    <w:rsid w:val="239B6C78"/>
    <w:rsid w:val="23CB2CC8"/>
    <w:rsid w:val="23F872EE"/>
    <w:rsid w:val="243C6106"/>
    <w:rsid w:val="245F5864"/>
    <w:rsid w:val="24894380"/>
    <w:rsid w:val="248B7883"/>
    <w:rsid w:val="24B970CD"/>
    <w:rsid w:val="250052C3"/>
    <w:rsid w:val="250D45D9"/>
    <w:rsid w:val="252F6468"/>
    <w:rsid w:val="2531757B"/>
    <w:rsid w:val="253F2829"/>
    <w:rsid w:val="2543028D"/>
    <w:rsid w:val="25513DC9"/>
    <w:rsid w:val="25A228CE"/>
    <w:rsid w:val="25ED3C47"/>
    <w:rsid w:val="25F35B50"/>
    <w:rsid w:val="2620319C"/>
    <w:rsid w:val="26567DF3"/>
    <w:rsid w:val="26665E8F"/>
    <w:rsid w:val="26711CA2"/>
    <w:rsid w:val="26B25A51"/>
    <w:rsid w:val="26B3018D"/>
    <w:rsid w:val="26B81039"/>
    <w:rsid w:val="27370766"/>
    <w:rsid w:val="27447A7C"/>
    <w:rsid w:val="276B40B8"/>
    <w:rsid w:val="27B1262E"/>
    <w:rsid w:val="280A6540"/>
    <w:rsid w:val="280E493D"/>
    <w:rsid w:val="281E51E0"/>
    <w:rsid w:val="28405395"/>
    <w:rsid w:val="287F3F80"/>
    <w:rsid w:val="28E107A2"/>
    <w:rsid w:val="293717E3"/>
    <w:rsid w:val="293F2D39"/>
    <w:rsid w:val="29AE4672"/>
    <w:rsid w:val="29E25DC6"/>
    <w:rsid w:val="2A280AB9"/>
    <w:rsid w:val="2A3B1CD8"/>
    <w:rsid w:val="2A7356B5"/>
    <w:rsid w:val="2A8668D4"/>
    <w:rsid w:val="2A914C65"/>
    <w:rsid w:val="2AA270FE"/>
    <w:rsid w:val="2ADF6F62"/>
    <w:rsid w:val="2AE311EC"/>
    <w:rsid w:val="2B0E7AB2"/>
    <w:rsid w:val="2B6E0DD0"/>
    <w:rsid w:val="2BCF20EE"/>
    <w:rsid w:val="2BD93B4A"/>
    <w:rsid w:val="2BDB3982"/>
    <w:rsid w:val="2C27277D"/>
    <w:rsid w:val="2C594250"/>
    <w:rsid w:val="2C74287C"/>
    <w:rsid w:val="2D437A51"/>
    <w:rsid w:val="2D9E48E8"/>
    <w:rsid w:val="2DBE4D53"/>
    <w:rsid w:val="2DED33BD"/>
    <w:rsid w:val="2E016B8B"/>
    <w:rsid w:val="2E2B1F4D"/>
    <w:rsid w:val="2E4D04B5"/>
    <w:rsid w:val="2E591798"/>
    <w:rsid w:val="2EB35307"/>
    <w:rsid w:val="2EBF1853"/>
    <w:rsid w:val="2EDA2FEB"/>
    <w:rsid w:val="2F070637"/>
    <w:rsid w:val="2F28142A"/>
    <w:rsid w:val="2F3A210B"/>
    <w:rsid w:val="2F5D7D41"/>
    <w:rsid w:val="2F667D89"/>
    <w:rsid w:val="2FC136F6"/>
    <w:rsid w:val="2FC20D6A"/>
    <w:rsid w:val="2FE04785"/>
    <w:rsid w:val="2FEA0C29"/>
    <w:rsid w:val="300A115E"/>
    <w:rsid w:val="30C43E10"/>
    <w:rsid w:val="30C86099"/>
    <w:rsid w:val="30EA404F"/>
    <w:rsid w:val="30FD526E"/>
    <w:rsid w:val="3168109A"/>
    <w:rsid w:val="3187194F"/>
    <w:rsid w:val="319D7376"/>
    <w:rsid w:val="31A27F7B"/>
    <w:rsid w:val="31D10ACA"/>
    <w:rsid w:val="31E651EC"/>
    <w:rsid w:val="31ED4B77"/>
    <w:rsid w:val="322340FF"/>
    <w:rsid w:val="324B2992"/>
    <w:rsid w:val="32A123BE"/>
    <w:rsid w:val="33006F8D"/>
    <w:rsid w:val="332500F7"/>
    <w:rsid w:val="33266074"/>
    <w:rsid w:val="333D7F85"/>
    <w:rsid w:val="335608C6"/>
    <w:rsid w:val="33830D4F"/>
    <w:rsid w:val="33835F12"/>
    <w:rsid w:val="33897E1B"/>
    <w:rsid w:val="339C6E3C"/>
    <w:rsid w:val="33E85C36"/>
    <w:rsid w:val="33EC20BE"/>
    <w:rsid w:val="34172F02"/>
    <w:rsid w:val="3427319D"/>
    <w:rsid w:val="346B6210"/>
    <w:rsid w:val="346E1392"/>
    <w:rsid w:val="34BE5253"/>
    <w:rsid w:val="34D039B6"/>
    <w:rsid w:val="34F65DF3"/>
    <w:rsid w:val="3550291D"/>
    <w:rsid w:val="35871E5F"/>
    <w:rsid w:val="35EE2B08"/>
    <w:rsid w:val="36751AE8"/>
    <w:rsid w:val="368D718F"/>
    <w:rsid w:val="36AE76C3"/>
    <w:rsid w:val="36C074C4"/>
    <w:rsid w:val="36DD4BE8"/>
    <w:rsid w:val="36F64C3D"/>
    <w:rsid w:val="376E1D00"/>
    <w:rsid w:val="37926A3C"/>
    <w:rsid w:val="37CB75D4"/>
    <w:rsid w:val="37D16521"/>
    <w:rsid w:val="37E6377B"/>
    <w:rsid w:val="37FE3B6D"/>
    <w:rsid w:val="380C2E83"/>
    <w:rsid w:val="38B05B8F"/>
    <w:rsid w:val="392A5859"/>
    <w:rsid w:val="39834317"/>
    <w:rsid w:val="39B03534"/>
    <w:rsid w:val="39BA18C5"/>
    <w:rsid w:val="39DE2D7E"/>
    <w:rsid w:val="39FE10B4"/>
    <w:rsid w:val="3A7E41D8"/>
    <w:rsid w:val="3A9F2E3C"/>
    <w:rsid w:val="3B4152A2"/>
    <w:rsid w:val="3B537311"/>
    <w:rsid w:val="3B564B69"/>
    <w:rsid w:val="3BCA480A"/>
    <w:rsid w:val="3BFC0B7A"/>
    <w:rsid w:val="3C4D3DFC"/>
    <w:rsid w:val="3C616320"/>
    <w:rsid w:val="3C740EAF"/>
    <w:rsid w:val="3CC350C0"/>
    <w:rsid w:val="3CCC59CF"/>
    <w:rsid w:val="3D267363"/>
    <w:rsid w:val="3D595C09"/>
    <w:rsid w:val="3D793569"/>
    <w:rsid w:val="3EAF5B65"/>
    <w:rsid w:val="3EC22607"/>
    <w:rsid w:val="3ED2490D"/>
    <w:rsid w:val="3EED5649"/>
    <w:rsid w:val="3F007850"/>
    <w:rsid w:val="3FB37991"/>
    <w:rsid w:val="406C66B1"/>
    <w:rsid w:val="40803861"/>
    <w:rsid w:val="408B1BF3"/>
    <w:rsid w:val="409E2E12"/>
    <w:rsid w:val="40BE1148"/>
    <w:rsid w:val="41122DD0"/>
    <w:rsid w:val="411C1538"/>
    <w:rsid w:val="41240AEC"/>
    <w:rsid w:val="41991DB0"/>
    <w:rsid w:val="42AA1BED"/>
    <w:rsid w:val="42B11578"/>
    <w:rsid w:val="42BC0C0E"/>
    <w:rsid w:val="43064505"/>
    <w:rsid w:val="43706133"/>
    <w:rsid w:val="439E597D"/>
    <w:rsid w:val="43F7188F"/>
    <w:rsid w:val="4401368A"/>
    <w:rsid w:val="440A5578"/>
    <w:rsid w:val="451E2138"/>
    <w:rsid w:val="45407594"/>
    <w:rsid w:val="454B473F"/>
    <w:rsid w:val="454F3145"/>
    <w:rsid w:val="45AA4758"/>
    <w:rsid w:val="45CD0C2E"/>
    <w:rsid w:val="45DD622C"/>
    <w:rsid w:val="45E14DA6"/>
    <w:rsid w:val="45E77E90"/>
    <w:rsid w:val="462C182F"/>
    <w:rsid w:val="463830C3"/>
    <w:rsid w:val="46401681"/>
    <w:rsid w:val="46626485"/>
    <w:rsid w:val="466F6DEA"/>
    <w:rsid w:val="467E670B"/>
    <w:rsid w:val="47095999"/>
    <w:rsid w:val="47810D8E"/>
    <w:rsid w:val="479D019C"/>
    <w:rsid w:val="47F5469D"/>
    <w:rsid w:val="48185B57"/>
    <w:rsid w:val="481C455D"/>
    <w:rsid w:val="483153FC"/>
    <w:rsid w:val="486806CB"/>
    <w:rsid w:val="48744BEB"/>
    <w:rsid w:val="48C82477"/>
    <w:rsid w:val="48C920F7"/>
    <w:rsid w:val="493A36B0"/>
    <w:rsid w:val="495A3BD6"/>
    <w:rsid w:val="49BC1AC3"/>
    <w:rsid w:val="49C8201A"/>
    <w:rsid w:val="49CB0A20"/>
    <w:rsid w:val="49FD4A73"/>
    <w:rsid w:val="4A4473E5"/>
    <w:rsid w:val="4A6C2B28"/>
    <w:rsid w:val="4B4A0E91"/>
    <w:rsid w:val="4B4B2196"/>
    <w:rsid w:val="4B626EBB"/>
    <w:rsid w:val="4B94000C"/>
    <w:rsid w:val="4BB275BC"/>
    <w:rsid w:val="4BBB5CCD"/>
    <w:rsid w:val="4BCB5F67"/>
    <w:rsid w:val="4C2A5F81"/>
    <w:rsid w:val="4C373098"/>
    <w:rsid w:val="4C451DF1"/>
    <w:rsid w:val="4C484637"/>
    <w:rsid w:val="4C7450FB"/>
    <w:rsid w:val="4C787385"/>
    <w:rsid w:val="4C9D782D"/>
    <w:rsid w:val="4CE331B1"/>
    <w:rsid w:val="4D463256"/>
    <w:rsid w:val="4DD21569"/>
    <w:rsid w:val="4E0D1D73"/>
    <w:rsid w:val="4E537F10"/>
    <w:rsid w:val="4E636EDC"/>
    <w:rsid w:val="4E782281"/>
    <w:rsid w:val="4E8F48B1"/>
    <w:rsid w:val="4ED626E7"/>
    <w:rsid w:val="4EEE230C"/>
    <w:rsid w:val="4F0F02C3"/>
    <w:rsid w:val="4F2711ED"/>
    <w:rsid w:val="4F30407B"/>
    <w:rsid w:val="4F350502"/>
    <w:rsid w:val="4FF31BBA"/>
    <w:rsid w:val="501F5F01"/>
    <w:rsid w:val="50272754"/>
    <w:rsid w:val="50795316"/>
    <w:rsid w:val="50B230E3"/>
    <w:rsid w:val="50E431A2"/>
    <w:rsid w:val="513534CB"/>
    <w:rsid w:val="51413A5A"/>
    <w:rsid w:val="51892F55"/>
    <w:rsid w:val="51F46D81"/>
    <w:rsid w:val="51F73589"/>
    <w:rsid w:val="52067484"/>
    <w:rsid w:val="522D01E0"/>
    <w:rsid w:val="52347B6B"/>
    <w:rsid w:val="5248208F"/>
    <w:rsid w:val="5270414C"/>
    <w:rsid w:val="52A55FE5"/>
    <w:rsid w:val="52AD7835"/>
    <w:rsid w:val="52C85EAB"/>
    <w:rsid w:val="52DB37FC"/>
    <w:rsid w:val="53052442"/>
    <w:rsid w:val="533F1322"/>
    <w:rsid w:val="53427D28"/>
    <w:rsid w:val="53F225CD"/>
    <w:rsid w:val="54070D2A"/>
    <w:rsid w:val="540C51F2"/>
    <w:rsid w:val="54227396"/>
    <w:rsid w:val="5446616A"/>
    <w:rsid w:val="54B57C0A"/>
    <w:rsid w:val="54E838DC"/>
    <w:rsid w:val="55393C6A"/>
    <w:rsid w:val="553E7D64"/>
    <w:rsid w:val="55583B90"/>
    <w:rsid w:val="557624D0"/>
    <w:rsid w:val="560B273A"/>
    <w:rsid w:val="560F58BD"/>
    <w:rsid w:val="563217B4"/>
    <w:rsid w:val="56383A25"/>
    <w:rsid w:val="5683367D"/>
    <w:rsid w:val="56F34C36"/>
    <w:rsid w:val="571F6D7F"/>
    <w:rsid w:val="57AC407A"/>
    <w:rsid w:val="580759F7"/>
    <w:rsid w:val="58381A4A"/>
    <w:rsid w:val="58480F15"/>
    <w:rsid w:val="58FB7589"/>
    <w:rsid w:val="598735B5"/>
    <w:rsid w:val="5998290B"/>
    <w:rsid w:val="5A4440A8"/>
    <w:rsid w:val="5A4A5FB2"/>
    <w:rsid w:val="5A4B01B0"/>
    <w:rsid w:val="5A8E79A0"/>
    <w:rsid w:val="5AA11D80"/>
    <w:rsid w:val="5AE81333"/>
    <w:rsid w:val="5AFA4AD0"/>
    <w:rsid w:val="5B212792"/>
    <w:rsid w:val="5B3F3505"/>
    <w:rsid w:val="5B78539F"/>
    <w:rsid w:val="5B9D42DA"/>
    <w:rsid w:val="5CA62971"/>
    <w:rsid w:val="5CD765E0"/>
    <w:rsid w:val="5CF3268D"/>
    <w:rsid w:val="5D727799"/>
    <w:rsid w:val="5E165C67"/>
    <w:rsid w:val="5E2E6B91"/>
    <w:rsid w:val="5EB21369"/>
    <w:rsid w:val="5ECB4491"/>
    <w:rsid w:val="5F1860CD"/>
    <w:rsid w:val="5F6B0DF6"/>
    <w:rsid w:val="5F840D92"/>
    <w:rsid w:val="5F8B48CF"/>
    <w:rsid w:val="5F8F54D4"/>
    <w:rsid w:val="5FB36FB5"/>
    <w:rsid w:val="5FE53CE4"/>
    <w:rsid w:val="5FED586D"/>
    <w:rsid w:val="602D40D8"/>
    <w:rsid w:val="60385CED"/>
    <w:rsid w:val="603F1DF4"/>
    <w:rsid w:val="60495F87"/>
    <w:rsid w:val="60636B31"/>
    <w:rsid w:val="60882DFC"/>
    <w:rsid w:val="60A5089F"/>
    <w:rsid w:val="60A857DE"/>
    <w:rsid w:val="60AD5CAC"/>
    <w:rsid w:val="60AD7EAA"/>
    <w:rsid w:val="60DF1175"/>
    <w:rsid w:val="610F24CD"/>
    <w:rsid w:val="61393311"/>
    <w:rsid w:val="613A0E28"/>
    <w:rsid w:val="6170126D"/>
    <w:rsid w:val="61902452"/>
    <w:rsid w:val="61FA594E"/>
    <w:rsid w:val="62456545"/>
    <w:rsid w:val="62857AB0"/>
    <w:rsid w:val="63110999"/>
    <w:rsid w:val="6316159D"/>
    <w:rsid w:val="635A680F"/>
    <w:rsid w:val="63C713C1"/>
    <w:rsid w:val="63E46486"/>
    <w:rsid w:val="63F10007"/>
    <w:rsid w:val="6412053C"/>
    <w:rsid w:val="643F5B88"/>
    <w:rsid w:val="64C97991"/>
    <w:rsid w:val="64CD66F0"/>
    <w:rsid w:val="64D53AFD"/>
    <w:rsid w:val="65156AE4"/>
    <w:rsid w:val="6518586B"/>
    <w:rsid w:val="65D2271B"/>
    <w:rsid w:val="666650EF"/>
    <w:rsid w:val="66693F13"/>
    <w:rsid w:val="667B76B0"/>
    <w:rsid w:val="66BB2698"/>
    <w:rsid w:val="66FB4819"/>
    <w:rsid w:val="67110EA9"/>
    <w:rsid w:val="67C32ECB"/>
    <w:rsid w:val="67DE14F6"/>
    <w:rsid w:val="67FB68A8"/>
    <w:rsid w:val="689B1B83"/>
    <w:rsid w:val="69265D67"/>
    <w:rsid w:val="696D3286"/>
    <w:rsid w:val="698B02B8"/>
    <w:rsid w:val="69A049DA"/>
    <w:rsid w:val="69A50E62"/>
    <w:rsid w:val="69E13245"/>
    <w:rsid w:val="69E7514E"/>
    <w:rsid w:val="6A123A14"/>
    <w:rsid w:val="6A5E280F"/>
    <w:rsid w:val="6AA81989"/>
    <w:rsid w:val="6B5D01B3"/>
    <w:rsid w:val="6BF5742D"/>
    <w:rsid w:val="6C0A3B4F"/>
    <w:rsid w:val="6C3B0774"/>
    <w:rsid w:val="6C9A59BC"/>
    <w:rsid w:val="6CAD6BDB"/>
    <w:rsid w:val="6CBD6E76"/>
    <w:rsid w:val="6D1402B1"/>
    <w:rsid w:val="6D147885"/>
    <w:rsid w:val="6D205895"/>
    <w:rsid w:val="6DCD4AB5"/>
    <w:rsid w:val="6DD134BB"/>
    <w:rsid w:val="6E5421AE"/>
    <w:rsid w:val="6E873EE3"/>
    <w:rsid w:val="6E8D386E"/>
    <w:rsid w:val="6EA25D92"/>
    <w:rsid w:val="6EFD2C28"/>
    <w:rsid w:val="6F0D2238"/>
    <w:rsid w:val="6F2C51D8"/>
    <w:rsid w:val="6F614ECB"/>
    <w:rsid w:val="6F635E50"/>
    <w:rsid w:val="6F8B5D0F"/>
    <w:rsid w:val="6FE82825"/>
    <w:rsid w:val="6FF07C32"/>
    <w:rsid w:val="7031142D"/>
    <w:rsid w:val="70673A6B"/>
    <w:rsid w:val="708A7E30"/>
    <w:rsid w:val="70D005A5"/>
    <w:rsid w:val="70F21CB0"/>
    <w:rsid w:val="70F9102B"/>
    <w:rsid w:val="713E698D"/>
    <w:rsid w:val="71597204"/>
    <w:rsid w:val="7174582F"/>
    <w:rsid w:val="71BD6F28"/>
    <w:rsid w:val="71CA4371"/>
    <w:rsid w:val="729A2523"/>
    <w:rsid w:val="72E91117"/>
    <w:rsid w:val="73131A58"/>
    <w:rsid w:val="737C5C05"/>
    <w:rsid w:val="739B248F"/>
    <w:rsid w:val="73C31BFC"/>
    <w:rsid w:val="73EE4C3F"/>
    <w:rsid w:val="73F423CB"/>
    <w:rsid w:val="741E320F"/>
    <w:rsid w:val="74214194"/>
    <w:rsid w:val="74636260"/>
    <w:rsid w:val="748D12C5"/>
    <w:rsid w:val="74982ED9"/>
    <w:rsid w:val="74BE1A94"/>
    <w:rsid w:val="74F10FE9"/>
    <w:rsid w:val="74F87553"/>
    <w:rsid w:val="74FB517C"/>
    <w:rsid w:val="75003802"/>
    <w:rsid w:val="75180EA9"/>
    <w:rsid w:val="75CF09D8"/>
    <w:rsid w:val="75DD576F"/>
    <w:rsid w:val="76671E50"/>
    <w:rsid w:val="76BD26F7"/>
    <w:rsid w:val="76D7491B"/>
    <w:rsid w:val="772477EC"/>
    <w:rsid w:val="77425036"/>
    <w:rsid w:val="77501DCD"/>
    <w:rsid w:val="77E42641"/>
    <w:rsid w:val="78687C49"/>
    <w:rsid w:val="78905FDD"/>
    <w:rsid w:val="79025017"/>
    <w:rsid w:val="79466A05"/>
    <w:rsid w:val="794D6C4E"/>
    <w:rsid w:val="799A5491"/>
    <w:rsid w:val="79D52DF1"/>
    <w:rsid w:val="79ED0498"/>
    <w:rsid w:val="7A0657BE"/>
    <w:rsid w:val="7A397292"/>
    <w:rsid w:val="7A3A57BE"/>
    <w:rsid w:val="7A5D0C69"/>
    <w:rsid w:val="7AB620DF"/>
    <w:rsid w:val="7AB80E65"/>
    <w:rsid w:val="7ADB231E"/>
    <w:rsid w:val="7B0E3DF2"/>
    <w:rsid w:val="7BD902EB"/>
    <w:rsid w:val="7C11491A"/>
    <w:rsid w:val="7C12239B"/>
    <w:rsid w:val="7C1A5229"/>
    <w:rsid w:val="7C20325F"/>
    <w:rsid w:val="7C5B4AE9"/>
    <w:rsid w:val="7C9838F9"/>
    <w:rsid w:val="7CA21C8A"/>
    <w:rsid w:val="7CB763AC"/>
    <w:rsid w:val="7CE34C72"/>
    <w:rsid w:val="7D046F68"/>
    <w:rsid w:val="7D5B2F52"/>
    <w:rsid w:val="7D8234F7"/>
    <w:rsid w:val="7D9C4A15"/>
    <w:rsid w:val="7DF24E2F"/>
    <w:rsid w:val="7E287508"/>
    <w:rsid w:val="7E35461F"/>
    <w:rsid w:val="7E435B33"/>
    <w:rsid w:val="7E511BEA"/>
    <w:rsid w:val="7E9114B5"/>
    <w:rsid w:val="7E9A0F1D"/>
    <w:rsid w:val="7EBD031E"/>
    <w:rsid w:val="7F167520"/>
    <w:rsid w:val="7F862CC7"/>
    <w:rsid w:val="7F993EE6"/>
    <w:rsid w:val="7FA834DB"/>
    <w:rsid w:val="7FDF4B5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3"/>
    <w:semiHidden/>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unhideWhenUsed/>
    <w:qFormat/>
    <w:uiPriority w:val="99"/>
  </w:style>
  <w:style w:type="character" w:styleId="9">
    <w:name w:val="Hyperlink"/>
    <w:basedOn w:val="7"/>
    <w:qFormat/>
    <w:uiPriority w:val="99"/>
    <w:rPr>
      <w:rFonts w:cs="Times New Roman"/>
      <w:color w:val="0000FF"/>
      <w:u w:val="single"/>
    </w:rPr>
  </w:style>
  <w:style w:type="paragraph" w:customStyle="1" w:styleId="10">
    <w:name w:val="_Style 1"/>
    <w:basedOn w:val="1"/>
    <w:qFormat/>
    <w:uiPriority w:val="0"/>
    <w:pPr>
      <w:widowControl/>
      <w:spacing w:line="240" w:lineRule="exact"/>
      <w:jc w:val="left"/>
    </w:pPr>
  </w:style>
  <w:style w:type="character" w:customStyle="1" w:styleId="11">
    <w:name w:val="批注框文本 Char"/>
    <w:basedOn w:val="7"/>
    <w:link w:val="2"/>
    <w:semiHidden/>
    <w:qFormat/>
    <w:locked/>
    <w:uiPriority w:val="99"/>
    <w:rPr>
      <w:rFonts w:ascii="Times New Roman" w:hAnsi="Times New Roman" w:eastAsia="宋体" w:cs="Times New Roman"/>
      <w:sz w:val="18"/>
      <w:szCs w:val="18"/>
    </w:rPr>
  </w:style>
  <w:style w:type="character" w:customStyle="1" w:styleId="12">
    <w:name w:val="页眉 Char"/>
    <w:basedOn w:val="7"/>
    <w:link w:val="4"/>
    <w:semiHidden/>
    <w:qFormat/>
    <w:locked/>
    <w:uiPriority w:val="99"/>
    <w:rPr>
      <w:rFonts w:ascii="Times New Roman" w:hAnsi="Times New Roman" w:eastAsia="宋体" w:cs="Times New Roman"/>
      <w:sz w:val="18"/>
      <w:szCs w:val="18"/>
    </w:rPr>
  </w:style>
  <w:style w:type="character" w:customStyle="1" w:styleId="13">
    <w:name w:val="页脚 Char"/>
    <w:basedOn w:val="7"/>
    <w:link w:val="3"/>
    <w:semiHidden/>
    <w:qFormat/>
    <w:locked/>
    <w:uiPriority w:val="99"/>
    <w:rPr>
      <w:rFonts w:ascii="Times New Roman" w:hAnsi="Times New Roman" w:eastAsia="宋体" w:cs="Times New Roman"/>
      <w:sz w:val="18"/>
      <w:szCs w:val="18"/>
    </w:rPr>
  </w:style>
  <w:style w:type="character" w:customStyle="1" w:styleId="14">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1618</Words>
  <Characters>1857</Characters>
  <Lines>5</Lines>
  <Paragraphs>4</Paragraphs>
  <TotalTime>44</TotalTime>
  <ScaleCrop>false</ScaleCrop>
  <LinksUpToDate>false</LinksUpToDate>
  <CharactersWithSpaces>1927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2017-07-26T03:43:00Z</dcterms:created>
  <dc:creator>lenovo</dc:creator>
  <cp:lastModifiedBy>曾经最美</cp:lastModifiedBy>
  <cp:lastPrinted>2026-04-30T02:54:00Z</cp:lastPrinted>
  <dcterms:modified xsi:type="dcterms:W3CDTF">2026-05-07T07:09:55Z</dcterms:modified>
  <dc:title>青  龙  满  族  自  治  县  财  政  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BA1C62488DE2428F96F625C31D45C146</vt:lpwstr>
  </property>
</Properties>
</file>