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tbl>
      <w:tblPr>
        <w:jc w:val="left"/>
        <w:tblInd w:w="0" w:type="dxa"/>
        <w:tblBorders>
          <w:top w:val="none" w:sz="0" w:space="0" w:color="auto"/>
          <w:left w:val="none" w:sz="0" w:space="0" w:color="auto"/>
          <w:bottom w:val="none" w:sz="0" w:space="0" w:color="auto"/>
          <w:right w:val="none" w:sz="0" w:space="0" w:color="auto"/>
        </w:tblBorders>
        <w:tblLayout w:type="fixed"/>
        <w:tblCellMar>
          <w:top w:w="0" w:type="dxa"/>
          <w:left w:w="0" w:type="dxa"/>
          <w:bottom w:w="0" w:type="dxa"/>
          <w:right w:w="0" w:type="dxa"/>
        </w:tblCellMar>
      </w:tblPr>
      <w:tblGrid>
        <w:gridCol w:w="574"/>
        <w:gridCol w:w="1500"/>
        <w:gridCol w:w="959"/>
        <w:gridCol w:w="1079"/>
        <w:gridCol w:w="1629"/>
        <w:gridCol w:w="1755"/>
        <w:gridCol w:w="1409"/>
        <w:gridCol w:w="2041"/>
        <w:gridCol w:w="1154"/>
        <w:gridCol w:w="1349"/>
        <w:gridCol w:w="735"/>
        <w:gridCol w:w="989"/>
        <w:gridCol w:w="989"/>
        <w:gridCol w:w="854"/>
        <w:gridCol w:w="1820"/>
      </w:tblGrid>
      <w:tr>
        <w:trPr>
          <w:trHeight w:val="660"/>
        </w:trPr>
        <w:tc>
          <w:tcPr>
            <w:tcW w:w="18836" w:type="dxa"/>
            <w:gridSpan w:val="15"/>
            <w:tcBorders>
              <w:top w:val="nil"/>
              <w:left w:val="nil"/>
              <w:bottom w:val="nil"/>
              <w:right w:val="nil"/>
              <w:tl2br w:val="nil"/>
              <w:tr2bl w:val="nil"/>
            </w:tcBorders>
            <w:tcMar>
              <w:top w:w="15" w:type="dxa"/>
              <w:left w:w="15" w:type="dxa"/>
              <w:right w:w="15" w:type="dxa"/>
            </w:tcMar>
            <w:vAlign w:val="center"/>
          </w:tcPr>
          <w:p>
            <w:pPr>
              <w:keepNext w:val="0"/>
              <w:keepLines w:val="0"/>
              <w:widowControl/>
              <w:suppressLineNumbers w:val="0"/>
              <w:jc w:val="center"/>
              <w:textAlignment w:val="center"/>
              <w:rPr>
                <w:rFonts w:ascii="方正小标宋简体" w:eastAsia="方正小标宋简体" w:cs="方正小标宋简体" w:hAnsi="方正小标宋简体" w:hint="eastAsia"/>
                <w:color w:val="000000"/>
                <w:sz w:val="44"/>
                <w:szCs w:val="44"/>
                <w:u w:val="none"/>
                <w:lang w:bidi="ar-SA"/>
              </w:rPr>
            </w:pPr>
            <w:r>
              <w:rPr>
                <w:rFonts w:ascii="方正小标宋简体" w:eastAsia="方正小标宋简体" w:cs="方正小标宋简体" w:hAnsi="方正小标宋简体"/>
                <w:color w:val="000000"/>
                <w:kern w:val="0"/>
                <w:sz w:val="44"/>
                <w:szCs w:val="44"/>
                <w:u w:val="none"/>
                <w:lang w:val="en-US" w:eastAsia="zh-CN" w:bidi="ar-SA"/>
              </w:rPr>
              <w:t>青龙满族自治县</w:t>
            </w:r>
            <w:r>
              <w:rPr>
                <w:rFonts w:ascii="方正小标宋简体" w:eastAsia="方正小标宋简体" w:cs="方正小标宋简体" w:hAnsi="方正小标宋简体" w:hint="eastAsia"/>
                <w:color w:val="000000"/>
                <w:kern w:val="0"/>
                <w:sz w:val="44"/>
                <w:szCs w:val="44"/>
                <w:u w:val="none"/>
                <w:lang w:val="en-US" w:eastAsia="zh-CN" w:bidi="ar-SA"/>
              </w:rPr>
              <w:t>烟草专卖局行政许可事项清单</w:t>
            </w:r>
          </w:p>
        </w:tc>
      </w:tr>
      <w:tr>
        <w:trPr>
          <w:trHeight w:val="499"/>
        </w:trPr>
        <w:tc>
          <w:tcPr>
            <w:tcW w:w="574" w:type="dxa"/>
            <w:vMerge w:val="restart"/>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pPr>
              <w:keepNext w:val="0"/>
              <w:keepLines w:val="0"/>
              <w:widowControl/>
              <w:suppressLineNumbers w:val="0"/>
              <w:jc w:val="center"/>
              <w:textAlignment w:val="center"/>
              <w:rPr>
                <w:rFonts w:ascii="黑体" w:eastAsia="黑体" w:cs="黑体" w:hAnsi="宋体" w:hint="eastAsia"/>
                <w:color w:val="000000"/>
                <w:sz w:val="20"/>
                <w:szCs w:val="20"/>
                <w:u w:val="none"/>
                <w:lang w:bidi="ar-SA"/>
              </w:rPr>
            </w:pPr>
            <w:r>
              <w:rPr>
                <w:rFonts w:ascii="黑体" w:eastAsia="黑体" w:cs="黑体" w:hAnsi="宋体" w:hint="eastAsia"/>
                <w:color w:val="000000"/>
                <w:kern w:val="0"/>
                <w:sz w:val="20"/>
                <w:szCs w:val="20"/>
                <w:u w:val="none"/>
                <w:lang w:val="en-US" w:eastAsia="zh-CN" w:bidi="ar-SA"/>
              </w:rPr>
              <w:t>序号</w:t>
            </w:r>
          </w:p>
        </w:tc>
        <w:tc>
          <w:tcPr>
            <w:tcW w:w="1500" w:type="dxa"/>
            <w:vMerge w:val="restart"/>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pPr>
              <w:keepNext w:val="0"/>
              <w:keepLines w:val="0"/>
              <w:widowControl/>
              <w:suppressLineNumbers w:val="0"/>
              <w:jc w:val="center"/>
              <w:textAlignment w:val="center"/>
              <w:rPr>
                <w:rFonts w:ascii="黑体" w:eastAsia="黑体" w:cs="黑体" w:hAnsi="宋体" w:hint="eastAsia"/>
                <w:color w:val="000000"/>
                <w:kern w:val="0"/>
                <w:sz w:val="20"/>
                <w:szCs w:val="20"/>
                <w:u w:val="none"/>
                <w:lang w:val="en-US" w:eastAsia="zh-CN" w:bidi="ar-SA"/>
              </w:rPr>
            </w:pPr>
            <w:r>
              <w:rPr>
                <w:rFonts w:ascii="黑体" w:eastAsia="黑体" w:cs="黑体" w:hAnsi="宋体" w:hint="eastAsia"/>
                <w:color w:val="000000"/>
                <w:kern w:val="0"/>
                <w:sz w:val="20"/>
                <w:szCs w:val="20"/>
                <w:u w:val="none"/>
                <w:lang w:val="en-US" w:eastAsia="zh-CN" w:bidi="ar-SA"/>
              </w:rPr>
              <w:t>项目名称</w:t>
            </w:r>
          </w:p>
          <w:p>
            <w:pPr>
              <w:keepNext w:val="0"/>
              <w:keepLines w:val="0"/>
              <w:widowControl/>
              <w:suppressLineNumbers w:val="0"/>
              <w:jc w:val="center"/>
              <w:textAlignment w:val="center"/>
              <w:rPr>
                <w:rFonts w:ascii="黑体" w:eastAsia="黑体" w:cs="黑体" w:hAnsi="宋体" w:hint="eastAsia"/>
                <w:color w:val="000000"/>
                <w:sz w:val="20"/>
                <w:szCs w:val="20"/>
                <w:u w:val="none"/>
                <w:lang w:bidi="ar-SA"/>
              </w:rPr>
            </w:pPr>
            <w:r>
              <w:rPr>
                <w:rFonts w:ascii="黑体" w:eastAsia="黑体" w:cs="黑体" w:hAnsi="宋体" w:hint="eastAsia"/>
                <w:color w:val="000000"/>
                <w:kern w:val="0"/>
                <w:sz w:val="20"/>
                <w:szCs w:val="20"/>
                <w:u w:val="none"/>
                <w:lang w:val="en-US" w:eastAsia="zh-CN" w:bidi="ar-SA"/>
              </w:rPr>
              <w:t>（职责权限）</w:t>
            </w:r>
          </w:p>
        </w:tc>
        <w:tc>
          <w:tcPr>
            <w:tcW w:w="959" w:type="dxa"/>
            <w:vMerge w:val="restart"/>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pPr>
              <w:keepNext w:val="0"/>
              <w:keepLines w:val="0"/>
              <w:widowControl/>
              <w:suppressLineNumbers w:val="0"/>
              <w:jc w:val="center"/>
              <w:textAlignment w:val="center"/>
              <w:rPr>
                <w:rFonts w:ascii="黑体" w:eastAsia="黑体" w:cs="黑体" w:hAnsi="宋体" w:hint="eastAsia"/>
                <w:color w:val="000000"/>
                <w:sz w:val="20"/>
                <w:szCs w:val="20"/>
                <w:u w:val="none"/>
                <w:lang w:bidi="ar-SA"/>
              </w:rPr>
            </w:pPr>
            <w:r>
              <w:rPr>
                <w:rFonts w:ascii="黑体" w:eastAsia="黑体" w:cs="黑体" w:hAnsi="宋体" w:hint="eastAsia"/>
                <w:color w:val="000000"/>
                <w:kern w:val="0"/>
                <w:sz w:val="20"/>
                <w:szCs w:val="20"/>
                <w:u w:val="none"/>
                <w:lang w:val="en-US" w:eastAsia="zh-CN" w:bidi="ar-SA"/>
              </w:rPr>
              <w:t>执法主体</w:t>
            </w:r>
          </w:p>
        </w:tc>
        <w:tc>
          <w:tcPr>
            <w:tcW w:w="1079" w:type="dxa"/>
            <w:vMerge w:val="restart"/>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pPr>
              <w:keepNext w:val="0"/>
              <w:keepLines w:val="0"/>
              <w:widowControl/>
              <w:suppressLineNumbers w:val="0"/>
              <w:jc w:val="center"/>
              <w:textAlignment w:val="center"/>
              <w:rPr>
                <w:rFonts w:ascii="黑体" w:eastAsia="黑体" w:cs="黑体" w:hAnsi="宋体" w:hint="eastAsia"/>
                <w:color w:val="000000"/>
                <w:sz w:val="20"/>
                <w:szCs w:val="20"/>
                <w:u w:val="none"/>
                <w:lang w:bidi="ar-SA"/>
              </w:rPr>
            </w:pPr>
            <w:r>
              <w:rPr>
                <w:rFonts w:ascii="黑体" w:eastAsia="黑体" w:cs="黑体" w:hAnsi="宋体" w:hint="eastAsia"/>
                <w:color w:val="000000"/>
                <w:kern w:val="0"/>
                <w:sz w:val="20"/>
                <w:szCs w:val="20"/>
                <w:u w:val="none"/>
                <w:lang w:val="en-US" w:eastAsia="zh-CN" w:bidi="ar-SA"/>
              </w:rPr>
              <w:t>承办机构</w:t>
            </w:r>
          </w:p>
        </w:tc>
        <w:tc>
          <w:tcPr>
            <w:tcW w:w="9337" w:type="dxa"/>
            <w:gridSpan w:val="6"/>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pPr>
              <w:keepNext w:val="0"/>
              <w:keepLines w:val="0"/>
              <w:widowControl/>
              <w:suppressLineNumbers w:val="0"/>
              <w:jc w:val="center"/>
              <w:textAlignment w:val="center"/>
              <w:rPr>
                <w:rFonts w:ascii="黑体" w:eastAsia="黑体" w:cs="黑体" w:hAnsi="宋体" w:hint="eastAsia"/>
                <w:color w:val="000000"/>
                <w:sz w:val="20"/>
                <w:szCs w:val="20"/>
                <w:u w:val="none"/>
                <w:lang w:bidi="ar-SA"/>
              </w:rPr>
            </w:pPr>
            <w:r>
              <w:rPr>
                <w:rFonts w:ascii="黑体" w:eastAsia="黑体" w:cs="黑体" w:hAnsi="宋体" w:hint="eastAsia"/>
                <w:color w:val="000000"/>
                <w:kern w:val="0"/>
                <w:sz w:val="20"/>
                <w:szCs w:val="20"/>
                <w:u w:val="none"/>
                <w:lang w:val="en-US" w:eastAsia="zh-CN" w:bidi="ar-SA"/>
              </w:rPr>
              <w:t>执  法  依  据</w:t>
            </w:r>
          </w:p>
        </w:tc>
        <w:tc>
          <w:tcPr>
            <w:tcW w:w="735" w:type="dxa"/>
            <w:vMerge w:val="restart"/>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pPr>
              <w:keepNext w:val="0"/>
              <w:keepLines w:val="0"/>
              <w:widowControl/>
              <w:suppressLineNumbers w:val="0"/>
              <w:jc w:val="center"/>
              <w:textAlignment w:val="center"/>
              <w:rPr>
                <w:rFonts w:ascii="黑体" w:eastAsia="黑体" w:cs="黑体" w:hAnsi="宋体" w:hint="eastAsia"/>
                <w:color w:val="000000"/>
                <w:sz w:val="20"/>
                <w:szCs w:val="20"/>
                <w:u w:val="none"/>
                <w:lang w:bidi="ar-SA"/>
              </w:rPr>
            </w:pPr>
            <w:r>
              <w:rPr>
                <w:rFonts w:ascii="黑体" w:eastAsia="黑体" w:cs="黑体" w:hAnsi="宋体" w:hint="eastAsia"/>
                <w:color w:val="000000"/>
                <w:kern w:val="0"/>
                <w:sz w:val="20"/>
                <w:szCs w:val="20"/>
                <w:u w:val="none"/>
                <w:lang w:val="en-US" w:eastAsia="zh-CN" w:bidi="ar-SA"/>
              </w:rPr>
              <w:t>实施</w:t>
              <w:br/>
              <w:t>对象</w:t>
            </w:r>
          </w:p>
        </w:tc>
        <w:tc>
          <w:tcPr>
            <w:tcW w:w="1978" w:type="dxa"/>
            <w:gridSpan w:val="2"/>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pPr>
              <w:keepNext w:val="0"/>
              <w:keepLines w:val="0"/>
              <w:widowControl/>
              <w:suppressLineNumbers w:val="0"/>
              <w:jc w:val="center"/>
              <w:textAlignment w:val="center"/>
              <w:rPr>
                <w:rFonts w:ascii="黑体" w:eastAsia="黑体" w:cs="黑体" w:hAnsi="宋体" w:hint="eastAsia"/>
                <w:color w:val="000000"/>
                <w:sz w:val="20"/>
                <w:szCs w:val="20"/>
                <w:u w:val="none"/>
                <w:lang w:bidi="ar-SA"/>
              </w:rPr>
            </w:pPr>
            <w:r>
              <w:rPr>
                <w:rFonts w:ascii="黑体" w:eastAsia="黑体" w:cs="黑体" w:hAnsi="宋体" w:hint="eastAsia"/>
                <w:color w:val="000000"/>
                <w:kern w:val="0"/>
                <w:sz w:val="20"/>
                <w:szCs w:val="20"/>
                <w:u w:val="none"/>
                <w:lang w:val="en-US" w:eastAsia="zh-CN" w:bidi="ar-SA"/>
              </w:rPr>
              <w:t>办理时限</w:t>
            </w:r>
          </w:p>
        </w:tc>
        <w:tc>
          <w:tcPr>
            <w:tcW w:w="854" w:type="dxa"/>
            <w:vMerge w:val="restart"/>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pPr>
              <w:keepNext w:val="0"/>
              <w:keepLines w:val="0"/>
              <w:widowControl/>
              <w:suppressLineNumbers w:val="0"/>
              <w:jc w:val="center"/>
              <w:textAlignment w:val="center"/>
              <w:rPr>
                <w:rFonts w:ascii="黑体" w:eastAsia="黑体" w:cs="黑体" w:hAnsi="宋体" w:hint="eastAsia"/>
                <w:color w:val="000000"/>
                <w:sz w:val="20"/>
                <w:szCs w:val="20"/>
                <w:u w:val="none"/>
                <w:lang w:bidi="ar-SA"/>
              </w:rPr>
            </w:pPr>
            <w:r>
              <w:rPr>
                <w:rFonts w:ascii="黑体" w:eastAsia="黑体" w:cs="黑体" w:hAnsi="宋体" w:hint="eastAsia"/>
                <w:color w:val="000000"/>
                <w:kern w:val="0"/>
                <w:sz w:val="20"/>
                <w:szCs w:val="20"/>
                <w:u w:val="none"/>
                <w:lang w:val="en-US" w:eastAsia="zh-CN" w:bidi="ar-SA"/>
              </w:rPr>
              <w:t>收费依据和标准</w:t>
            </w:r>
          </w:p>
        </w:tc>
        <w:tc>
          <w:tcPr>
            <w:tcW w:w="1820" w:type="dxa"/>
            <w:vMerge w:val="restart"/>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pPr>
              <w:keepNext w:val="0"/>
              <w:keepLines w:val="0"/>
              <w:widowControl/>
              <w:suppressLineNumbers w:val="0"/>
              <w:jc w:val="center"/>
              <w:textAlignment w:val="center"/>
              <w:rPr>
                <w:rFonts w:ascii="黑体" w:eastAsia="黑体" w:cs="黑体" w:hAnsi="宋体" w:hint="eastAsia"/>
                <w:color w:val="000000"/>
                <w:sz w:val="20"/>
                <w:szCs w:val="20"/>
                <w:u w:val="none"/>
                <w:lang w:bidi="ar-SA"/>
              </w:rPr>
            </w:pPr>
            <w:r>
              <w:rPr>
                <w:rFonts w:ascii="黑体" w:eastAsia="黑体" w:cs="黑体" w:hAnsi="宋体" w:hint="eastAsia"/>
                <w:color w:val="000000"/>
                <w:kern w:val="0"/>
                <w:sz w:val="20"/>
                <w:szCs w:val="20"/>
                <w:u w:val="none"/>
                <w:lang w:val="en-US" w:eastAsia="zh-CN" w:bidi="ar-SA"/>
              </w:rPr>
              <w:t>备注</w:t>
            </w:r>
          </w:p>
        </w:tc>
      </w:tr>
      <w:tr>
        <w:trPr>
          <w:trHeight w:val="499"/>
        </w:trPr>
        <w:tc>
          <w:tcPr>
            <w:tcW w:w="574" w:type="dxa"/>
            <w:vMerge/>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tc>
        <w:tc>
          <w:tcPr>
            <w:tcW w:w="1500" w:type="dxa"/>
            <w:vMerge/>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tc>
        <w:tc>
          <w:tcPr>
            <w:tcW w:w="959" w:type="dxa"/>
            <w:vMerge/>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tc>
        <w:tc>
          <w:tcPr>
            <w:tcW w:w="1079" w:type="dxa"/>
            <w:vMerge/>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tc>
        <w:tc>
          <w:tcPr>
            <w:tcW w:w="1629" w:type="dxa"/>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pPr>
              <w:keepNext w:val="0"/>
              <w:keepLines w:val="0"/>
              <w:widowControl/>
              <w:suppressLineNumbers w:val="0"/>
              <w:jc w:val="center"/>
              <w:textAlignment w:val="center"/>
              <w:rPr>
                <w:rFonts w:ascii="黑体" w:eastAsia="黑体" w:cs="黑体" w:hAnsi="宋体" w:hint="eastAsia"/>
                <w:color w:val="000000"/>
                <w:sz w:val="20"/>
                <w:szCs w:val="20"/>
                <w:u w:val="none"/>
                <w:lang w:bidi="ar-SA"/>
              </w:rPr>
            </w:pPr>
            <w:r>
              <w:rPr>
                <w:rFonts w:ascii="黑体" w:eastAsia="黑体" w:cs="黑体" w:hAnsi="宋体" w:hint="eastAsia"/>
                <w:color w:val="000000"/>
                <w:kern w:val="0"/>
                <w:sz w:val="20"/>
                <w:szCs w:val="20"/>
                <w:u w:val="none"/>
                <w:lang w:val="en-US" w:eastAsia="zh-CN" w:bidi="ar-SA"/>
              </w:rPr>
              <w:t>法律</w:t>
            </w:r>
          </w:p>
        </w:tc>
        <w:tc>
          <w:tcPr>
            <w:tcW w:w="1755" w:type="dxa"/>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pPr>
              <w:keepNext w:val="0"/>
              <w:keepLines w:val="0"/>
              <w:widowControl/>
              <w:suppressLineNumbers w:val="0"/>
              <w:jc w:val="center"/>
              <w:textAlignment w:val="center"/>
              <w:rPr>
                <w:rFonts w:ascii="黑体" w:eastAsia="黑体" w:cs="黑体" w:hAnsi="宋体" w:hint="eastAsia"/>
                <w:color w:val="000000"/>
                <w:sz w:val="20"/>
                <w:szCs w:val="20"/>
                <w:u w:val="none"/>
                <w:lang w:bidi="ar-SA"/>
              </w:rPr>
            </w:pPr>
            <w:r>
              <w:rPr>
                <w:rFonts w:ascii="黑体" w:eastAsia="黑体" w:cs="黑体" w:hAnsi="宋体" w:hint="eastAsia"/>
                <w:color w:val="000000"/>
                <w:kern w:val="0"/>
                <w:sz w:val="20"/>
                <w:szCs w:val="20"/>
                <w:u w:val="none"/>
                <w:lang w:val="en-US" w:eastAsia="zh-CN" w:bidi="ar-SA"/>
              </w:rPr>
              <w:t>行政法规</w:t>
            </w:r>
          </w:p>
        </w:tc>
        <w:tc>
          <w:tcPr>
            <w:tcW w:w="1409" w:type="dxa"/>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pPr>
              <w:keepNext w:val="0"/>
              <w:keepLines w:val="0"/>
              <w:widowControl/>
              <w:suppressLineNumbers w:val="0"/>
              <w:jc w:val="center"/>
              <w:textAlignment w:val="center"/>
              <w:rPr>
                <w:rFonts w:ascii="黑体" w:eastAsia="黑体" w:cs="黑体" w:hAnsi="宋体" w:hint="eastAsia"/>
                <w:color w:val="000000"/>
                <w:sz w:val="20"/>
                <w:szCs w:val="20"/>
                <w:u w:val="none"/>
                <w:lang w:bidi="ar-SA"/>
              </w:rPr>
            </w:pPr>
            <w:r>
              <w:rPr>
                <w:rFonts w:ascii="黑体" w:eastAsia="黑体" w:cs="黑体" w:hAnsi="宋体" w:hint="eastAsia"/>
                <w:color w:val="000000"/>
                <w:kern w:val="0"/>
                <w:sz w:val="20"/>
                <w:szCs w:val="20"/>
                <w:u w:val="none"/>
                <w:lang w:val="en-US" w:eastAsia="zh-CN" w:bidi="ar-SA"/>
              </w:rPr>
              <w:t>地方性法规</w:t>
            </w:r>
          </w:p>
        </w:tc>
        <w:tc>
          <w:tcPr>
            <w:tcW w:w="2041" w:type="dxa"/>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pPr>
              <w:keepNext w:val="0"/>
              <w:keepLines w:val="0"/>
              <w:widowControl/>
              <w:suppressLineNumbers w:val="0"/>
              <w:jc w:val="center"/>
              <w:textAlignment w:val="center"/>
              <w:rPr>
                <w:rFonts w:ascii="黑体" w:eastAsia="黑体" w:cs="黑体" w:hAnsi="宋体" w:hint="eastAsia"/>
                <w:color w:val="000000"/>
                <w:sz w:val="20"/>
                <w:szCs w:val="20"/>
                <w:u w:val="none"/>
                <w:lang w:bidi="ar-SA"/>
              </w:rPr>
            </w:pPr>
            <w:r>
              <w:rPr>
                <w:rFonts w:ascii="黑体" w:eastAsia="黑体" w:cs="黑体" w:hAnsi="宋体" w:hint="eastAsia"/>
                <w:color w:val="000000"/>
                <w:kern w:val="0"/>
                <w:sz w:val="20"/>
                <w:szCs w:val="20"/>
                <w:u w:val="none"/>
                <w:lang w:val="en-US" w:eastAsia="zh-CN" w:bidi="ar-SA"/>
              </w:rPr>
              <w:t>部委规章</w:t>
            </w:r>
          </w:p>
        </w:tc>
        <w:tc>
          <w:tcPr>
            <w:tcW w:w="1154" w:type="dxa"/>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pPr>
              <w:keepNext w:val="0"/>
              <w:keepLines w:val="0"/>
              <w:widowControl/>
              <w:suppressLineNumbers w:val="0"/>
              <w:jc w:val="center"/>
              <w:textAlignment w:val="center"/>
              <w:rPr>
                <w:rFonts w:ascii="黑体" w:eastAsia="黑体" w:cs="黑体" w:hAnsi="宋体" w:hint="eastAsia"/>
                <w:color w:val="000000"/>
                <w:sz w:val="20"/>
                <w:szCs w:val="20"/>
                <w:u w:val="none"/>
                <w:lang w:bidi="ar-SA"/>
              </w:rPr>
            </w:pPr>
            <w:r>
              <w:rPr>
                <w:rFonts w:ascii="黑体" w:eastAsia="黑体" w:cs="黑体" w:hAnsi="宋体" w:hint="eastAsia"/>
                <w:color w:val="000000"/>
                <w:kern w:val="0"/>
                <w:sz w:val="20"/>
                <w:szCs w:val="20"/>
                <w:u w:val="none"/>
                <w:lang w:val="en-US" w:eastAsia="zh-CN" w:bidi="ar-SA"/>
              </w:rPr>
              <w:t>政府规章</w:t>
            </w:r>
          </w:p>
        </w:tc>
        <w:tc>
          <w:tcPr>
            <w:tcW w:w="1349" w:type="dxa"/>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pPr>
              <w:keepNext w:val="0"/>
              <w:keepLines w:val="0"/>
              <w:widowControl/>
              <w:suppressLineNumbers w:val="0"/>
              <w:jc w:val="center"/>
              <w:textAlignment w:val="center"/>
              <w:rPr>
                <w:rFonts w:ascii="黑体" w:eastAsia="黑体" w:cs="黑体" w:hAnsi="宋体" w:hint="eastAsia"/>
                <w:color w:val="000000"/>
                <w:sz w:val="20"/>
                <w:szCs w:val="20"/>
                <w:u w:val="none"/>
                <w:lang w:bidi="ar-SA"/>
              </w:rPr>
            </w:pPr>
            <w:r>
              <w:rPr>
                <w:rFonts w:ascii="黑体" w:eastAsia="黑体" w:cs="黑体" w:hAnsi="宋体" w:hint="eastAsia"/>
                <w:color w:val="000000"/>
                <w:kern w:val="0"/>
                <w:sz w:val="20"/>
                <w:szCs w:val="20"/>
                <w:u w:val="none"/>
                <w:lang w:val="en-US" w:eastAsia="zh-CN" w:bidi="ar-SA"/>
              </w:rPr>
              <w:t>规范性文件</w:t>
            </w:r>
          </w:p>
        </w:tc>
        <w:tc>
          <w:tcPr>
            <w:tcW w:w="735" w:type="dxa"/>
            <w:vMerge/>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tc>
        <w:tc>
          <w:tcPr>
            <w:tcW w:w="989" w:type="dxa"/>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pPr>
              <w:keepNext w:val="0"/>
              <w:keepLines w:val="0"/>
              <w:widowControl/>
              <w:suppressLineNumbers w:val="0"/>
              <w:jc w:val="center"/>
              <w:textAlignment w:val="center"/>
              <w:rPr>
                <w:rFonts w:ascii="黑体" w:eastAsia="黑体" w:cs="黑体" w:hAnsi="宋体" w:hint="eastAsia"/>
                <w:color w:val="000000"/>
                <w:sz w:val="20"/>
                <w:szCs w:val="20"/>
                <w:u w:val="none"/>
                <w:lang w:bidi="ar-SA"/>
              </w:rPr>
            </w:pPr>
            <w:r>
              <w:rPr>
                <w:rFonts w:ascii="黑体" w:eastAsia="黑体" w:cs="黑体" w:hAnsi="宋体" w:hint="eastAsia"/>
                <w:color w:val="000000"/>
                <w:kern w:val="0"/>
                <w:sz w:val="20"/>
                <w:szCs w:val="20"/>
                <w:u w:val="none"/>
                <w:lang w:val="en-US" w:eastAsia="zh-CN" w:bidi="ar-SA"/>
              </w:rPr>
              <w:t>法定</w:t>
              <w:br/>
              <w:t>时限</w:t>
            </w:r>
          </w:p>
        </w:tc>
        <w:tc>
          <w:tcPr>
            <w:tcW w:w="989" w:type="dxa"/>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pPr>
              <w:keepNext w:val="0"/>
              <w:keepLines w:val="0"/>
              <w:widowControl/>
              <w:suppressLineNumbers w:val="0"/>
              <w:jc w:val="center"/>
              <w:textAlignment w:val="center"/>
              <w:rPr>
                <w:rFonts w:ascii="黑体" w:eastAsia="黑体" w:cs="黑体" w:hAnsi="宋体" w:hint="eastAsia"/>
                <w:color w:val="000000"/>
                <w:sz w:val="20"/>
                <w:szCs w:val="20"/>
                <w:u w:val="none"/>
                <w:lang w:bidi="ar-SA"/>
              </w:rPr>
            </w:pPr>
            <w:r>
              <w:rPr>
                <w:rFonts w:ascii="黑体" w:eastAsia="黑体" w:cs="黑体" w:hAnsi="宋体" w:hint="eastAsia"/>
                <w:color w:val="000000"/>
                <w:kern w:val="0"/>
                <w:sz w:val="20"/>
                <w:szCs w:val="20"/>
                <w:u w:val="none"/>
                <w:lang w:val="en-US" w:eastAsia="zh-CN" w:bidi="ar-SA"/>
              </w:rPr>
              <w:t>承诺</w:t>
              <w:br/>
              <w:t>时限</w:t>
            </w:r>
          </w:p>
        </w:tc>
        <w:tc>
          <w:tcPr>
            <w:tcW w:w="854" w:type="dxa"/>
            <w:vMerge/>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tc>
        <w:tc>
          <w:tcPr>
            <w:tcW w:w="1820" w:type="dxa"/>
            <w:vMerge/>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tc>
      </w:tr>
      <w:tr>
        <w:trPr>
          <w:trHeight w:val="5880"/>
        </w:trPr>
        <w:tc>
          <w:tcPr>
            <w:tcW w:w="574" w:type="dxa"/>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color w:val="000000"/>
                <w:sz w:val="20"/>
                <w:szCs w:val="20"/>
                <w:u w:val="none"/>
                <w:lang w:bidi="ar-SA"/>
              </w:rPr>
            </w:pPr>
            <w:r>
              <w:rPr>
                <w:rFonts w:ascii="宋体" w:eastAsia="宋体" w:cs="宋体" w:hAnsi="宋体" w:hint="eastAsia"/>
                <w:color w:val="000000"/>
                <w:kern w:val="0"/>
                <w:sz w:val="20"/>
                <w:szCs w:val="20"/>
                <w:u w:val="none"/>
                <w:lang w:val="en-US" w:eastAsia="zh-CN" w:bidi="ar-SA"/>
              </w:rPr>
              <w:t xml:space="preserve">1 </w:t>
            </w:r>
          </w:p>
        </w:tc>
        <w:tc>
          <w:tcPr>
            <w:tcW w:w="1500" w:type="dxa"/>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color w:val="000000"/>
                <w:sz w:val="20"/>
                <w:szCs w:val="20"/>
                <w:u w:val="none"/>
                <w:lang w:bidi="ar-SA"/>
              </w:rPr>
            </w:pPr>
            <w:r>
              <w:rPr>
                <w:rFonts w:ascii="宋体" w:eastAsia="宋体" w:cs="宋体" w:hAnsi="宋体" w:hint="eastAsia"/>
                <w:color w:val="000000"/>
                <w:kern w:val="0"/>
                <w:sz w:val="20"/>
                <w:szCs w:val="20"/>
                <w:u w:val="none"/>
                <w:lang w:val="en-US" w:eastAsia="zh-CN" w:bidi="ar-SA"/>
              </w:rPr>
              <w:t>烟草专卖零售企业许可证核发</w:t>
            </w:r>
          </w:p>
        </w:tc>
        <w:tc>
          <w:tcPr>
            <w:tcW w:w="959" w:type="dxa"/>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color w:val="000000"/>
                <w:sz w:val="20"/>
                <w:szCs w:val="20"/>
                <w:u w:val="none"/>
                <w:lang w:bidi="ar-SA"/>
              </w:rPr>
            </w:pPr>
            <w:r>
              <w:rPr>
                <w:rFonts w:ascii="宋体" w:cs="宋体" w:hAnsi="宋体" w:hint="eastAsia"/>
                <w:color w:val="000000"/>
                <w:kern w:val="0"/>
                <w:sz w:val="20"/>
                <w:szCs w:val="20"/>
                <w:u w:val="none"/>
                <w:lang w:val="en-US" w:eastAsia="zh-CN" w:bidi="ar-SA"/>
              </w:rPr>
              <w:t>县</w:t>
            </w:r>
            <w:r>
              <w:rPr>
                <w:rFonts w:ascii="宋体" w:eastAsia="宋体" w:cs="宋体" w:hAnsi="宋体" w:hint="eastAsia"/>
                <w:color w:val="000000"/>
                <w:kern w:val="0"/>
                <w:sz w:val="20"/>
                <w:szCs w:val="20"/>
                <w:u w:val="none"/>
                <w:lang w:val="en-US" w:eastAsia="zh-CN" w:bidi="ar-SA"/>
              </w:rPr>
              <w:t>烟草专卖局</w:t>
            </w:r>
          </w:p>
        </w:tc>
        <w:tc>
          <w:tcPr>
            <w:tcW w:w="1079" w:type="dxa"/>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color w:val="000000"/>
                <w:sz w:val="20"/>
                <w:szCs w:val="20"/>
                <w:u w:val="none"/>
                <w:lang w:bidi="ar-SA"/>
              </w:rPr>
            </w:pPr>
            <w:r>
              <w:rPr>
                <w:rFonts w:ascii="宋体" w:eastAsia="宋体" w:cs="宋体" w:hAnsi="宋体" w:hint="eastAsia"/>
                <w:color w:val="000000"/>
                <w:kern w:val="0"/>
                <w:sz w:val="20"/>
                <w:szCs w:val="20"/>
                <w:u w:val="none"/>
                <w:lang w:val="en-US" w:eastAsia="zh-CN" w:bidi="ar-SA"/>
              </w:rPr>
              <w:t>专卖监督管理科</w:t>
            </w:r>
          </w:p>
        </w:tc>
        <w:tc>
          <w:tcPr>
            <w:tcW w:w="1629" w:type="dxa"/>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color w:val="000000"/>
                <w:sz w:val="18"/>
                <w:szCs w:val="18"/>
                <w:u w:val="none"/>
                <w:lang w:bidi="ar-SA"/>
              </w:rPr>
            </w:pPr>
            <w:r>
              <w:rPr>
                <w:rFonts w:ascii="宋体" w:eastAsia="宋体" w:cs="宋体" w:hAnsi="宋体" w:hint="eastAsia"/>
                <w:color w:val="000000"/>
                <w:kern w:val="0"/>
                <w:sz w:val="18"/>
                <w:szCs w:val="18"/>
                <w:u w:val="none"/>
                <w:lang w:val="en-US" w:eastAsia="zh-CN" w:bidi="ar-SA"/>
              </w:rPr>
              <w:t>《中华人民共和国烟草专卖法》第十六条：“经营烟草制品零售业务的企业或者个人，由县级人民政府工商行政管理部门根据上一级烟草专卖行政主管部门的委托，审查批准发给烟草专卖零售许可证。已经设立县级烟草专卖行政主管部门的地方，也可以由县级烟草专卖行政主管部门审查批准发给烟草专卖零售许可证。”</w:t>
            </w:r>
          </w:p>
        </w:tc>
        <w:tc>
          <w:tcPr>
            <w:tcW w:w="1755" w:type="dxa"/>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color w:val="000000"/>
                <w:sz w:val="18"/>
                <w:szCs w:val="18"/>
                <w:u w:val="none"/>
                <w:lang w:bidi="ar-SA"/>
              </w:rPr>
            </w:pPr>
            <w:r>
              <w:rPr>
                <w:rFonts w:ascii="宋体" w:eastAsia="宋体" w:cs="宋体" w:hAnsi="宋体" w:hint="eastAsia"/>
                <w:color w:val="000000"/>
                <w:kern w:val="0"/>
                <w:sz w:val="18"/>
                <w:szCs w:val="18"/>
                <w:u w:val="none"/>
                <w:lang w:val="en-US" w:eastAsia="zh-CN" w:bidi="ar-SA"/>
              </w:rPr>
              <w:t>《中华人民共和国烟草专卖法实施条例》（国务院令第223批准，国务院令第638号、国务院令第666号修订）第六条 从事烟草专卖品的生产、批发、零售业务，以及经营烟草专卖品进出口业务和经营外国烟草制品购销业务的，必须依照《中华人民共和国烟草专卖法》和本条例的规定，申请领取烟草专卖许可证。第十三条 申请领取烟草专卖零售许可证，依照《中华人民共和国烟草专卖法》</w:t>
            </w:r>
            <w:bookmarkStart w:id="0" w:name="_GoBack"/>
            <w:bookmarkEnd w:id="0"/>
            <w:r>
              <w:rPr>
                <w:rFonts w:ascii="宋体" w:eastAsia="宋体" w:cs="宋体" w:hAnsi="宋体" w:hint="eastAsia"/>
                <w:color w:val="000000"/>
                <w:kern w:val="0"/>
                <w:sz w:val="18"/>
                <w:szCs w:val="18"/>
                <w:u w:val="none"/>
                <w:lang w:val="en-US" w:eastAsia="zh-CN" w:bidi="ar-SA"/>
              </w:rPr>
              <w:t>的规定办理。</w:t>
            </w:r>
          </w:p>
        </w:tc>
        <w:tc>
          <w:tcPr>
            <w:tcW w:w="1409" w:type="dxa"/>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pPr>
              <w:ind w:leftChars="304" w:left="638" w:firstLine="0"/>
              <w:jc w:val="center"/>
              <w:rPr>
                <w:rFonts w:ascii="宋体" w:eastAsia="宋体" w:cs="宋体" w:hAnsi="宋体" w:hint="eastAsia"/>
                <w:color w:val="000000"/>
                <w:sz w:val="20"/>
                <w:szCs w:val="20"/>
                <w:u w:val="none"/>
                <w:lang w:bidi="ar-SA"/>
              </w:rPr>
            </w:pPr>
          </w:p>
        </w:tc>
        <w:tc>
          <w:tcPr>
            <w:tcW w:w="2041" w:type="dxa"/>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color w:val="000000"/>
                <w:sz w:val="20"/>
                <w:szCs w:val="20"/>
                <w:u w:val="none"/>
                <w:lang w:bidi="ar-SA"/>
              </w:rPr>
            </w:pPr>
            <w:r>
              <w:rPr>
                <w:rFonts w:ascii="宋体" w:eastAsia="宋体" w:cs="宋体" w:hAnsi="宋体" w:hint="eastAsia"/>
                <w:color w:val="000000"/>
                <w:kern w:val="0"/>
                <w:sz w:val="20"/>
                <w:szCs w:val="20"/>
                <w:u w:val="none"/>
                <w:lang w:val="en-US" w:eastAsia="zh-CN" w:bidi="ar-SA"/>
              </w:rPr>
              <w:t>《烟草专卖许可证管理办法》（2016年工业和信息化部令第37号）第七条 烟草专卖局依法审批发放和管理烟草专卖许可证。第八条 公民、法人或者其他组织从事烟草专卖品的生产、批发、零售、进出口等业务的，应当依法向烟草专卖局申请领取烟草专卖许可证。</w:t>
            </w:r>
          </w:p>
        </w:tc>
        <w:tc>
          <w:tcPr>
            <w:tcW w:w="1154" w:type="dxa"/>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pPr>
              <w:ind w:left="220" w:hangingChars="110" w:hanging="220"/>
              <w:jc w:val="center"/>
              <w:rPr>
                <w:rFonts w:ascii="宋体" w:eastAsia="宋体" w:cs="宋体" w:hAnsi="宋体" w:hint="eastAsia"/>
                <w:color w:val="000000"/>
                <w:sz w:val="20"/>
                <w:szCs w:val="20"/>
                <w:u w:val="none"/>
                <w:lang w:bidi="ar-SA"/>
              </w:rPr>
            </w:pPr>
          </w:p>
        </w:tc>
        <w:tc>
          <w:tcPr>
            <w:tcW w:w="1349" w:type="dxa"/>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pPr>
              <w:jc w:val="center"/>
              <w:rPr>
                <w:rFonts w:ascii="宋体" w:eastAsia="宋体" w:cs="宋体" w:hAnsi="宋体" w:hint="eastAsia"/>
                <w:color w:val="000000"/>
                <w:sz w:val="20"/>
                <w:szCs w:val="20"/>
                <w:u w:val="none"/>
                <w:lang w:bidi="ar-SA"/>
              </w:rPr>
            </w:pPr>
          </w:p>
        </w:tc>
        <w:tc>
          <w:tcPr>
            <w:tcW w:w="735" w:type="dxa"/>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color w:val="000000"/>
                <w:sz w:val="20"/>
                <w:szCs w:val="20"/>
                <w:u w:val="none"/>
                <w:lang w:bidi="ar-SA"/>
              </w:rPr>
            </w:pPr>
            <w:r>
              <w:rPr>
                <w:rFonts w:ascii="宋体" w:eastAsia="宋体" w:cs="宋体" w:hAnsi="宋体" w:hint="eastAsia"/>
                <w:color w:val="000000"/>
                <w:kern w:val="0"/>
                <w:sz w:val="20"/>
                <w:szCs w:val="20"/>
                <w:u w:val="none"/>
                <w:lang w:val="en-US" w:eastAsia="zh-CN" w:bidi="ar-SA"/>
              </w:rPr>
              <w:t>公民、法人或其他组织</w:t>
            </w:r>
          </w:p>
        </w:tc>
        <w:tc>
          <w:tcPr>
            <w:tcW w:w="989" w:type="dxa"/>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color w:val="000000"/>
                <w:sz w:val="20"/>
                <w:szCs w:val="20"/>
                <w:u w:val="none"/>
                <w:lang w:bidi="ar-SA"/>
              </w:rPr>
            </w:pPr>
            <w:r>
              <w:rPr>
                <w:rFonts w:ascii="宋体" w:eastAsia="宋体" w:cs="宋体" w:hAnsi="宋体" w:hint="eastAsia"/>
                <w:color w:val="000000"/>
                <w:kern w:val="0"/>
                <w:sz w:val="20"/>
                <w:szCs w:val="20"/>
                <w:u w:val="none"/>
                <w:lang w:val="en-US" w:eastAsia="zh-CN" w:bidi="ar-SA"/>
              </w:rPr>
              <w:t>20个工作日（经本单位负责人批准后可延长10个工作日）</w:t>
            </w:r>
          </w:p>
        </w:tc>
        <w:tc>
          <w:tcPr>
            <w:tcW w:w="989" w:type="dxa"/>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color w:val="000000"/>
                <w:sz w:val="20"/>
                <w:szCs w:val="20"/>
                <w:u w:val="none"/>
                <w:lang w:bidi="ar-SA"/>
              </w:rPr>
            </w:pPr>
            <w:r>
              <w:rPr>
                <w:rFonts w:ascii="宋体" w:eastAsia="宋体" w:cs="宋体" w:hAnsi="宋体" w:hint="eastAsia"/>
                <w:color w:val="000000"/>
                <w:kern w:val="0"/>
                <w:sz w:val="20"/>
                <w:szCs w:val="20"/>
                <w:u w:val="none"/>
                <w:lang w:val="en-US" w:eastAsia="zh-CN" w:bidi="ar-SA"/>
              </w:rPr>
              <w:t>8个工作日（特殊情况经批准可延长4个工作日）</w:t>
            </w:r>
          </w:p>
        </w:tc>
        <w:tc>
          <w:tcPr>
            <w:tcW w:w="854" w:type="dxa"/>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color w:val="000000"/>
                <w:sz w:val="20"/>
                <w:szCs w:val="20"/>
                <w:u w:val="none"/>
                <w:lang w:bidi="ar-SA"/>
              </w:rPr>
            </w:pPr>
            <w:r>
              <w:rPr>
                <w:rFonts w:ascii="宋体" w:eastAsia="宋体" w:cs="宋体" w:hAnsi="宋体" w:hint="eastAsia"/>
                <w:color w:val="000000"/>
                <w:kern w:val="0"/>
                <w:sz w:val="20"/>
                <w:szCs w:val="20"/>
                <w:u w:val="none"/>
                <w:lang w:val="en-US" w:eastAsia="zh-CN" w:bidi="ar-SA"/>
              </w:rPr>
              <w:t>不收费</w:t>
            </w:r>
          </w:p>
        </w:tc>
        <w:tc>
          <w:tcPr>
            <w:tcW w:w="1820" w:type="dxa"/>
            <w:tcBorders>
              <w:top w:val="single" w:sz="4" w:space="0" w:color="000000"/>
              <w:left w:val="single" w:sz="4" w:space="0" w:color="000000"/>
              <w:bottom w:val="single" w:sz="4" w:space="0" w:color="000000"/>
              <w:right w:val="single" w:sz="4" w:space="0" w:color="000000"/>
              <w:tl2br w:val="nil"/>
              <w:tr2bl w:val="nil"/>
            </w:tcBorders>
            <w:tcMar>
              <w:top w:w="15" w:type="dxa"/>
              <w:left w:w="15" w:type="dxa"/>
              <w:right w:w="15" w:type="dxa"/>
            </w:tcMar>
            <w:vAlign w:val="center"/>
          </w:tcPr>
          <w:p>
            <w:pPr>
              <w:keepNext w:val="0"/>
              <w:keepLines w:val="0"/>
              <w:widowControl/>
              <w:suppressLineNumbers w:val="0"/>
              <w:jc w:val="center"/>
              <w:textAlignment w:val="center"/>
              <w:rPr>
                <w:rFonts w:ascii="宋体" w:eastAsia="宋体" w:cs="宋体" w:hAnsi="宋体" w:hint="eastAsia"/>
                <w:color w:val="000000"/>
                <w:sz w:val="20"/>
                <w:szCs w:val="20"/>
                <w:u w:val="none"/>
                <w:lang w:bidi="ar-SA"/>
              </w:rPr>
            </w:pPr>
            <w:r>
              <w:rPr>
                <w:rFonts w:ascii="宋体" w:eastAsia="宋体" w:cs="宋体" w:hAnsi="宋体" w:hint="eastAsia"/>
                <w:color w:val="000000"/>
                <w:kern w:val="0"/>
                <w:sz w:val="20"/>
                <w:szCs w:val="20"/>
                <w:u w:val="none"/>
                <w:lang w:val="en-US" w:eastAsia="zh-CN" w:bidi="ar-SA"/>
              </w:rPr>
              <w:t>《烟草专卖许可证管理办法实施细则》第九条 申请人申领烟草专卖零售许可证，从事烟草制品零售业务的，由其经营场所所在地县级烟草专卖局受理、审查和审批。</w:t>
            </w:r>
          </w:p>
        </w:tc>
      </w:tr>
    </w:tbl>
    <w:p/>
    <w:sectPr>
      <w:pgSz w:w="16838" w:h="11906" w:orient="landscape"/>
      <w:pgMar w:top="1800" w:right="1440" w:bottom="1800" w:left="1440" w:header="851" w:footer="992" w:gutter="0"/>
      <w:cols w:num="1" w:space="425"/>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简体">
    <w:altName w:val="方正小标宋_GBK"/>
    <w:panose1 w:val="03000509000000000000"/>
    <w:charset w:val="86"/>
    <w:family w:val="script"/>
    <w:pitch w:val="variable"/>
    <w:sig w:usb0="00000001" w:usb1="080E0000" w:usb2="00000000" w:usb3="00000000" w:csb0="00040000" w:csb1="00000000"/>
  </w:font>
  <w:font w:name="黑体">
    <w:panose1 w:val="02010609060101010101"/>
    <w:charset w:val="86"/>
    <w:family w:val="auto"/>
    <w:pitch w:val="variable"/>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auto"/>
    <w:pitch w:val="variable"/>
    <w:sig w:usb0="00000A87" w:usb1="00000000" w:usb2="00000000" w:usb3="00000000" w:csb0="400001BF" w:csb1="DFF7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20"/>
  <w:displayBackgroundShape/>
  <w:bordersDoNotSurroundHeader/>
  <w:bordersDoNotSurroundFooter/>
  <w:defaultTabStop w:val="420"/>
  <w:drawingGridHorizontalSpacing w:val="105"/>
  <w:drawingGridVerticalSpacing w:val="156"/>
  <w:displayHorizontalDrawingGridEvery w:val="0"/>
  <w:displayVerticalDrawingGridEvery w:val="2"/>
  <w:noPunctuationKerning/>
  <w:noLineBreaksAfter w:lang="zh-CN" w:val="$([{£¥·‘“〈《「『【〔〖〝﹙﹛﹝＄（．［｛￡￥"/>
  <w:noLineBreaksBefore w:lang="zh-CN" w:val="!%),.:;&gt;?]}¢¨°·ˇˉ―‖’”…‰′″›℃∶、。〃〉》」』】〕〗〞︶︺︾﹀﹄﹚﹜﹞！＂％＇），．：；？］｀｜｝～￠"/>
  <w:compat>
    <w:spaceForUL/>
    <w:balanceSingleByteDoubleByteWidth/>
    <w:ulTrailSpace/>
    <w:doNotExpandShiftReturn/>
    <w:adjustLineHeightInTable/>
    <w:compatSetting w:name="compatibilityMode" w:uri="http://schemas.microsoft.com/office/word" w:val="15"/>
  </w:compat>
  <m:mathPr>
    <m:mathFont m:val="Cambria Math"/>
    <m:brkBin m:val="before"/>
    <m:brkBinSub m:val="--"/>
    <m:smallFrac m:val="0"/>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qFormat/>
    <w:pPr>
      <w:widowControl w:val="0"/>
      <w:jc w:val="both"/>
    </w:pPr>
    <w:rPr>
      <w:rFonts w:ascii="Times New Roman" w:eastAsia="宋体" w:cs="Times New Roman" w:hAnsi="Times New Roman"/>
      <w:kern w:val="2"/>
      <w:sz w:val="21"/>
      <w:szCs w:val="24"/>
      <w:lang w:val="en-US" w:eastAsia="zh-CN"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Times New Roman" w:eastAsia="宋体" w:cs="Times New Roman" w:hAnsi="Times New Roman"/>
      <w:b/>
      <w:bCs/>
      <w:kern w:val="44"/>
      <w:sz w:val="44"/>
      <w:szCs w:val="44"/>
      <w:lang w:val="en-US" w:eastAsia="zh-CN" w:bidi="ar-SA"/>
    </w:rPr>
  </w:style>
  <w:style w:type="paragraph" w:styleId="2">
    <w:name w:val="heading 2"/>
    <w:qFormat/>
    <w:basedOn w:val="0"/>
    <w:next w:val="0"/>
    <w:link w:val="2Char"/>
    <w:pPr>
      <w:keepNext/>
      <w:keepLines/>
      <w:spacing w:before="260" w:after="260" w:line="415" w:lineRule="auto"/>
      <w:outlineLvl w:val="1"/>
    </w:pPr>
    <w:rPr>
      <w:rFonts w:ascii="Times New Roman" w:eastAsia="黑体" w:hAnsi="Times New Roman"/>
      <w:b/>
      <w:bCs/>
      <w:sz w:val="32"/>
      <w:szCs w:val="32"/>
    </w:rPr>
  </w:style>
  <w:style w:type="character" w:customStyle="1" w:styleId="2Char">
    <w:name w:val="heading 2 Char"/>
    <w:basedOn w:val="10"/>
    <w:link w:val="2"/>
    <w:rPr>
      <w:rFonts w:ascii="Times New Roman" w:eastAsia="黑体" w:cs="Times New Roman" w:hAnsi="Times New Roman"/>
      <w:b/>
      <w:bCs/>
      <w:kern w:val="2"/>
      <w:sz w:val="32"/>
      <w:szCs w:val="32"/>
      <w:lang w:val="en-US" w:eastAsia="zh-CN"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Times New Roman" w:eastAsia="宋体" w:cs="Times New Roman" w:hAnsi="Times New Roman"/>
      <w:b/>
      <w:bCs/>
      <w:kern w:val="2"/>
      <w:sz w:val="32"/>
      <w:szCs w:val="32"/>
      <w:lang w:val="en-US" w:eastAsia="zh-CN" w:bidi="ar-SA"/>
    </w:rPr>
  </w:style>
  <w:style w:type="character" w:default="1" w:styleId="10">
    <w:name w:val="Default Paragraph Font"/>
    <w:qFormat/>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customXml" Target="../customXml/item1.xml"/><Relationship Id="rId5"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mpd="sng" cap="flat">
          <a:solidFill>
            <a:schemeClr val="phClr"/>
          </a:solidFill>
          <a:prstDash val="solid"/>
          <a:miter/>
        </a:ln>
        <a:ln w="12700" cmpd="sng" cap="flat">
          <a:solidFill>
            <a:schemeClr val="phClr"/>
          </a:solidFill>
          <a:prstDash val="solid"/>
          <a:miter/>
        </a:ln>
        <a:ln w="19050" cmpd="sng" cap="flat">
          <a:solidFill>
            <a:schemeClr val="phClr"/>
          </a:solidFill>
          <a:prstDash val="solid"/>
          <a:miter/>
        </a:ln>
      </a:lnStyleLst>
      <a:effectStyleLst>
        <a:effectStyle>
          <a:effectLst/>
        </a:effectStyle>
        <a:effectStyle>
          <a:effectLst/>
        </a:effectStyle>
        <a:effectStyle>
          <a:effectLst>
            <a:outerShdw sx="100000" sy="100000" algn="ctr"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678 0 1 1 1 1"/>
    <sectPr/>
  </customProps>
</customData>
</file>

<file path=customXml/itemProps1.xml><?xml version="1.0" encoding="utf-8"?>
<ds:datastoreItem xmlns:ds="http://schemas.openxmlformats.org/officeDocument/2006/customXml" ds:itemID="{1F36E11D-AE4E-4ACB-A7AF-634FCD3AD3C9}">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1</TotalTime>
  <Application>Yozo_Office9.0.5978.102ZH.HE59</Application>
  <Pages>2</Pages>
  <Words>0</Words>
  <Characters>561</Characters>
  <Lines>0</Lines>
  <Paragraphs>2</Paragraphs>
  <CharactersWithSpaces>748</CharactersWithSpaces>
  <Company>Yozosoft</Company>
</Properties>
</file>

<file path=docProps/core.xml><?xml version="1.0" encoding="utf-8"?>
<cp:coreProperties xmlns:cp="http://schemas.openxmlformats.org/package/2006/metadata/core-properties" xmlns:dc="http://purl.org/dc/elements/1.1/" xmlns:dcterms="http://purl.org/dc/terms/" xmlns:xsi="http://www.w3.org/2001/XMLSchema-instance">
  <dc:creator>User274</dc:creator>
  <cp:lastModifiedBy>jinglihui</cp:lastModifiedBy>
  <cp:revision>3</cp:revision>
  <dcterms:created xsi:type="dcterms:W3CDTF">2021-05-08T07:28:00Z</dcterms:created>
  <dcterms:modified xsi:type="dcterms:W3CDTF">2026-05-12T01:56:35Z</dcterms:modified>
</cp:coreProperties>
</file>