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12"/>
        <w:gridCol w:w="2016"/>
        <w:gridCol w:w="588"/>
        <w:gridCol w:w="933"/>
        <w:gridCol w:w="1296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路项目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张爱军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15230356598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青龙满族自治县发展和改革局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6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700.8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通过产业路项目建设，改善农村作业环境、生产通行条件，方便村民生产生活，促进农民增加收入。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  <w:bookmarkEnd w:id="1"/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</w:t>
            </w:r>
            <w:bookmarkEnd w:id="2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路厚度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≥0.15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新建产业路宽度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129777平方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=68个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工程完成及时性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年11月份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=54元/平方米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农作管理、播收等时长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道路使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95%</w:t>
            </w:r>
          </w:p>
        </w:tc>
      </w:tr>
    </w:tbl>
    <w:p/>
    <w:p/>
    <w:p/>
    <w:p/>
    <w:p/>
    <w:p/>
    <w:tbl>
      <w:tblPr>
        <w:tblStyle w:val="2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97"/>
        <w:gridCol w:w="2016"/>
        <w:gridCol w:w="667"/>
        <w:gridCol w:w="951"/>
        <w:gridCol w:w="1411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易地搬迁小区后续扶持项目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张爱军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15230356598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青龙满族自治县发展和改革局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项目所在乡镇人民政府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通过易地搬迁小区后续扶持项目建设，解决群众出行问题，解决小区老化影响居住安全和稳定问题，提升群众生活幸福感满意度。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易地搬迁小区后续扶持村子数量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 4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 100 %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工程完成及时性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 100 %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凤凰山乡楚王庄村易地搬迁后续帮扶项目成本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隔河头镇土胡同村易地搬迁小区硬化路面项目成本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三星口乡穆杖子村明珠小区道路硬化项目成本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朱杖子乡吕家沟村易地搬迁安置区内基础设施项目成本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屋顶防水使用年限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道路使用年限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8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项目所在搬迁小区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95 %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GI1MTA0Nzk0ZmMzYTMzOTA2NWQ5ZmE5MjU4NmYifQ=="/>
  </w:docVars>
  <w:rsids>
    <w:rsidRoot w:val="00000000"/>
    <w:rsid w:val="1BF765EF"/>
    <w:rsid w:val="27EC118E"/>
    <w:rsid w:val="2EB2312B"/>
    <w:rsid w:val="383A26CD"/>
    <w:rsid w:val="3EEF2E5F"/>
    <w:rsid w:val="404104F9"/>
    <w:rsid w:val="499C384F"/>
    <w:rsid w:val="618C326B"/>
    <w:rsid w:val="6AF777C1"/>
    <w:rsid w:val="6F5A2FF8"/>
    <w:rsid w:val="728124EA"/>
    <w:rsid w:val="750348F9"/>
    <w:rsid w:val="76004841"/>
    <w:rsid w:val="79AE08FC"/>
    <w:rsid w:val="7DB71FA4"/>
    <w:rsid w:val="7F3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385</Characters>
  <Lines>0</Lines>
  <Paragraphs>0</Paragraphs>
  <TotalTime>4</TotalTime>
  <ScaleCrop>false</ScaleCrop>
  <LinksUpToDate>false</LinksUpToDate>
  <CharactersWithSpaces>406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2025-04-15T07:25:00Z</dcterms:created>
  <dc:creator>hp</dc:creator>
  <cp:lastModifiedBy>水青雨林</cp:lastModifiedBy>
  <dcterms:modified xsi:type="dcterms:W3CDTF">2026-04-27T07:22:48Z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F9CE88B4EC604E1CADF01D7AF65019F7</vt:lpwstr>
  </property>
</Properties>
</file>