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CBA5">
      <w:pPr>
        <w:keepNext w:val="0"/>
        <w:keepLines w:val="0"/>
        <w:pageBreakBefore w:val="0"/>
        <w:widowControl w:val="0"/>
        <w:kinsoku/>
        <w:wordWrap/>
        <w:overflowPunct/>
        <w:topLinePunct w:val="0"/>
        <w:autoSpaceDE/>
        <w:autoSpaceDN/>
        <w:adjustRightInd/>
        <w:snapToGrid/>
        <w:spacing w:line="579" w:lineRule="exact"/>
        <w:jc w:val="center"/>
        <w:rPr>
          <w:rFonts w:hint="eastAsia" w:ascii="方正小标宋_GBK" w:hAnsi="方正小标宋_GBK" w:eastAsia="方正小标宋_GBK" w:cs="方正小标宋_GBK"/>
          <w:sz w:val="44"/>
          <w:szCs w:val="44"/>
          <w:lang w:eastAsia="zh-CN" w:bidi="ar-SA"/>
        </w:rPr>
      </w:pPr>
      <w:bookmarkStart w:id="0" w:name="_GoBack"/>
      <w:r>
        <w:rPr>
          <w:rFonts w:hint="eastAsia" w:ascii="方正小标宋_GBK" w:hAnsi="方正小标宋_GBK" w:eastAsia="方正小标宋_GBK" w:cs="方正小标宋_GBK"/>
          <w:sz w:val="44"/>
          <w:szCs w:val="44"/>
          <w:lang w:eastAsia="zh-CN" w:bidi="ar-SA"/>
        </w:rPr>
        <w:t>推行</w:t>
      </w:r>
      <w:r>
        <w:rPr>
          <w:rFonts w:hint="eastAsia" w:ascii="方正小标宋_GBK" w:hAnsi="方正小标宋_GBK" w:eastAsia="方正小标宋_GBK" w:cs="方正小标宋_GBK"/>
          <w:sz w:val="44"/>
          <w:szCs w:val="44"/>
          <w:lang w:bidi="ar-SA"/>
        </w:rPr>
        <w:t>农产品质量安全承诺达标合格证</w:t>
      </w:r>
      <w:r>
        <w:rPr>
          <w:rFonts w:hint="eastAsia" w:ascii="方正小标宋_GBK" w:hAnsi="方正小标宋_GBK" w:eastAsia="方正小标宋_GBK" w:cs="方正小标宋_GBK"/>
          <w:sz w:val="44"/>
          <w:szCs w:val="44"/>
          <w:lang w:eastAsia="zh-CN" w:bidi="ar-SA"/>
        </w:rPr>
        <w:t>明白纸</w:t>
      </w:r>
    </w:p>
    <w:bookmarkEnd w:id="0"/>
    <w:p w14:paraId="798FAB6C">
      <w:pPr>
        <w:keepNext w:val="0"/>
        <w:keepLines w:val="0"/>
        <w:pageBreakBefore w:val="0"/>
        <w:widowControl w:val="0"/>
        <w:kinsoku/>
        <w:wordWrap/>
        <w:overflowPunct/>
        <w:topLinePunct w:val="0"/>
        <w:autoSpaceDE/>
        <w:autoSpaceDN/>
        <w:adjustRightInd/>
        <w:snapToGrid/>
        <w:spacing w:line="579" w:lineRule="exact"/>
        <w:rPr>
          <w:rFonts w:hint="eastAsia" w:ascii="仿宋_GB2312" w:hAnsi="仿宋_GB2312" w:eastAsia="仿宋_GB2312" w:cs="仿宋_GB2312"/>
          <w:sz w:val="32"/>
          <w:szCs w:val="32"/>
          <w:lang w:bidi="ar-SA"/>
        </w:rPr>
      </w:pPr>
    </w:p>
    <w:p w14:paraId="6EF38C75">
      <w:pPr>
        <w:keepNext w:val="0"/>
        <w:keepLines w:val="0"/>
        <w:pageBreakBefore w:val="0"/>
        <w:widowControl w:val="0"/>
        <w:kinsoku/>
        <w:wordWrap/>
        <w:overflowPunct/>
        <w:topLinePunct w:val="0"/>
        <w:autoSpaceDE/>
        <w:autoSpaceDN/>
        <w:adjustRightInd/>
        <w:snapToGrid/>
        <w:spacing w:line="579"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《农产品质量安全承诺达标合格证管理办法》</w:t>
      </w:r>
      <w:r>
        <w:rPr>
          <w:rFonts w:hint="eastAsia" w:ascii="仿宋_GB2312" w:hAnsi="仿宋_GB2312" w:eastAsia="仿宋_GB2312" w:cs="仿宋_GB2312"/>
          <w:sz w:val="32"/>
          <w:szCs w:val="32"/>
          <w:lang w:eastAsia="zh-CN" w:bidi="ar-SA"/>
        </w:rPr>
        <w:t>已于</w:t>
      </w:r>
      <w:r>
        <w:rPr>
          <w:rFonts w:hint="eastAsia" w:ascii="仿宋_GB2312" w:hAnsi="仿宋_GB2312" w:eastAsia="仿宋_GB2312" w:cs="仿宋_GB2312"/>
          <w:sz w:val="32"/>
          <w:szCs w:val="32"/>
          <w:lang w:bidi="ar-SA"/>
        </w:rPr>
        <w:t>2026年2月1日起施行。</w:t>
      </w:r>
    </w:p>
    <w:p w14:paraId="1A3C75EA">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z w:val="32"/>
          <w:szCs w:val="32"/>
          <w:lang w:bidi="ar-SA"/>
        </w:rPr>
      </w:pPr>
      <w:r>
        <w:rPr>
          <w:rFonts w:hint="eastAsia" w:ascii="黑体" w:hAnsi="黑体" w:eastAsia="黑体" w:cs="黑体"/>
          <w:b/>
          <w:bCs/>
          <w:sz w:val="32"/>
          <w:szCs w:val="32"/>
          <w:lang w:bidi="ar-SA"/>
        </w:rPr>
        <w:t>一、</w:t>
      </w:r>
      <w:r>
        <w:rPr>
          <w:rFonts w:hint="eastAsia" w:ascii="黑体" w:hAnsi="黑体" w:eastAsia="黑体" w:cs="黑体"/>
          <w:b/>
          <w:bCs/>
          <w:sz w:val="32"/>
          <w:szCs w:val="32"/>
          <w:lang w:eastAsia="zh-CN" w:bidi="ar-SA"/>
        </w:rPr>
        <w:t>什么是</w:t>
      </w:r>
      <w:r>
        <w:rPr>
          <w:rFonts w:hint="eastAsia" w:ascii="黑体" w:hAnsi="黑体" w:eastAsia="黑体" w:cs="黑体"/>
          <w:b/>
          <w:bCs/>
          <w:sz w:val="32"/>
          <w:szCs w:val="32"/>
          <w:lang w:bidi="ar-SA"/>
        </w:rPr>
        <w:t>农产品质量安全承诺达标合格证</w:t>
      </w:r>
      <w:r>
        <w:rPr>
          <w:rFonts w:hint="eastAsia" w:ascii="黑体" w:hAnsi="黑体" w:eastAsia="黑体" w:cs="黑体"/>
          <w:b/>
          <w:bCs/>
          <w:sz w:val="32"/>
          <w:szCs w:val="32"/>
          <w:lang w:eastAsia="zh-CN" w:bidi="ar-SA"/>
        </w:rPr>
        <w:t>。</w:t>
      </w:r>
      <w:r>
        <w:rPr>
          <w:rFonts w:hint="eastAsia" w:ascii="仿宋_GB2312" w:hAnsi="仿宋_GB2312" w:eastAsia="仿宋_GB2312" w:cs="仿宋_GB2312"/>
          <w:sz w:val="32"/>
          <w:szCs w:val="32"/>
          <w:lang w:bidi="ar-SA"/>
        </w:rPr>
        <w:t>农产品质量安全承诺达标合格证(以下简称“合格证”)，是指农产品生产企业、农民专业合作社、农户和从事农产品收购的单位或者个人，根据质量安全控制、检测结果等依法开具，承诺其销售的农产品未使用禁用农药、兽药及其他化合物且使用的常规农药、兽药残留不超标等的证明。</w:t>
      </w:r>
    </w:p>
    <w:p w14:paraId="78496951">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color w:val="auto"/>
          <w:sz w:val="32"/>
          <w:szCs w:val="32"/>
          <w:lang w:eastAsia="zh-CN" w:bidi="ar-SA"/>
        </w:rPr>
      </w:pPr>
      <w:r>
        <w:rPr>
          <w:rFonts w:hint="eastAsia" w:ascii="黑体" w:hAnsi="黑体" w:eastAsia="黑体" w:cs="黑体"/>
          <w:b/>
          <w:bCs/>
          <w:sz w:val="32"/>
          <w:szCs w:val="32"/>
          <w:lang w:bidi="ar-SA"/>
        </w:rPr>
        <w:t>二、</w:t>
      </w:r>
      <w:r>
        <w:rPr>
          <w:rFonts w:hint="eastAsia" w:ascii="黑体" w:hAnsi="黑体" w:eastAsia="黑体" w:cs="黑体"/>
          <w:b/>
          <w:bCs/>
          <w:sz w:val="32"/>
          <w:szCs w:val="32"/>
          <w:lang w:eastAsia="zh-CN" w:bidi="ar-SA"/>
        </w:rPr>
        <w:t>合格证</w:t>
      </w:r>
      <w:r>
        <w:rPr>
          <w:rFonts w:hint="eastAsia" w:ascii="黑体" w:hAnsi="黑体" w:eastAsia="黑体" w:cs="黑体"/>
          <w:b/>
          <w:bCs/>
          <w:color w:val="auto"/>
          <w:sz w:val="32"/>
          <w:szCs w:val="32"/>
          <w:lang w:eastAsia="zh-CN" w:bidi="ar-SA"/>
        </w:rPr>
        <w:t>开具范围。</w:t>
      </w:r>
      <w:r>
        <w:rPr>
          <w:rFonts w:hint="eastAsia" w:ascii="仿宋_GB2312" w:hAnsi="仿宋_GB2312" w:eastAsia="仿宋_GB2312" w:cs="仿宋_GB2312"/>
          <w:color w:val="auto"/>
          <w:sz w:val="32"/>
          <w:szCs w:val="32"/>
          <w:lang w:eastAsia="zh-CN" w:bidi="ar-SA"/>
        </w:rPr>
        <w:t>蔬菜（含人工种植的食用菌）、水果、茶鲜叶、畜禽、禽蛋、养殖水产品共6大类农产品实施合格证管理。野生菌、捕捞水产品等非人工种养产品不纳入合格证管理。</w:t>
      </w:r>
    </w:p>
    <w:p w14:paraId="3B7B5CD7">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z w:val="32"/>
          <w:szCs w:val="32"/>
          <w:lang w:bidi="ar-SA"/>
        </w:rPr>
      </w:pPr>
      <w:r>
        <w:rPr>
          <w:rFonts w:hint="eastAsia" w:ascii="黑体" w:hAnsi="黑体" w:eastAsia="黑体" w:cs="黑体"/>
          <w:b/>
          <w:bCs/>
          <w:color w:val="auto"/>
          <w:sz w:val="32"/>
          <w:szCs w:val="32"/>
          <w:lang w:eastAsia="zh-CN" w:bidi="ar-SA"/>
        </w:rPr>
        <w:t>三、合格证开具主体</w:t>
      </w:r>
      <w:r>
        <w:rPr>
          <w:rFonts w:hint="eastAsia" w:ascii="黑体" w:hAnsi="黑体" w:eastAsia="黑体" w:cs="黑体"/>
          <w:b/>
          <w:bCs/>
          <w:spacing w:val="0"/>
          <w:sz w:val="32"/>
          <w:szCs w:val="32"/>
          <w:lang w:bidi="ar-SA"/>
        </w:rPr>
        <w:t>。</w:t>
      </w:r>
      <w:r>
        <w:rPr>
          <w:rFonts w:hint="eastAsia" w:ascii="仿宋_GB2312" w:hAnsi="仿宋_GB2312" w:eastAsia="仿宋_GB2312" w:cs="仿宋_GB2312"/>
          <w:sz w:val="32"/>
          <w:szCs w:val="32"/>
          <w:lang w:bidi="ar-SA"/>
        </w:rPr>
        <w:t>农产品生产企业、农民专业合作社</w:t>
      </w:r>
      <w:r>
        <w:rPr>
          <w:rFonts w:hint="eastAsia" w:ascii="仿宋_GB2312" w:hAnsi="仿宋_GB2312" w:eastAsia="仿宋_GB2312" w:cs="仿宋_GB2312"/>
          <w:sz w:val="32"/>
          <w:szCs w:val="32"/>
          <w:lang w:eastAsia="zh-CN" w:bidi="ar-SA"/>
        </w:rPr>
        <w:t>、家庭农场</w:t>
      </w:r>
      <w:r>
        <w:rPr>
          <w:rFonts w:hint="eastAsia" w:ascii="仿宋_GB2312" w:hAnsi="仿宋_GB2312" w:eastAsia="仿宋_GB2312" w:cs="仿宋_GB2312"/>
          <w:sz w:val="32"/>
          <w:szCs w:val="32"/>
          <w:lang w:bidi="ar-SA"/>
        </w:rPr>
        <w:t>以及农户</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从事农产品收购的单位或者个人。</w:t>
      </w:r>
    </w:p>
    <w:p w14:paraId="05A44F48">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pacing w:val="0"/>
          <w:sz w:val="32"/>
          <w:szCs w:val="32"/>
          <w:lang w:eastAsia="zh-CN" w:bidi="ar-SA"/>
        </w:rPr>
      </w:pPr>
      <w:r>
        <w:rPr>
          <w:rFonts w:hint="eastAsia" w:ascii="黑体" w:hAnsi="黑体" w:eastAsia="黑体" w:cs="黑体"/>
          <w:b/>
          <w:bCs/>
          <w:sz w:val="32"/>
          <w:szCs w:val="32"/>
          <w:lang w:eastAsia="zh-CN" w:bidi="ar-SA"/>
        </w:rPr>
        <w:t>四、</w:t>
      </w:r>
      <w:r>
        <w:rPr>
          <w:rFonts w:hint="eastAsia" w:ascii="黑体" w:hAnsi="黑体" w:eastAsia="黑体" w:cs="黑体"/>
          <w:b/>
          <w:bCs/>
          <w:spacing w:val="0"/>
          <w:sz w:val="32"/>
          <w:szCs w:val="32"/>
          <w:lang w:eastAsia="zh-CN" w:bidi="ar-SA"/>
        </w:rPr>
        <w:t>合格证</w:t>
      </w:r>
      <w:r>
        <w:rPr>
          <w:rFonts w:hint="eastAsia" w:ascii="黑体" w:hAnsi="黑体" w:eastAsia="黑体" w:cs="黑体"/>
          <w:b/>
          <w:bCs/>
          <w:spacing w:val="0"/>
          <w:sz w:val="32"/>
          <w:szCs w:val="32"/>
          <w:lang w:bidi="ar-SA"/>
        </w:rPr>
        <w:t>标注内容。</w:t>
      </w:r>
      <w:r>
        <w:rPr>
          <w:rFonts w:hint="eastAsia" w:ascii="仿宋_GB2312" w:hAnsi="仿宋_GB2312" w:eastAsia="仿宋_GB2312" w:cs="仿宋_GB2312"/>
          <w:spacing w:val="0"/>
          <w:sz w:val="32"/>
          <w:szCs w:val="32"/>
          <w:lang w:eastAsia="zh-CN" w:bidi="ar-SA"/>
        </w:rPr>
        <w:t>（一）包括承诺事项、承诺依据和产品名称、产品数量、产地、承诺主体、联系方式、开具时间等内容。（二）相关内容在农产品包装标识上已标注的，合格证可不重复标注。（三）合格证大小可根据农产品及其包装的实际情况调整尺寸。（四）采用二维码标识的合格证，在二维码周边或者中间显著位置标明“承诺达标合格证”字样，并可以与质量安全追溯标签、农产品质量标志等标识整合。</w:t>
      </w:r>
    </w:p>
    <w:p w14:paraId="6B647451">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pacing w:val="0"/>
          <w:sz w:val="32"/>
          <w:szCs w:val="32"/>
          <w:lang w:eastAsia="zh-CN" w:bidi="ar-SA"/>
        </w:rPr>
      </w:pPr>
      <w:r>
        <w:rPr>
          <w:rFonts w:hint="eastAsia" w:ascii="黑体" w:hAnsi="黑体" w:eastAsia="黑体" w:cs="黑体"/>
          <w:b/>
          <w:bCs/>
          <w:spacing w:val="0"/>
          <w:sz w:val="32"/>
          <w:szCs w:val="32"/>
          <w:lang w:eastAsia="zh-CN" w:bidi="ar-SA"/>
        </w:rPr>
        <w:t>五、合格证</w:t>
      </w:r>
      <w:r>
        <w:rPr>
          <w:rFonts w:hint="eastAsia" w:ascii="黑体" w:hAnsi="黑体" w:eastAsia="黑体" w:cs="黑体"/>
          <w:b/>
          <w:bCs/>
          <w:spacing w:val="0"/>
          <w:sz w:val="32"/>
          <w:szCs w:val="32"/>
          <w:lang w:bidi="ar-SA"/>
        </w:rPr>
        <w:t>开具方式</w:t>
      </w:r>
      <w:r>
        <w:rPr>
          <w:rFonts w:hint="eastAsia" w:ascii="黑体" w:hAnsi="黑体" w:eastAsia="黑体" w:cs="黑体"/>
          <w:b/>
          <w:bCs/>
          <w:spacing w:val="0"/>
          <w:sz w:val="32"/>
          <w:szCs w:val="32"/>
          <w:lang w:eastAsia="zh-CN" w:bidi="ar-SA"/>
        </w:rPr>
        <w:t>。</w:t>
      </w:r>
      <w:r>
        <w:rPr>
          <w:rFonts w:hint="eastAsia" w:ascii="仿宋_GB2312" w:hAnsi="仿宋_GB2312" w:eastAsia="仿宋_GB2312" w:cs="仿宋_GB2312"/>
          <w:spacing w:val="0"/>
          <w:sz w:val="32"/>
          <w:szCs w:val="32"/>
          <w:lang w:eastAsia="zh-CN" w:bidi="ar-SA"/>
        </w:rPr>
        <w:t>（一）可采取信息化、印刷、手工填写等方式开具。（二）农产品生产企业、农民专业合作社，应在农产品产地按照生产批次开具合格证</w:t>
      </w:r>
      <w:r>
        <w:rPr>
          <w:rFonts w:hint="eastAsia" w:ascii="仿宋_GB2312" w:hAnsi="仿宋_GB2312" w:eastAsia="仿宋_GB2312" w:cs="仿宋_GB2312"/>
          <w:color w:val="0000FF"/>
          <w:spacing w:val="0"/>
          <w:sz w:val="32"/>
          <w:szCs w:val="32"/>
          <w:lang w:eastAsia="zh-CN" w:bidi="ar-SA"/>
        </w:rPr>
        <w:t>，</w:t>
      </w:r>
      <w:r>
        <w:rPr>
          <w:rFonts w:hint="eastAsia" w:ascii="仿宋_GB2312" w:hAnsi="仿宋_GB2312" w:eastAsia="仿宋_GB2312" w:cs="仿宋_GB2312"/>
          <w:color w:val="auto"/>
          <w:spacing w:val="0"/>
          <w:sz w:val="32"/>
          <w:szCs w:val="32"/>
          <w:lang w:eastAsia="zh-CN" w:bidi="ar-SA"/>
        </w:rPr>
        <w:t>并如实做好开具记录，开具记录至少保存六个月。</w:t>
      </w:r>
      <w:r>
        <w:rPr>
          <w:rFonts w:hint="eastAsia" w:ascii="仿宋_GB2312" w:hAnsi="仿宋_GB2312" w:eastAsia="仿宋_GB2312" w:cs="仿宋_GB2312"/>
          <w:sz w:val="32"/>
          <w:szCs w:val="32"/>
          <w:lang w:bidi="ar-SA"/>
        </w:rPr>
        <w:t>根据质量安全控制开具承诺达标合格证的，农产品生产过程应当符合有关质量安全控制措施要求。根据检测结果开具合格证的，应当按照生产批次对农产品用药等情况开展有针对性的检测。</w:t>
      </w:r>
      <w:r>
        <w:rPr>
          <w:rFonts w:hint="eastAsia" w:ascii="仿宋_GB2312" w:hAnsi="仿宋_GB2312" w:eastAsia="仿宋_GB2312" w:cs="仿宋_GB2312"/>
          <w:sz w:val="32"/>
          <w:szCs w:val="32"/>
          <w:lang w:eastAsia="zh-CN" w:bidi="ar-SA"/>
        </w:rPr>
        <w:t>（三）</w:t>
      </w:r>
      <w:r>
        <w:rPr>
          <w:rFonts w:hint="eastAsia" w:ascii="仿宋_GB2312" w:hAnsi="仿宋_GB2312" w:eastAsia="仿宋_GB2312" w:cs="仿宋_GB2312"/>
          <w:spacing w:val="0"/>
          <w:sz w:val="32"/>
          <w:szCs w:val="32"/>
          <w:lang w:eastAsia="zh-CN" w:bidi="ar-SA"/>
        </w:rPr>
        <w:t>从事农产品收购的单位或者个人，对收购的农产品进行混装或分装后销售的，要根据收购后的质量安</w:t>
      </w:r>
      <w:r>
        <w:rPr>
          <w:rFonts w:hint="eastAsia" w:ascii="仿宋_GB2312" w:hAnsi="仿宋_GB2312" w:eastAsia="仿宋_GB2312" w:cs="仿宋_GB2312"/>
          <w:color w:val="auto"/>
          <w:spacing w:val="0"/>
          <w:sz w:val="32"/>
          <w:szCs w:val="32"/>
          <w:lang w:eastAsia="zh-CN" w:bidi="ar-SA"/>
        </w:rPr>
        <w:t>全控制或检测结果</w:t>
      </w:r>
      <w:r>
        <w:rPr>
          <w:rFonts w:hint="eastAsia" w:ascii="仿宋_GB2312" w:hAnsi="仿宋_GB2312" w:eastAsia="仿宋_GB2312" w:cs="仿宋_GB2312"/>
          <w:spacing w:val="0"/>
          <w:sz w:val="32"/>
          <w:szCs w:val="32"/>
          <w:lang w:eastAsia="zh-CN" w:bidi="ar-SA"/>
        </w:rPr>
        <w:t>开具合格证，并如实做好开具记录，开具记录至少保存六个月。（四）</w:t>
      </w:r>
      <w:r>
        <w:rPr>
          <w:rFonts w:hint="eastAsia" w:ascii="仿宋_GB2312" w:hAnsi="仿宋_GB2312" w:eastAsia="仿宋_GB2312" w:cs="仿宋_GB2312"/>
          <w:sz w:val="32"/>
          <w:szCs w:val="32"/>
          <w:lang w:bidi="ar-SA"/>
        </w:rPr>
        <w:t>农产品生产企业、农民专业合作社以及从事农产品收购的单位或者个人通过网络平台销售农产品的，应当附具合格证。</w:t>
      </w:r>
      <w:r>
        <w:rPr>
          <w:rFonts w:hint="eastAsia" w:ascii="仿宋_GB2312" w:hAnsi="仿宋_GB2312" w:eastAsia="仿宋_GB2312" w:cs="仿宋_GB2312"/>
          <w:sz w:val="32"/>
          <w:szCs w:val="32"/>
          <w:lang w:eastAsia="zh-CN" w:bidi="ar-SA"/>
        </w:rPr>
        <w:t>（五）</w:t>
      </w:r>
      <w:r>
        <w:rPr>
          <w:rFonts w:hint="eastAsia" w:ascii="仿宋_GB2312" w:hAnsi="仿宋_GB2312" w:eastAsia="仿宋_GB2312" w:cs="仿宋_GB2312"/>
          <w:spacing w:val="0"/>
          <w:sz w:val="32"/>
          <w:szCs w:val="32"/>
          <w:lang w:eastAsia="zh-CN" w:bidi="ar-SA"/>
        </w:rPr>
        <w:t>鼓励和支持农户销售农产品开具合格证。（六）2026年5月1日前仍可继续使用旧版合格证。</w:t>
      </w:r>
    </w:p>
    <w:p w14:paraId="6FFA7D2F">
      <w:pPr>
        <w:pStyle w:val="5"/>
        <w:ind w:left="0" w:firstLine="0"/>
        <w:jc w:val="center"/>
        <w:outlineLvl w:val="1"/>
        <w:rPr>
          <w:rFonts w:hint="eastAsia" w:ascii="方正小标宋简体" w:hAnsi="方正小标宋简体" w:eastAsia="方正小标宋简体" w:cs="方正小标宋简体"/>
          <w:spacing w:val="0"/>
          <w:sz w:val="39"/>
          <w:szCs w:val="39"/>
          <w:lang w:bidi="ar-SA"/>
        </w:rPr>
      </w:pPr>
      <w:r>
        <w:rPr>
          <w:rFonts w:hint="eastAsia" w:ascii="方正小标宋简体" w:hAnsi="方正小标宋简体" w:eastAsia="方正小标宋简体" w:cs="方正小标宋简体"/>
          <w:spacing w:val="0"/>
          <w:sz w:val="39"/>
          <w:szCs w:val="39"/>
          <w:lang w:bidi="ar-SA"/>
        </w:rPr>
        <w:t>农产品生产者开具的承诺达标合格证样式</w:t>
      </w:r>
    </w:p>
    <w:tbl>
      <w:tblPr>
        <w:tblStyle w:val="9"/>
        <w:tblW w:w="8846" w:type="dxa"/>
        <w:tblInd w:w="4" w:type="dxa"/>
        <w:tblBorders>
          <w:top w:val="single" w:color="241F21" w:sz="2" w:space="0"/>
          <w:left w:val="single" w:color="241F21" w:sz="2" w:space="0"/>
          <w:bottom w:val="single" w:color="241F21" w:sz="2" w:space="0"/>
          <w:right w:val="single" w:color="241F21" w:sz="2" w:space="0"/>
          <w:insideH w:val="none" w:color="auto" w:sz="0" w:space="0"/>
          <w:insideV w:val="none" w:color="auto" w:sz="0" w:space="0"/>
        </w:tblBorders>
        <w:tblLayout w:type="fixed"/>
        <w:tblCellMar>
          <w:top w:w="0" w:type="dxa"/>
          <w:left w:w="0" w:type="dxa"/>
          <w:bottom w:w="0" w:type="dxa"/>
          <w:right w:w="0" w:type="dxa"/>
        </w:tblCellMar>
      </w:tblPr>
      <w:tblGrid>
        <w:gridCol w:w="8846"/>
      </w:tblGrid>
      <w:tr w14:paraId="1CEABAAE">
        <w:tblPrEx>
          <w:tblBorders>
            <w:top w:val="single" w:color="241F21" w:sz="2" w:space="0"/>
            <w:left w:val="single" w:color="241F21" w:sz="2" w:space="0"/>
            <w:bottom w:val="single" w:color="241F21" w:sz="2" w:space="0"/>
            <w:right w:val="single" w:color="241F21" w:sz="2" w:space="0"/>
            <w:insideH w:val="none" w:color="auto" w:sz="0" w:space="0"/>
            <w:insideV w:val="none" w:color="auto" w:sz="0" w:space="0"/>
          </w:tblBorders>
          <w:tblCellMar>
            <w:top w:w="0" w:type="dxa"/>
            <w:left w:w="0" w:type="dxa"/>
            <w:bottom w:w="0" w:type="dxa"/>
            <w:right w:w="0" w:type="dxa"/>
          </w:tblCellMar>
        </w:tblPrEx>
        <w:trPr>
          <w:trHeight w:val="5010" w:hRule="atLeast"/>
        </w:trPr>
        <w:tc>
          <w:tcPr>
            <w:tcW w:w="8846" w:type="dxa"/>
            <w:tcBorders>
              <w:tl2br w:val="nil"/>
              <w:tr2bl w:val="nil"/>
            </w:tcBorders>
          </w:tcPr>
          <w:p w14:paraId="5DC91DF5">
            <w:pPr>
              <w:spacing w:before="88" w:line="209" w:lineRule="auto"/>
              <w:ind w:left="3453"/>
              <w:jc w:val="both"/>
              <w:outlineLvl w:val="1"/>
              <w:rPr>
                <w:rFonts w:hint="eastAsia" w:ascii="黑体" w:hAnsi="黑体" w:eastAsia="黑体" w:cs="黑体"/>
                <w:sz w:val="27"/>
                <w:szCs w:val="27"/>
                <w:lang w:bidi="ar-SA"/>
              </w:rPr>
            </w:pPr>
            <w:r>
              <w:rPr>
                <w:rFonts w:hint="eastAsia" w:ascii="黑体" w:hAnsi="黑体" w:eastAsia="黑体" w:cs="黑体"/>
                <w:spacing w:val="7"/>
                <w:sz w:val="27"/>
                <w:szCs w:val="27"/>
                <w:lang w:bidi="ar-SA"/>
              </w:rPr>
              <w:t>承诺达标合格证</w:t>
            </w:r>
          </w:p>
          <w:p w14:paraId="0372593B">
            <w:pPr>
              <w:spacing w:before="74" w:line="216" w:lineRule="auto"/>
              <w:ind w:left="596"/>
              <w:jc w:val="both"/>
              <w:rPr>
                <w:rFonts w:hint="eastAsia" w:ascii="Microsoft Yi Baiti" w:hAnsi="Microsoft Yi Baiti" w:eastAsia="黑体" w:cs="Microsoft Yi Baiti"/>
                <w:sz w:val="23"/>
                <w:szCs w:val="23"/>
                <w:lang w:eastAsia="zh-CN" w:bidi="ar-SA"/>
              </w:rPr>
            </w:pPr>
            <w:r>
              <w:rPr>
                <w:rFonts w:hint="eastAsia" w:ascii="黑体" w:hAnsi="黑体" w:eastAsia="黑体" w:cs="黑体"/>
                <w:spacing w:val="10"/>
                <w:sz w:val="23"/>
                <w:szCs w:val="23"/>
                <w:lang w:bidi="ar-SA"/>
              </w:rPr>
              <w:t>我承诺生产销售的食用农产品</w:t>
            </w:r>
            <w:r>
              <w:rPr>
                <w:rFonts w:hint="eastAsia" w:ascii="黑体" w:hAnsi="黑体" w:eastAsia="黑体" w:cs="黑体"/>
                <w:spacing w:val="-64"/>
                <w:sz w:val="23"/>
                <w:szCs w:val="23"/>
                <w:lang w:eastAsia="zh-CN" w:bidi="ar-SA"/>
              </w:rPr>
              <w:t>：</w:t>
            </w:r>
          </w:p>
          <w:p w14:paraId="13FA514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7" w:firstLineChars="250"/>
              <w:jc w:val="both"/>
              <w:textAlignment w:val="baseline"/>
              <w:rPr>
                <w:rFonts w:hint="eastAsia" w:eastAsia="仿宋"/>
                <w:b/>
                <w:bCs/>
                <w:spacing w:val="8"/>
                <w:sz w:val="23"/>
                <w:szCs w:val="23"/>
                <w:lang w:eastAsia="zh-CN"/>
              </w:rPr>
            </w:pPr>
            <w:r>
              <w:rPr>
                <w:b/>
                <w:bCs/>
                <w:spacing w:val="8"/>
                <w:sz w:val="23"/>
                <w:szCs w:val="23"/>
              </w:rPr>
              <w:t>未使用禁用农药</w:t>
            </w:r>
            <w:r>
              <w:rPr>
                <w:rFonts w:ascii="Microsoft Yi Baiti" w:hAnsi="Microsoft Yi Baiti" w:eastAsia="Microsoft Yi Baiti" w:cs="Microsoft Yi Baiti"/>
                <w:b/>
                <w:bCs/>
                <w:spacing w:val="8"/>
                <w:sz w:val="23"/>
                <w:szCs w:val="23"/>
                <w:lang w:bidi="ar-SA"/>
              </w:rPr>
              <w:t>、</w:t>
            </w:r>
            <w:r>
              <w:rPr>
                <w:b/>
                <w:bCs/>
                <w:spacing w:val="8"/>
                <w:sz w:val="23"/>
                <w:szCs w:val="23"/>
              </w:rPr>
              <w:t>兽药及其他化合物</w:t>
            </w:r>
            <w:r>
              <w:rPr>
                <w:rFonts w:hint="eastAsia"/>
                <w:b/>
                <w:bCs/>
                <w:spacing w:val="8"/>
                <w:sz w:val="23"/>
                <w:szCs w:val="23"/>
                <w:lang w:eastAsia="zh-CN"/>
              </w:rPr>
              <w:t>；</w:t>
            </w:r>
          </w:p>
          <w:p w14:paraId="4D710D6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22" w:firstLineChars="250"/>
              <w:jc w:val="both"/>
              <w:textAlignment w:val="baseline"/>
              <w:rPr>
                <w:rFonts w:hint="eastAsia" w:ascii="Microsoft Yi Baiti" w:hAnsi="Microsoft Yi Baiti" w:eastAsia="仿宋" w:cs="Microsoft Yi Baiti"/>
                <w:b/>
                <w:bCs/>
                <w:sz w:val="23"/>
                <w:szCs w:val="23"/>
                <w:lang w:eastAsia="zh-CN" w:bidi="ar-SA"/>
              </w:rPr>
            </w:pPr>
            <w:r>
              <w:rPr>
                <w:b/>
                <w:bCs/>
                <w:spacing w:val="9"/>
                <w:sz w:val="23"/>
                <w:szCs w:val="23"/>
              </w:rPr>
              <w:t>使用的常规农药</w:t>
            </w:r>
            <w:r>
              <w:rPr>
                <w:rFonts w:ascii="Microsoft Yi Baiti" w:hAnsi="Microsoft Yi Baiti" w:eastAsia="Microsoft Yi Baiti" w:cs="Microsoft Yi Baiti"/>
                <w:b/>
                <w:bCs/>
                <w:spacing w:val="9"/>
                <w:sz w:val="23"/>
                <w:szCs w:val="23"/>
                <w:lang w:bidi="ar-SA"/>
              </w:rPr>
              <w:t>、</w:t>
            </w:r>
            <w:r>
              <w:rPr>
                <w:b/>
                <w:bCs/>
                <w:spacing w:val="9"/>
                <w:sz w:val="23"/>
                <w:szCs w:val="23"/>
              </w:rPr>
              <w:t>兽药残留不超标</w:t>
            </w:r>
            <w:r>
              <w:rPr>
                <w:rFonts w:hint="eastAsia"/>
                <w:b/>
                <w:bCs/>
                <w:spacing w:val="9"/>
                <w:sz w:val="23"/>
                <w:szCs w:val="23"/>
                <w:lang w:eastAsia="zh-CN"/>
              </w:rPr>
              <w:t>。</w:t>
            </w:r>
          </w:p>
          <w:p w14:paraId="56D8FDDC">
            <w:pPr>
              <w:spacing w:before="74" w:line="209" w:lineRule="auto"/>
              <w:ind w:left="594"/>
              <w:jc w:val="both"/>
              <w:rPr>
                <w:rFonts w:hint="eastAsia" w:ascii="Microsoft Yi Baiti" w:hAnsi="Microsoft Yi Baiti" w:eastAsia="黑体" w:cs="Microsoft Yi Baiti"/>
                <w:sz w:val="23"/>
                <w:szCs w:val="23"/>
                <w:lang w:eastAsia="zh-CN" w:bidi="ar-SA"/>
              </w:rPr>
            </w:pPr>
            <w:r>
              <w:rPr>
                <w:rFonts w:hint="eastAsia" w:ascii="黑体" w:hAnsi="黑体" w:eastAsia="黑体" w:cs="黑体"/>
                <w:spacing w:val="10"/>
                <w:sz w:val="23"/>
                <w:szCs w:val="23"/>
                <w:lang w:bidi="ar-SA"/>
              </w:rPr>
              <w:t>承诺依据</w:t>
            </w:r>
            <w:r>
              <w:rPr>
                <w:rFonts w:hint="eastAsia" w:ascii="Microsoft Yi Baiti" w:hAnsi="Microsoft Yi Baiti" w:eastAsia="宋体" w:cs="Microsoft Yi Baiti"/>
                <w:spacing w:val="10"/>
                <w:sz w:val="23"/>
                <w:szCs w:val="23"/>
                <w:lang w:eastAsia="zh-CN" w:bidi="ar-SA"/>
              </w:rPr>
              <w:t>：</w:t>
            </w:r>
          </w:p>
          <w:p w14:paraId="181DACB4">
            <w:pPr>
              <w:pStyle w:val="14"/>
              <w:spacing w:before="51" w:line="209" w:lineRule="auto"/>
              <w:ind w:left="610"/>
              <w:jc w:val="both"/>
              <w:rPr>
                <w:sz w:val="23"/>
                <w:szCs w:val="23"/>
              </w:rPr>
            </w:pPr>
            <w:r>
              <w:rPr>
                <w:rFonts w:ascii="微软雅黑" w:hAnsi="微软雅黑" w:eastAsia="微软雅黑" w:cs="微软雅黑"/>
                <w:spacing w:val="13"/>
                <w:sz w:val="23"/>
                <w:szCs w:val="23"/>
                <w:lang w:bidi="ar-SA"/>
              </w:rPr>
              <w:sym w:font="Wingdings 2" w:char="00A3"/>
            </w:r>
            <w:r>
              <w:rPr>
                <w:spacing w:val="13"/>
                <w:sz w:val="23"/>
                <w:szCs w:val="23"/>
              </w:rPr>
              <w:t>质量安全控制符合要求</w:t>
            </w:r>
            <w:r>
              <w:rPr>
                <w:spacing w:val="5"/>
                <w:sz w:val="23"/>
                <w:szCs w:val="23"/>
              </w:rPr>
              <w:t xml:space="preserve">       </w:t>
            </w:r>
            <w:r>
              <w:rPr>
                <w:rFonts w:ascii="微软雅黑" w:hAnsi="微软雅黑" w:eastAsia="微软雅黑" w:cs="微软雅黑"/>
                <w:spacing w:val="13"/>
                <w:sz w:val="23"/>
                <w:szCs w:val="23"/>
                <w:lang w:bidi="ar-SA"/>
              </w:rPr>
              <w:sym w:font="Wingdings 2" w:char="00A3"/>
            </w:r>
            <w:r>
              <w:rPr>
                <w:spacing w:val="13"/>
                <w:sz w:val="23"/>
                <w:szCs w:val="23"/>
              </w:rPr>
              <w:t>自行检测合格</w:t>
            </w:r>
            <w:r>
              <w:rPr>
                <w:spacing w:val="4"/>
                <w:sz w:val="23"/>
                <w:szCs w:val="23"/>
              </w:rPr>
              <w:t xml:space="preserve">       </w:t>
            </w:r>
            <w:r>
              <w:rPr>
                <w:rFonts w:hint="eastAsia" w:ascii="微软雅黑" w:hAnsi="微软雅黑" w:eastAsia="微软雅黑" w:cs="微软雅黑"/>
                <w:spacing w:val="13"/>
                <w:sz w:val="23"/>
                <w:szCs w:val="23"/>
                <w:lang w:bidi="ar-SA"/>
              </w:rPr>
              <w:t>□</w:t>
            </w:r>
            <w:r>
              <w:rPr>
                <w:spacing w:val="13"/>
                <w:sz w:val="23"/>
                <w:szCs w:val="23"/>
              </w:rPr>
              <w:t>委托检测合格</w:t>
            </w:r>
          </w:p>
          <w:p w14:paraId="46AB4A35">
            <w:pPr>
              <w:pStyle w:val="14"/>
              <w:spacing w:before="65" w:line="266" w:lineRule="exact"/>
              <w:ind w:left="537"/>
              <w:jc w:val="both"/>
              <w:rPr>
                <w:rFonts w:hint="eastAsia" w:ascii="Microsoft Yi Baiti" w:hAnsi="Microsoft Yi Baiti" w:eastAsia="仿宋" w:cs="Microsoft Yi Baiti"/>
                <w:lang w:eastAsia="zh-CN" w:bidi="ar-SA"/>
              </w:rPr>
            </w:pPr>
            <w:r>
              <w:drawing>
                <wp:anchor distT="0" distB="0" distL="0" distR="0" simplePos="0" relativeHeight="251659264" behindDoc="0" locked="0" layoutInCell="1" allowOverlap="1">
                  <wp:simplePos x="0" y="0"/>
                  <wp:positionH relativeFrom="page">
                    <wp:posOffset>366395</wp:posOffset>
                  </wp:positionH>
                  <wp:positionV relativeFrom="page">
                    <wp:posOffset>1784350</wp:posOffset>
                  </wp:positionV>
                  <wp:extent cx="4887595" cy="69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4887595" cy="6985"/>
                          </a:xfrm>
                          <a:prstGeom prst="rect">
                            <a:avLst/>
                          </a:prstGeom>
                          <a:noFill/>
                          <a:ln cap="flat" cmpd="sng">
                            <a:noFill/>
                            <a:prstDash val="solid"/>
                            <a:miter/>
                          </a:ln>
                        </pic:spPr>
                      </pic:pic>
                    </a:graphicData>
                  </a:graphic>
                </wp:anchor>
              </w:drawing>
            </w:r>
            <w:r>
              <w:rPr>
                <w:spacing w:val="16"/>
                <w:position w:val="1"/>
              </w:rPr>
              <w:t>产品名称</w:t>
            </w:r>
            <w:r>
              <w:rPr>
                <w:rFonts w:hint="eastAsia" w:ascii="Microsoft Yi Baiti" w:hAnsi="Microsoft Yi Baiti" w:eastAsia="宋体" w:cs="Microsoft Yi Baiti"/>
                <w:spacing w:val="16"/>
                <w:position w:val="1"/>
                <w:lang w:eastAsia="zh-CN" w:bidi="ar-SA"/>
              </w:rPr>
              <w:t>：</w:t>
            </w:r>
          </w:p>
          <w:p w14:paraId="5A1BCFAD">
            <w:pPr>
              <w:pStyle w:val="14"/>
              <w:spacing w:before="27" w:line="268" w:lineRule="exact"/>
              <w:ind w:left="543"/>
              <w:jc w:val="both"/>
              <w:rPr>
                <w:rFonts w:hint="eastAsia" w:ascii="Microsoft Yi Baiti" w:hAnsi="Microsoft Yi Baiti" w:eastAsia="仿宋" w:cs="Microsoft Yi Baiti"/>
                <w:lang w:eastAsia="zh-CN" w:bidi="ar-SA"/>
              </w:rPr>
            </w:pPr>
            <w:r>
              <w:rPr>
                <w:spacing w:val="13"/>
                <w:position w:val="1"/>
              </w:rPr>
              <w:t>重量或数量</w:t>
            </w:r>
            <w:r>
              <w:rPr>
                <w:rFonts w:hint="eastAsia" w:ascii="Microsoft Yi Baiti" w:hAnsi="Microsoft Yi Baiti" w:eastAsia="宋体" w:cs="Microsoft Yi Baiti"/>
                <w:spacing w:val="13"/>
                <w:position w:val="1"/>
                <w:lang w:eastAsia="zh-CN" w:bidi="ar-SA"/>
              </w:rPr>
              <w:t>：</w:t>
            </w:r>
          </w:p>
          <w:p w14:paraId="4364BBF6">
            <w:pPr>
              <w:pStyle w:val="14"/>
              <w:spacing w:before="25" w:line="269" w:lineRule="exact"/>
              <w:ind w:left="537"/>
              <w:jc w:val="both"/>
              <w:rPr>
                <w:rFonts w:hint="eastAsia" w:ascii="Microsoft Yi Baiti" w:hAnsi="Microsoft Yi Baiti" w:eastAsia="仿宋" w:cs="Microsoft Yi Baiti"/>
                <w:lang w:eastAsia="zh-CN" w:bidi="ar-SA"/>
              </w:rPr>
            </w:pPr>
            <w:r>
              <w:rPr>
                <w:spacing w:val="16"/>
                <w:position w:val="1"/>
              </w:rPr>
              <w:t>产</w:t>
            </w:r>
            <w:r>
              <w:rPr>
                <w:spacing w:val="7"/>
                <w:position w:val="1"/>
              </w:rPr>
              <w:t xml:space="preserve">    </w:t>
            </w:r>
            <w:r>
              <w:rPr>
                <w:spacing w:val="16"/>
                <w:position w:val="1"/>
              </w:rPr>
              <w:t>地</w:t>
            </w:r>
            <w:r>
              <w:rPr>
                <w:rFonts w:hint="eastAsia" w:ascii="Microsoft Yi Baiti" w:hAnsi="Microsoft Yi Baiti" w:eastAsia="宋体" w:cs="Microsoft Yi Baiti"/>
                <w:spacing w:val="16"/>
                <w:position w:val="1"/>
                <w:lang w:eastAsia="zh-CN" w:bidi="ar-SA"/>
              </w:rPr>
              <w:t>：</w:t>
            </w:r>
          </w:p>
          <w:p w14:paraId="0A0B9562">
            <w:pPr>
              <w:pStyle w:val="14"/>
              <w:spacing w:before="24" w:line="268" w:lineRule="exact"/>
              <w:ind w:left="537"/>
              <w:jc w:val="both"/>
              <w:rPr>
                <w:rFonts w:hint="eastAsia" w:ascii="Microsoft Yi Baiti" w:hAnsi="Microsoft Yi Baiti" w:eastAsia="仿宋" w:cs="Microsoft Yi Baiti"/>
                <w:lang w:eastAsia="zh-CN" w:bidi="ar-SA"/>
              </w:rPr>
            </w:pPr>
            <w:r>
              <w:rPr>
                <w:spacing w:val="15"/>
                <w:position w:val="1"/>
              </w:rPr>
              <w:t>承诺主体</w:t>
            </w:r>
            <w:r>
              <w:rPr>
                <w:rFonts w:hint="eastAsia" w:ascii="Microsoft Yi Baiti" w:hAnsi="Microsoft Yi Baiti" w:eastAsia="宋体" w:cs="Microsoft Yi Baiti"/>
                <w:spacing w:val="15"/>
                <w:position w:val="1"/>
                <w:lang w:eastAsia="zh-CN" w:bidi="ar-SA"/>
              </w:rPr>
              <w:t>：</w:t>
            </w:r>
          </w:p>
          <w:p w14:paraId="78EAD6F9">
            <w:pPr>
              <w:pStyle w:val="14"/>
              <w:spacing w:before="25" w:line="269" w:lineRule="exact"/>
              <w:ind w:left="534"/>
              <w:jc w:val="both"/>
              <w:rPr>
                <w:rFonts w:hint="eastAsia" w:ascii="Microsoft Yi Baiti" w:hAnsi="Microsoft Yi Baiti" w:eastAsia="仿宋" w:cs="Microsoft Yi Baiti"/>
                <w:lang w:eastAsia="zh-CN" w:bidi="ar-SA"/>
              </w:rPr>
            </w:pPr>
            <w:r>
              <w:rPr>
                <w:spacing w:val="16"/>
                <w:position w:val="1"/>
              </w:rPr>
              <w:t>联系方式</w:t>
            </w:r>
            <w:r>
              <w:rPr>
                <w:rFonts w:hint="eastAsia" w:ascii="Microsoft Yi Baiti" w:hAnsi="Microsoft Yi Baiti" w:eastAsia="宋体" w:cs="Microsoft Yi Baiti"/>
                <w:spacing w:val="16"/>
                <w:position w:val="1"/>
                <w:lang w:eastAsia="zh-CN" w:bidi="ar-SA"/>
              </w:rPr>
              <w:t>：</w:t>
            </w:r>
          </w:p>
          <w:p w14:paraId="367DD5CD">
            <w:pPr>
              <w:pStyle w:val="14"/>
              <w:spacing w:before="25" w:line="267" w:lineRule="exact"/>
              <w:ind w:left="539"/>
              <w:jc w:val="both"/>
            </w:pPr>
            <w:r>
              <w:rPr>
                <w:spacing w:val="5"/>
                <w:position w:val="1"/>
              </w:rPr>
              <w:t>开具时间</w:t>
            </w:r>
            <w:r>
              <w:rPr>
                <w:rFonts w:hint="eastAsia" w:ascii="Microsoft Yi Baiti" w:hAnsi="Microsoft Yi Baiti" w:eastAsia="宋体" w:cs="Microsoft Yi Baiti"/>
                <w:spacing w:val="5"/>
                <w:position w:val="1"/>
                <w:lang w:eastAsia="zh-CN" w:bidi="ar-SA"/>
              </w:rPr>
              <w:t>：</w:t>
            </w:r>
            <w:r>
              <w:rPr>
                <w:rFonts w:ascii="Microsoft Yi Baiti" w:hAnsi="Microsoft Yi Baiti" w:eastAsia="Microsoft Yi Baiti" w:cs="Microsoft Yi Baiti"/>
                <w:spacing w:val="5"/>
                <w:position w:val="1"/>
                <w:lang w:bidi="ar-SA"/>
              </w:rPr>
              <w:t xml:space="preserve">       </w:t>
            </w:r>
            <w:r>
              <w:rPr>
                <w:spacing w:val="5"/>
                <w:position w:val="1"/>
              </w:rPr>
              <w:t>年</w:t>
            </w:r>
            <w:r>
              <w:rPr>
                <w:spacing w:val="13"/>
                <w:position w:val="1"/>
              </w:rPr>
              <w:t xml:space="preserve">    </w:t>
            </w:r>
            <w:r>
              <w:rPr>
                <w:spacing w:val="5"/>
                <w:position w:val="1"/>
              </w:rPr>
              <w:t>月</w:t>
            </w:r>
            <w:r>
              <w:rPr>
                <w:spacing w:val="20"/>
                <w:position w:val="1"/>
              </w:rPr>
              <w:t xml:space="preserve">    </w:t>
            </w:r>
            <w:r>
              <w:rPr>
                <w:spacing w:val="5"/>
                <w:position w:val="1"/>
              </w:rPr>
              <w:t>日</w:t>
            </w:r>
          </w:p>
        </w:tc>
      </w:tr>
    </w:tbl>
    <w:p w14:paraId="51D7B710">
      <w:pPr>
        <w:rPr>
          <w:rFonts w:ascii="Arial" w:hAnsi="Arial"/>
          <w:sz w:val="21"/>
        </w:rPr>
      </w:pPr>
    </w:p>
    <w:p w14:paraId="79D5B161">
      <w:pPr>
        <w:jc w:val="center"/>
        <w:rPr>
          <w:rFonts w:hint="eastAsia" w:ascii="方正小标宋简体" w:hAnsi="方正小标宋简体" w:eastAsia="方正小标宋简体" w:cs="方正小标宋简体"/>
          <w:spacing w:val="28"/>
          <w:sz w:val="39"/>
          <w:szCs w:val="39"/>
          <w:lang w:bidi="ar-SA"/>
        </w:rPr>
      </w:pPr>
      <w:r>
        <w:rPr>
          <w:rFonts w:hint="eastAsia" w:ascii="方正小标宋简体" w:hAnsi="方正小标宋简体" w:eastAsia="方正小标宋简体" w:cs="方正小标宋简体"/>
          <w:spacing w:val="28"/>
          <w:sz w:val="39"/>
          <w:szCs w:val="39"/>
          <w:lang w:bidi="ar-SA"/>
        </w:rPr>
        <w:t>农产品收购单位</w:t>
      </w:r>
      <w:r>
        <w:rPr>
          <w:rFonts w:hint="eastAsia" w:ascii="方正小标宋简体" w:hAnsi="方正小标宋简体" w:eastAsia="方正小标宋简体" w:cs="方正小标宋简体"/>
          <w:spacing w:val="28"/>
          <w:sz w:val="39"/>
          <w:szCs w:val="39"/>
          <w:lang w:eastAsia="zh-CN" w:bidi="ar-SA"/>
        </w:rPr>
        <w:t>（</w:t>
      </w:r>
      <w:r>
        <w:rPr>
          <w:rFonts w:hint="eastAsia" w:ascii="方正小标宋简体" w:hAnsi="方正小标宋简体" w:eastAsia="方正小标宋简体" w:cs="方正小标宋简体"/>
          <w:spacing w:val="28"/>
          <w:sz w:val="39"/>
          <w:szCs w:val="39"/>
          <w:lang w:bidi="ar-SA"/>
        </w:rPr>
        <w:t>个人</w:t>
      </w:r>
      <w:r>
        <w:rPr>
          <w:rFonts w:hint="eastAsia" w:ascii="方正小标宋简体" w:hAnsi="方正小标宋简体" w:eastAsia="方正小标宋简体" w:cs="方正小标宋简体"/>
          <w:spacing w:val="28"/>
          <w:sz w:val="39"/>
          <w:szCs w:val="39"/>
          <w:lang w:eastAsia="zh-CN" w:bidi="ar-SA"/>
        </w:rPr>
        <w:t>）</w:t>
      </w:r>
    </w:p>
    <w:p w14:paraId="6F05724A">
      <w:pPr>
        <w:pStyle w:val="5"/>
        <w:keepNext w:val="0"/>
        <w:keepLines w:val="0"/>
        <w:pageBreakBefore w:val="0"/>
        <w:widowControl/>
        <w:kinsoku w:val="0"/>
        <w:wordWrap/>
        <w:overflowPunct/>
        <w:topLinePunct w:val="0"/>
        <w:autoSpaceDE w:val="0"/>
        <w:autoSpaceDN w:val="0"/>
        <w:adjustRightInd w:val="0"/>
        <w:snapToGrid w:val="0"/>
        <w:ind w:left="0" w:firstLine="0"/>
        <w:jc w:val="center"/>
        <w:textAlignment w:val="baseline"/>
        <w:outlineLvl w:val="1"/>
        <w:rPr>
          <w:rFonts w:hint="eastAsia" w:ascii="方正小标宋简体" w:hAnsi="方正小标宋简体" w:eastAsia="方正小标宋简体" w:cs="方正小标宋简体"/>
          <w:sz w:val="39"/>
          <w:szCs w:val="39"/>
          <w:lang w:bidi="ar-SA"/>
        </w:rPr>
      </w:pPr>
      <w:r>
        <w:rPr>
          <w:rFonts w:hint="eastAsia" w:ascii="方正小标宋简体" w:hAnsi="方正小标宋简体" w:eastAsia="方正小标宋简体" w:cs="方正小标宋简体"/>
          <w:spacing w:val="27"/>
          <w:sz w:val="39"/>
          <w:szCs w:val="39"/>
          <w:lang w:bidi="ar-SA"/>
        </w:rPr>
        <w:t>开具的承诺达标合格证样式</w:t>
      </w:r>
    </w:p>
    <w:tbl>
      <w:tblPr>
        <w:tblStyle w:val="9"/>
        <w:tblW w:w="8846" w:type="dxa"/>
        <w:tblInd w:w="4" w:type="dxa"/>
        <w:tblBorders>
          <w:top w:val="single" w:color="241F21" w:sz="2" w:space="0"/>
          <w:left w:val="single" w:color="241F21" w:sz="2" w:space="0"/>
          <w:bottom w:val="single" w:color="241F21" w:sz="2" w:space="0"/>
          <w:right w:val="single" w:color="241F21" w:sz="2" w:space="0"/>
          <w:insideH w:val="none" w:color="auto" w:sz="0" w:space="0"/>
          <w:insideV w:val="none" w:color="auto" w:sz="0" w:space="0"/>
        </w:tblBorders>
        <w:tblLayout w:type="fixed"/>
        <w:tblCellMar>
          <w:top w:w="0" w:type="dxa"/>
          <w:left w:w="0" w:type="dxa"/>
          <w:bottom w:w="0" w:type="dxa"/>
          <w:right w:w="0" w:type="dxa"/>
        </w:tblCellMar>
      </w:tblPr>
      <w:tblGrid>
        <w:gridCol w:w="8846"/>
      </w:tblGrid>
      <w:tr w14:paraId="09235298">
        <w:tblPrEx>
          <w:tblBorders>
            <w:top w:val="single" w:color="241F21" w:sz="2" w:space="0"/>
            <w:left w:val="single" w:color="241F21" w:sz="2" w:space="0"/>
            <w:bottom w:val="single" w:color="241F21" w:sz="2" w:space="0"/>
            <w:right w:val="single" w:color="241F21" w:sz="2" w:space="0"/>
            <w:insideH w:val="none" w:color="auto" w:sz="0" w:space="0"/>
            <w:insideV w:val="none" w:color="auto" w:sz="0" w:space="0"/>
          </w:tblBorders>
          <w:tblCellMar>
            <w:top w:w="0" w:type="dxa"/>
            <w:left w:w="0" w:type="dxa"/>
            <w:bottom w:w="0" w:type="dxa"/>
            <w:right w:w="0" w:type="dxa"/>
          </w:tblCellMar>
        </w:tblPrEx>
        <w:trPr>
          <w:trHeight w:val="4715" w:hRule="atLeast"/>
        </w:trPr>
        <w:tc>
          <w:tcPr>
            <w:tcW w:w="8846" w:type="dxa"/>
            <w:tcBorders>
              <w:tl2br w:val="nil"/>
              <w:tr2bl w:val="nil"/>
            </w:tcBorders>
          </w:tcPr>
          <w:p w14:paraId="3459CB85">
            <w:pPr>
              <w:spacing w:line="439" w:lineRule="auto"/>
              <w:jc w:val="center"/>
              <w:rPr>
                <w:rFonts w:hint="eastAsia" w:ascii="黑体" w:hAnsi="黑体" w:eastAsia="黑体" w:cs="黑体"/>
                <w:sz w:val="27"/>
                <w:szCs w:val="27"/>
                <w:lang w:bidi="ar-SA"/>
              </w:rPr>
            </w:pPr>
            <w:r>
              <w:rPr>
                <w:rFonts w:hint="eastAsia" w:ascii="黑体" w:hAnsi="黑体" w:eastAsia="黑体" w:cs="黑体"/>
                <w:spacing w:val="7"/>
                <w:sz w:val="27"/>
                <w:szCs w:val="27"/>
                <w:lang w:bidi="ar-SA"/>
              </w:rPr>
              <w:t>承诺达标合格证</w:t>
            </w:r>
          </w:p>
          <w:p w14:paraId="2A05A0DD">
            <w:pPr>
              <w:spacing w:before="74" w:line="216" w:lineRule="auto"/>
              <w:ind w:left="596"/>
              <w:jc w:val="both"/>
              <w:rPr>
                <w:rFonts w:hint="eastAsia" w:ascii="黑体" w:hAnsi="黑体" w:eastAsia="黑体" w:cs="黑体"/>
                <w:sz w:val="23"/>
                <w:szCs w:val="23"/>
                <w:lang w:eastAsia="zh-CN" w:bidi="ar-SA"/>
              </w:rPr>
            </w:pPr>
            <w:r>
              <w:rPr>
                <w:rFonts w:hint="eastAsia" w:ascii="黑体" w:hAnsi="黑体" w:eastAsia="黑体" w:cs="黑体"/>
                <w:spacing w:val="10"/>
                <w:sz w:val="23"/>
                <w:szCs w:val="23"/>
                <w:lang w:bidi="ar-SA"/>
              </w:rPr>
              <w:t>我承诺销售的食用农产品</w:t>
            </w:r>
            <w:r>
              <w:rPr>
                <w:rFonts w:hint="eastAsia" w:ascii="黑体" w:hAnsi="黑体" w:eastAsia="黑体" w:cs="黑体"/>
                <w:spacing w:val="-66"/>
                <w:sz w:val="23"/>
                <w:szCs w:val="23"/>
                <w:lang w:bidi="ar-SA"/>
              </w:rPr>
              <w:t xml:space="preserve"> </w:t>
            </w:r>
            <w:r>
              <w:rPr>
                <w:rFonts w:hint="eastAsia" w:ascii="黑体" w:hAnsi="黑体" w:eastAsia="黑体" w:cs="黑体"/>
                <w:spacing w:val="10"/>
                <w:sz w:val="23"/>
                <w:szCs w:val="23"/>
                <w:lang w:eastAsia="zh-CN" w:bidi="ar-SA"/>
              </w:rPr>
              <w:t>：</w:t>
            </w:r>
          </w:p>
          <w:p w14:paraId="4D8ABD2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7" w:firstLineChars="250"/>
              <w:jc w:val="both"/>
              <w:textAlignment w:val="baseline"/>
              <w:rPr>
                <w:rFonts w:hint="eastAsia" w:ascii="Microsoft Yi Baiti" w:hAnsi="Microsoft Yi Baiti" w:eastAsia="宋体" w:cs="Microsoft Yi Baiti"/>
                <w:b/>
                <w:bCs/>
                <w:spacing w:val="-3"/>
                <w:sz w:val="23"/>
                <w:szCs w:val="23"/>
                <w:lang w:eastAsia="zh-CN" w:bidi="ar-SA"/>
              </w:rPr>
            </w:pPr>
            <w:r>
              <w:rPr>
                <w:b/>
                <w:bCs/>
                <w:spacing w:val="-2"/>
                <w:sz w:val="23"/>
                <w:szCs w:val="23"/>
              </w:rPr>
              <w:t>已按规定收取并保存该批次农产品承诺达标合格证或者其他质量安全合格</w:t>
            </w:r>
            <w:r>
              <w:rPr>
                <w:b/>
                <w:bCs/>
                <w:spacing w:val="-3"/>
                <w:sz w:val="23"/>
                <w:szCs w:val="23"/>
              </w:rPr>
              <w:t>证明</w:t>
            </w:r>
            <w:r>
              <w:rPr>
                <w:rFonts w:hint="eastAsia" w:ascii="Microsoft Yi Baiti" w:hAnsi="Microsoft Yi Baiti" w:eastAsia="宋体" w:cs="Microsoft Yi Baiti"/>
                <w:b/>
                <w:bCs/>
                <w:spacing w:val="-3"/>
                <w:sz w:val="23"/>
                <w:szCs w:val="23"/>
                <w:lang w:eastAsia="zh-CN" w:bidi="ar-SA"/>
              </w:rPr>
              <w:t>；</w:t>
            </w:r>
          </w:p>
          <w:p w14:paraId="73891C5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07" w:firstLineChars="250"/>
              <w:jc w:val="both"/>
              <w:textAlignment w:val="baseline"/>
              <w:rPr>
                <w:rFonts w:hint="eastAsia" w:ascii="Microsoft Yi Baiti" w:hAnsi="Microsoft Yi Baiti" w:eastAsia="仿宋" w:cs="Microsoft Yi Baiti"/>
                <w:b/>
                <w:bCs/>
                <w:sz w:val="23"/>
                <w:szCs w:val="23"/>
                <w:lang w:eastAsia="zh-CN" w:bidi="ar-SA"/>
              </w:rPr>
            </w:pPr>
            <w:r>
              <w:rPr>
                <w:b/>
                <w:bCs/>
                <w:spacing w:val="6"/>
                <w:sz w:val="23"/>
                <w:szCs w:val="23"/>
              </w:rPr>
              <w:t>未违规使用保鲜剂</w:t>
            </w:r>
            <w:r>
              <w:rPr>
                <w:rFonts w:ascii="Microsoft Yi Baiti" w:hAnsi="Microsoft Yi Baiti" w:eastAsia="Microsoft Yi Baiti" w:cs="Microsoft Yi Baiti"/>
                <w:b/>
                <w:bCs/>
                <w:spacing w:val="6"/>
                <w:sz w:val="23"/>
                <w:szCs w:val="23"/>
                <w:lang w:bidi="ar-SA"/>
              </w:rPr>
              <w:t>、</w:t>
            </w:r>
            <w:r>
              <w:rPr>
                <w:b/>
                <w:bCs/>
                <w:spacing w:val="6"/>
                <w:sz w:val="23"/>
                <w:szCs w:val="23"/>
              </w:rPr>
              <w:t>防腐剂</w:t>
            </w:r>
            <w:r>
              <w:rPr>
                <w:rFonts w:ascii="Microsoft Yi Baiti" w:hAnsi="Microsoft Yi Baiti" w:eastAsia="Microsoft Yi Baiti" w:cs="Microsoft Yi Baiti"/>
                <w:b/>
                <w:bCs/>
                <w:spacing w:val="6"/>
                <w:sz w:val="23"/>
                <w:szCs w:val="23"/>
                <w:lang w:bidi="ar-SA"/>
              </w:rPr>
              <w:t>、</w:t>
            </w:r>
            <w:r>
              <w:rPr>
                <w:b/>
                <w:bCs/>
                <w:spacing w:val="6"/>
                <w:sz w:val="23"/>
                <w:szCs w:val="23"/>
              </w:rPr>
              <w:t>添加剂等</w:t>
            </w:r>
            <w:r>
              <w:rPr>
                <w:rFonts w:hint="eastAsia" w:ascii="Microsoft Yi Baiti" w:hAnsi="Microsoft Yi Baiti" w:eastAsia="宋体" w:cs="Microsoft Yi Baiti"/>
                <w:b/>
                <w:bCs/>
                <w:spacing w:val="6"/>
                <w:sz w:val="23"/>
                <w:szCs w:val="23"/>
                <w:lang w:eastAsia="zh-CN" w:bidi="ar-SA"/>
              </w:rPr>
              <w:t>。</w:t>
            </w:r>
          </w:p>
          <w:p w14:paraId="5CD09132">
            <w:pPr>
              <w:spacing w:before="76" w:line="209" w:lineRule="auto"/>
              <w:ind w:left="594"/>
              <w:jc w:val="both"/>
              <w:rPr>
                <w:rFonts w:hint="eastAsia" w:ascii="黑体" w:hAnsi="黑体" w:eastAsia="黑体" w:cs="黑体"/>
                <w:sz w:val="23"/>
                <w:szCs w:val="23"/>
                <w:lang w:eastAsia="zh-CN" w:bidi="ar-SA"/>
              </w:rPr>
            </w:pPr>
            <w:r>
              <w:rPr>
                <w:rFonts w:hint="eastAsia" w:ascii="黑体" w:hAnsi="黑体" w:eastAsia="黑体" w:cs="黑体"/>
                <w:spacing w:val="10"/>
                <w:sz w:val="23"/>
                <w:szCs w:val="23"/>
                <w:lang w:bidi="ar-SA"/>
              </w:rPr>
              <w:t>承诺依据</w:t>
            </w:r>
            <w:r>
              <w:rPr>
                <w:rFonts w:hint="eastAsia" w:ascii="黑体" w:hAnsi="黑体" w:eastAsia="黑体" w:cs="黑体"/>
                <w:spacing w:val="-68"/>
                <w:sz w:val="23"/>
                <w:szCs w:val="23"/>
                <w:lang w:bidi="ar-SA"/>
              </w:rPr>
              <w:t xml:space="preserve"> </w:t>
            </w:r>
            <w:r>
              <w:rPr>
                <w:rFonts w:hint="eastAsia" w:ascii="黑体" w:hAnsi="黑体" w:eastAsia="黑体" w:cs="黑体"/>
                <w:spacing w:val="10"/>
                <w:sz w:val="23"/>
                <w:szCs w:val="23"/>
                <w:lang w:eastAsia="zh-CN" w:bidi="ar-SA"/>
              </w:rPr>
              <w:t>：</w:t>
            </w:r>
          </w:p>
          <w:p w14:paraId="365A24D1">
            <w:pPr>
              <w:pStyle w:val="14"/>
              <w:spacing w:before="50" w:line="209" w:lineRule="auto"/>
              <w:ind w:left="610"/>
              <w:jc w:val="both"/>
              <w:rPr>
                <w:b/>
                <w:bCs/>
                <w:sz w:val="23"/>
                <w:szCs w:val="23"/>
              </w:rPr>
            </w:pPr>
            <w:r>
              <w:rPr>
                <w:rFonts w:hint="eastAsia" w:ascii="微软雅黑" w:hAnsi="微软雅黑" w:eastAsia="微软雅黑" w:cs="微软雅黑"/>
                <w:b/>
                <w:bCs/>
                <w:spacing w:val="13"/>
                <w:sz w:val="23"/>
                <w:szCs w:val="23"/>
                <w:lang w:bidi="ar-SA"/>
              </w:rPr>
              <w:t>□</w:t>
            </w:r>
            <w:r>
              <w:rPr>
                <w:b/>
                <w:bCs/>
                <w:spacing w:val="13"/>
                <w:sz w:val="23"/>
                <w:szCs w:val="23"/>
              </w:rPr>
              <w:t>质量安全控制符合要求</w:t>
            </w:r>
            <w:r>
              <w:rPr>
                <w:b/>
                <w:bCs/>
                <w:spacing w:val="5"/>
                <w:sz w:val="23"/>
                <w:szCs w:val="23"/>
              </w:rPr>
              <w:t xml:space="preserve">       </w:t>
            </w:r>
            <w:r>
              <w:rPr>
                <w:rFonts w:hint="eastAsia" w:ascii="微软雅黑" w:hAnsi="微软雅黑" w:eastAsia="微软雅黑" w:cs="微软雅黑"/>
                <w:b/>
                <w:bCs/>
                <w:spacing w:val="13"/>
                <w:sz w:val="23"/>
                <w:szCs w:val="23"/>
                <w:lang w:bidi="ar-SA"/>
              </w:rPr>
              <w:t>□</w:t>
            </w:r>
            <w:r>
              <w:rPr>
                <w:b/>
                <w:bCs/>
                <w:spacing w:val="13"/>
                <w:sz w:val="23"/>
                <w:szCs w:val="23"/>
              </w:rPr>
              <w:t>自行检测合格</w:t>
            </w:r>
            <w:r>
              <w:rPr>
                <w:b/>
                <w:bCs/>
                <w:spacing w:val="4"/>
                <w:sz w:val="23"/>
                <w:szCs w:val="23"/>
              </w:rPr>
              <w:t xml:space="preserve">       </w:t>
            </w:r>
            <w:r>
              <w:rPr>
                <w:rFonts w:hint="eastAsia" w:ascii="微软雅黑" w:hAnsi="微软雅黑" w:eastAsia="微软雅黑" w:cs="微软雅黑"/>
                <w:b/>
                <w:bCs/>
                <w:spacing w:val="13"/>
                <w:sz w:val="23"/>
                <w:szCs w:val="23"/>
                <w:lang w:bidi="ar-SA"/>
              </w:rPr>
              <w:t>□</w:t>
            </w:r>
            <w:r>
              <w:rPr>
                <w:b/>
                <w:bCs/>
                <w:spacing w:val="13"/>
                <w:sz w:val="23"/>
                <w:szCs w:val="23"/>
              </w:rPr>
              <w:t>委托检测合格</w:t>
            </w:r>
          </w:p>
          <w:p w14:paraId="7C293EC6">
            <w:pPr>
              <w:pStyle w:val="14"/>
              <w:spacing w:before="307" w:line="266" w:lineRule="exact"/>
              <w:ind w:left="537"/>
              <w:jc w:val="both"/>
              <w:rPr>
                <w:rFonts w:hint="eastAsia" w:ascii="Microsoft Yi Baiti" w:hAnsi="Microsoft Yi Baiti" w:eastAsia="仿宋" w:cs="Microsoft Yi Baiti"/>
                <w:lang w:eastAsia="zh-CN" w:bidi="ar-SA"/>
              </w:rPr>
            </w:pPr>
            <w:r>
              <w:drawing>
                <wp:anchor distT="0" distB="0" distL="0" distR="0" simplePos="0" relativeHeight="251659264" behindDoc="0" locked="0" layoutInCell="1" allowOverlap="1">
                  <wp:simplePos x="0" y="0"/>
                  <wp:positionH relativeFrom="page">
                    <wp:posOffset>404495</wp:posOffset>
                  </wp:positionH>
                  <wp:positionV relativeFrom="page">
                    <wp:posOffset>1814195</wp:posOffset>
                  </wp:positionV>
                  <wp:extent cx="4887595" cy="6985"/>
                  <wp:effectExtent l="0" t="0" r="0" b="0"/>
                  <wp:wrapNone/>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6"/>
                          <a:stretch>
                            <a:fillRect/>
                          </a:stretch>
                        </pic:blipFill>
                        <pic:spPr>
                          <a:xfrm>
                            <a:off x="0" y="0"/>
                            <a:ext cx="4887595" cy="6985"/>
                          </a:xfrm>
                          <a:prstGeom prst="rect">
                            <a:avLst/>
                          </a:prstGeom>
                          <a:noFill/>
                          <a:ln cap="flat" cmpd="sng">
                            <a:noFill/>
                            <a:prstDash val="solid"/>
                            <a:miter/>
                          </a:ln>
                        </pic:spPr>
                      </pic:pic>
                    </a:graphicData>
                  </a:graphic>
                </wp:anchor>
              </w:drawing>
            </w:r>
            <w:r>
              <w:rPr>
                <w:spacing w:val="16"/>
                <w:position w:val="1"/>
              </w:rPr>
              <w:t>产品名称</w:t>
            </w:r>
            <w:r>
              <w:rPr>
                <w:rFonts w:hint="eastAsia" w:ascii="Microsoft Yi Baiti" w:hAnsi="Microsoft Yi Baiti" w:eastAsia="宋体" w:cs="Microsoft Yi Baiti"/>
                <w:spacing w:val="16"/>
                <w:position w:val="1"/>
                <w:lang w:eastAsia="zh-CN" w:bidi="ar-SA"/>
              </w:rPr>
              <w:t>：</w:t>
            </w:r>
          </w:p>
          <w:p w14:paraId="582C48BE">
            <w:pPr>
              <w:pStyle w:val="14"/>
              <w:spacing w:before="27" w:line="268" w:lineRule="exact"/>
              <w:ind w:left="543"/>
              <w:jc w:val="both"/>
              <w:rPr>
                <w:rFonts w:hint="eastAsia" w:ascii="Microsoft Yi Baiti" w:hAnsi="Microsoft Yi Baiti" w:eastAsia="仿宋" w:cs="Microsoft Yi Baiti"/>
                <w:lang w:eastAsia="zh-CN" w:bidi="ar-SA"/>
              </w:rPr>
            </w:pPr>
            <w:r>
              <w:rPr>
                <w:spacing w:val="13"/>
                <w:position w:val="1"/>
              </w:rPr>
              <w:t>重量或数量</w:t>
            </w:r>
            <w:r>
              <w:rPr>
                <w:rFonts w:hint="eastAsia" w:ascii="Microsoft Yi Baiti" w:hAnsi="Microsoft Yi Baiti" w:eastAsia="宋体" w:cs="Microsoft Yi Baiti"/>
                <w:spacing w:val="13"/>
                <w:position w:val="1"/>
                <w:lang w:eastAsia="zh-CN" w:bidi="ar-SA"/>
              </w:rPr>
              <w:t>：</w:t>
            </w:r>
          </w:p>
          <w:p w14:paraId="59F12E05">
            <w:pPr>
              <w:pStyle w:val="14"/>
              <w:spacing w:before="25" w:line="267" w:lineRule="exact"/>
              <w:ind w:left="537"/>
              <w:jc w:val="both"/>
              <w:rPr>
                <w:rFonts w:hint="eastAsia" w:ascii="Microsoft Yi Baiti" w:hAnsi="Microsoft Yi Baiti" w:eastAsia="仿宋" w:cs="Microsoft Yi Baiti"/>
                <w:lang w:eastAsia="zh-CN" w:bidi="ar-SA"/>
              </w:rPr>
            </w:pPr>
            <w:r>
              <w:rPr>
                <w:spacing w:val="15"/>
                <w:position w:val="1"/>
              </w:rPr>
              <w:t>承诺主体</w:t>
            </w:r>
            <w:r>
              <w:rPr>
                <w:rFonts w:hint="eastAsia" w:ascii="Microsoft Yi Baiti" w:hAnsi="Microsoft Yi Baiti" w:eastAsia="宋体" w:cs="Microsoft Yi Baiti"/>
                <w:spacing w:val="15"/>
                <w:position w:val="1"/>
                <w:lang w:eastAsia="zh-CN" w:bidi="ar-SA"/>
              </w:rPr>
              <w:t>：</w:t>
            </w:r>
          </w:p>
          <w:p w14:paraId="0C14673E">
            <w:pPr>
              <w:pStyle w:val="14"/>
              <w:spacing w:before="26" w:line="268" w:lineRule="exact"/>
              <w:ind w:left="534"/>
              <w:jc w:val="both"/>
              <w:rPr>
                <w:rFonts w:hint="eastAsia" w:ascii="Microsoft Yi Baiti" w:hAnsi="Microsoft Yi Baiti" w:eastAsia="仿宋" w:cs="Microsoft Yi Baiti"/>
                <w:lang w:eastAsia="zh-CN" w:bidi="ar-SA"/>
              </w:rPr>
            </w:pPr>
            <w:r>
              <w:rPr>
                <w:spacing w:val="16"/>
                <w:position w:val="1"/>
              </w:rPr>
              <w:t>联系方式</w:t>
            </w:r>
            <w:r>
              <w:rPr>
                <w:rFonts w:hint="eastAsia" w:ascii="Microsoft Yi Baiti" w:hAnsi="Microsoft Yi Baiti" w:eastAsia="宋体" w:cs="Microsoft Yi Baiti"/>
                <w:spacing w:val="16"/>
                <w:position w:val="1"/>
                <w:lang w:eastAsia="zh-CN" w:bidi="ar-SA"/>
              </w:rPr>
              <w:t>：</w:t>
            </w:r>
          </w:p>
          <w:p w14:paraId="42D4EE83">
            <w:pPr>
              <w:pStyle w:val="14"/>
              <w:spacing w:before="25" w:line="267" w:lineRule="exact"/>
              <w:ind w:left="539"/>
              <w:jc w:val="both"/>
            </w:pPr>
            <w:r>
              <w:rPr>
                <w:spacing w:val="5"/>
                <w:position w:val="1"/>
              </w:rPr>
              <w:t>开具时间</w:t>
            </w:r>
            <w:r>
              <w:rPr>
                <w:rFonts w:hint="eastAsia" w:ascii="Microsoft Yi Baiti" w:hAnsi="Microsoft Yi Baiti" w:eastAsia="宋体" w:cs="Microsoft Yi Baiti"/>
                <w:spacing w:val="5"/>
                <w:position w:val="1"/>
                <w:lang w:eastAsia="zh-CN" w:bidi="ar-SA"/>
              </w:rPr>
              <w:t>：</w:t>
            </w:r>
            <w:r>
              <w:rPr>
                <w:rFonts w:ascii="Microsoft Yi Baiti" w:hAnsi="Microsoft Yi Baiti" w:eastAsia="Microsoft Yi Baiti" w:cs="Microsoft Yi Baiti"/>
                <w:spacing w:val="5"/>
                <w:position w:val="1"/>
                <w:lang w:bidi="ar-SA"/>
              </w:rPr>
              <w:t xml:space="preserve">       </w:t>
            </w:r>
            <w:r>
              <w:rPr>
                <w:spacing w:val="5"/>
                <w:position w:val="1"/>
              </w:rPr>
              <w:t>年</w:t>
            </w:r>
            <w:r>
              <w:rPr>
                <w:spacing w:val="13"/>
                <w:position w:val="1"/>
              </w:rPr>
              <w:t xml:space="preserve">    </w:t>
            </w:r>
            <w:r>
              <w:rPr>
                <w:spacing w:val="5"/>
                <w:position w:val="1"/>
              </w:rPr>
              <w:t>月</w:t>
            </w:r>
            <w:r>
              <w:rPr>
                <w:spacing w:val="20"/>
                <w:position w:val="1"/>
              </w:rPr>
              <w:t xml:space="preserve">    </w:t>
            </w:r>
            <w:r>
              <w:rPr>
                <w:spacing w:val="5"/>
                <w:position w:val="1"/>
              </w:rPr>
              <w:t>日</w:t>
            </w:r>
          </w:p>
        </w:tc>
      </w:tr>
    </w:tbl>
    <w:p w14:paraId="4011C6BE">
      <w:pPr>
        <w:pStyle w:val="15"/>
        <w:keepNext w:val="0"/>
        <w:keepLines w:val="0"/>
        <w:pageBreakBefore w:val="0"/>
        <w:widowControl w:val="0"/>
        <w:kinsoku/>
        <w:wordWrap/>
        <w:overflowPunct/>
        <w:topLinePunct w:val="0"/>
        <w:autoSpaceDE/>
        <w:autoSpaceDN/>
        <w:adjustRightInd/>
        <w:snapToGrid/>
        <w:spacing w:line="579" w:lineRule="exact"/>
        <w:rPr>
          <w:rFonts w:hint="eastAsia" w:ascii="黑体" w:hAnsi="黑体" w:eastAsia="黑体" w:cs="黑体"/>
          <w:color w:val="auto"/>
          <w:sz w:val="32"/>
          <w:szCs w:val="32"/>
          <w:lang w:eastAsia="zh-CN" w:bidi="ar-SA"/>
        </w:rPr>
      </w:pPr>
    </w:p>
    <w:p w14:paraId="3C66DEF0">
      <w:pPr>
        <w:keepNext w:val="0"/>
        <w:keepLines w:val="0"/>
        <w:pageBreakBefore w:val="0"/>
        <w:widowControl w:val="0"/>
        <w:kinsoku/>
        <w:wordWrap/>
        <w:overflowPunct/>
        <w:topLinePunct w:val="0"/>
        <w:autoSpaceDE/>
        <w:autoSpaceDN/>
        <w:adjustRightInd/>
        <w:snapToGrid/>
        <w:spacing w:line="579" w:lineRule="exact"/>
        <w:ind w:firstLine="640" w:firstLineChars="200"/>
        <w:rPr>
          <w:rFonts w:hint="eastAsia" w:ascii="仿宋_GB2312" w:hAnsi="仿宋_GB2312" w:eastAsia="仿宋_GB2312" w:cs="仿宋_GB2312"/>
          <w:spacing w:val="0"/>
          <w:sz w:val="32"/>
          <w:szCs w:val="32"/>
          <w:lang w:eastAsia="zh-CN" w:bidi="ar-SA"/>
        </w:rPr>
      </w:pPr>
    </w:p>
    <w:p w14:paraId="4A7FEF92">
      <w:pPr>
        <w:keepNext w:val="0"/>
        <w:keepLines w:val="0"/>
        <w:pageBreakBefore w:val="0"/>
        <w:widowControl w:val="0"/>
        <w:kinsoku/>
        <w:wordWrap/>
        <w:overflowPunct/>
        <w:topLinePunct w:val="0"/>
        <w:autoSpaceDE/>
        <w:autoSpaceDN/>
        <w:adjustRightInd/>
        <w:snapToGrid/>
        <w:spacing w:line="579" w:lineRule="exact"/>
        <w:ind w:firstLine="640" w:firstLineChars="200"/>
        <w:rPr>
          <w:rFonts w:hint="eastAsia" w:ascii="仿宋_GB2312" w:hAnsi="仿宋_GB2312" w:eastAsia="仿宋_GB2312" w:cs="仿宋_GB2312"/>
          <w:lang w:eastAsia="zh-CN" w:bidi="ar-SA"/>
        </w:rPr>
      </w:pPr>
      <w:r>
        <w:rPr>
          <w:rFonts w:hint="eastAsia" w:ascii="黑体" w:hAnsi="黑体" w:eastAsia="黑体" w:cs="黑体"/>
          <w:spacing w:val="0"/>
          <w:sz w:val="32"/>
          <w:szCs w:val="32"/>
          <w:lang w:eastAsia="zh-CN" w:bidi="ar-SA"/>
        </w:rPr>
        <w:t>六、</w:t>
      </w:r>
      <w:r>
        <w:rPr>
          <w:rFonts w:hint="eastAsia" w:ascii="黑体" w:hAnsi="黑体" w:eastAsia="黑体" w:cs="黑体"/>
          <w:b/>
          <w:bCs/>
          <w:spacing w:val="0"/>
          <w:sz w:val="32"/>
          <w:szCs w:val="32"/>
          <w:lang w:eastAsia="zh-CN" w:bidi="ar-SA"/>
        </w:rPr>
        <w:t>合格证附具。</w:t>
      </w:r>
      <w:r>
        <w:rPr>
          <w:rFonts w:hint="eastAsia" w:ascii="仿宋_GB2312" w:hAnsi="仿宋_GB2312" w:eastAsia="仿宋_GB2312" w:cs="仿宋_GB2312"/>
          <w:spacing w:val="0"/>
          <w:sz w:val="32"/>
          <w:szCs w:val="32"/>
          <w:lang w:eastAsia="zh-CN" w:bidi="ar-SA"/>
        </w:rPr>
        <w:t>（一）包装销售的农产品，应当以销售包装为单位附具承诺达标合格证，承诺达标合格证应当以适当方式固定在包装表面或者放置在包装内。（二）无包装销售的农产品，应当以生产批次为单位附具承诺达标合格证。</w:t>
      </w:r>
    </w:p>
    <w:p w14:paraId="77DADE26">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pacing w:val="0"/>
          <w:sz w:val="32"/>
          <w:szCs w:val="32"/>
          <w:lang w:eastAsia="zh-CN" w:bidi="ar-SA"/>
        </w:rPr>
      </w:pPr>
      <w:r>
        <w:rPr>
          <w:rFonts w:hint="eastAsia" w:ascii="黑体" w:hAnsi="黑体" w:eastAsia="黑体" w:cs="黑体"/>
          <w:b/>
          <w:bCs/>
          <w:spacing w:val="0"/>
          <w:sz w:val="32"/>
          <w:szCs w:val="32"/>
          <w:lang w:eastAsia="zh-CN" w:bidi="ar-SA"/>
        </w:rPr>
        <w:t>七、合格证保存方式。</w:t>
      </w:r>
      <w:r>
        <w:rPr>
          <w:rFonts w:hint="eastAsia" w:ascii="仿宋_GB2312" w:hAnsi="仿宋_GB2312" w:eastAsia="仿宋_GB2312" w:cs="仿宋_GB2312"/>
          <w:spacing w:val="0"/>
          <w:sz w:val="32"/>
          <w:szCs w:val="32"/>
          <w:lang w:eastAsia="zh-CN" w:bidi="ar-SA"/>
        </w:rPr>
        <w:t>（一）从事农产品收购的单位或者个人以及畜禽屠宰经营者应依法收取合格证，采用拍照、留存原件、留存复印件或扫码截屏等方式保存至少六个月。（二）对于大量收购带包装农产品的，从事农产品收购的单位或者个人可对同一生产批次农产品采取随机抽取方式保存合格证，并如实记录收购农产品的数量。</w:t>
      </w:r>
    </w:p>
    <w:p w14:paraId="220D276C">
      <w:pPr>
        <w:keepNext w:val="0"/>
        <w:keepLines w:val="0"/>
        <w:pageBreakBefore w:val="0"/>
        <w:widowControl w:val="0"/>
        <w:kinsoku/>
        <w:wordWrap/>
        <w:overflowPunct/>
        <w:topLinePunct w:val="0"/>
        <w:autoSpaceDE/>
        <w:autoSpaceDN/>
        <w:adjustRightInd/>
        <w:snapToGrid/>
        <w:spacing w:line="579" w:lineRule="exact"/>
        <w:ind w:firstLine="643" w:firstLineChars="200"/>
        <w:rPr>
          <w:rFonts w:hint="eastAsia" w:ascii="仿宋_GB2312" w:hAnsi="仿宋_GB2312" w:eastAsia="仿宋_GB2312" w:cs="仿宋_GB2312"/>
          <w:sz w:val="32"/>
          <w:szCs w:val="32"/>
          <w:lang w:bidi="ar-SA"/>
        </w:rPr>
      </w:pPr>
      <w:r>
        <w:rPr>
          <w:rFonts w:hint="eastAsia" w:ascii="黑体" w:hAnsi="黑体" w:eastAsia="黑体" w:cs="黑体"/>
          <w:b/>
          <w:bCs/>
          <w:sz w:val="32"/>
          <w:szCs w:val="32"/>
          <w:lang w:eastAsia="zh-CN" w:bidi="ar-SA"/>
        </w:rPr>
        <w:t>八</w:t>
      </w:r>
      <w:r>
        <w:rPr>
          <w:rFonts w:hint="eastAsia" w:ascii="黑体" w:hAnsi="黑体" w:eastAsia="黑体" w:cs="黑体"/>
          <w:b/>
          <w:bCs/>
          <w:sz w:val="32"/>
          <w:szCs w:val="32"/>
          <w:lang w:bidi="ar-SA"/>
        </w:rPr>
        <w:t>、</w:t>
      </w:r>
      <w:r>
        <w:rPr>
          <w:rFonts w:hint="eastAsia" w:ascii="黑体" w:hAnsi="黑体" w:eastAsia="黑体" w:cs="黑体"/>
          <w:b/>
          <w:bCs/>
          <w:sz w:val="32"/>
          <w:szCs w:val="32"/>
          <w:lang w:eastAsia="zh-CN" w:bidi="ar-SA"/>
        </w:rPr>
        <w:t>法律责任。</w:t>
      </w:r>
      <w:r>
        <w:rPr>
          <w:rFonts w:hint="eastAsia" w:ascii="仿宋_GB2312" w:hAnsi="仿宋_GB2312" w:eastAsia="仿宋_GB2312" w:cs="仿宋_GB2312"/>
          <w:sz w:val="32"/>
          <w:szCs w:val="32"/>
          <w:lang w:eastAsia="zh-CN" w:bidi="ar-SA"/>
        </w:rPr>
        <w:t>对未按规定开具或收取合格证、虚假开证、冒用他人名义开证等行为，依法实施批评教育、限期整改、罚款</w:t>
      </w:r>
      <w:r>
        <w:rPr>
          <w:rFonts w:hint="eastAsia" w:ascii="仿宋_GB2312" w:hAnsi="仿宋_GB2312" w:eastAsia="仿宋_GB2312" w:cs="仿宋_GB2312"/>
          <w:sz w:val="32"/>
          <w:szCs w:val="32"/>
          <w:lang w:bidi="ar-SA"/>
        </w:rPr>
        <w:t>一百元以上一千元以下</w:t>
      </w:r>
      <w:r>
        <w:rPr>
          <w:rFonts w:hint="eastAsia" w:ascii="仿宋_GB2312" w:hAnsi="仿宋_GB2312" w:eastAsia="仿宋_GB2312" w:cs="仿宋_GB2312"/>
          <w:sz w:val="32"/>
          <w:szCs w:val="32"/>
          <w:lang w:eastAsia="zh-CN" w:bidi="ar-SA"/>
        </w:rPr>
        <w:t>等处罚，</w:t>
      </w:r>
      <w:r>
        <w:rPr>
          <w:rFonts w:hint="eastAsia" w:ascii="仿宋_GB2312" w:hAnsi="仿宋_GB2312" w:eastAsia="仿宋_GB2312" w:cs="仿宋_GB2312"/>
          <w:sz w:val="32"/>
          <w:szCs w:val="32"/>
          <w:lang w:bidi="ar-SA"/>
        </w:rPr>
        <w:t>并将违法违规行为</w:t>
      </w:r>
      <w:r>
        <w:rPr>
          <w:rFonts w:hint="eastAsia" w:ascii="仿宋_GB2312" w:hAnsi="仿宋_GB2312" w:eastAsia="仿宋_GB2312" w:cs="仿宋_GB2312"/>
          <w:sz w:val="32"/>
          <w:szCs w:val="32"/>
          <w:lang w:eastAsia="zh-CN" w:bidi="ar-SA"/>
        </w:rPr>
        <w:t>纳</w:t>
      </w:r>
      <w:r>
        <w:rPr>
          <w:rFonts w:hint="eastAsia" w:ascii="仿宋_GB2312" w:hAnsi="仿宋_GB2312" w:eastAsia="仿宋_GB2312" w:cs="仿宋_GB2312"/>
          <w:sz w:val="32"/>
          <w:szCs w:val="32"/>
          <w:lang w:bidi="ar-SA"/>
        </w:rPr>
        <w:t>入信用记录。</w:t>
      </w:r>
    </w:p>
    <w:sectPr>
      <w:footerReference r:id="rId3" w:type="default"/>
      <w:pgSz w:w="11906" w:h="16838"/>
      <w:pgMar w:top="2098" w:right="1559" w:bottom="1984"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E3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9700"/>
              <wp:effectExtent l="0" t="0" r="0" b="0"/>
              <wp:wrapNone/>
              <wp:docPr id="4" name="文本框 2"/>
              <wp:cNvGraphicFramePr/>
              <a:graphic xmlns:a="http://schemas.openxmlformats.org/drawingml/2006/main">
                <a:graphicData uri="http://schemas.microsoft.com/office/word/2010/wordprocessingShape">
                  <wps:wsp>
                    <wps:cNvSpPr/>
                    <wps:spPr>
                      <a:xfrm>
                        <a:off x="0" y="0"/>
                        <a:ext cx="76200" cy="139700"/>
                      </a:xfrm>
                      <a:prstGeom prst="rect">
                        <a:avLst/>
                      </a:prstGeom>
                      <a:noFill/>
                      <a:ln w="9525" cap="flat" cmpd="sng">
                        <a:noFill/>
                        <a:prstDash val="solid"/>
                        <a:miter/>
                      </a:ln>
                    </wps:spPr>
                    <wps:txbx>
                      <w:txbxContent>
                        <w:p w14:paraId="3F5F8EE8">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1pt;width:6pt;mso-position-horizontal:center;mso-position-horizontal-relative:margin;mso-wrap-style:none;z-index:251659264;mso-width-relative:page;mso-height-relative:page;" filled="f" stroked="f" coordsize="21600,21600" o:gfxdata="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BLaiLPAAAAAwEAAA8AAAAAAAAAAQAgAAAAIgAAAGRycy9kb3ducmV2Lnht&#10;bFBLAQIUABQAAAAIAIdO4kCQdBVvAgIAAPMDAAAOAAAAAAAAAAEAIAAAAB4BAABkcnMvZTJvRG9j&#10;LnhtbFBLBQYAAAAABgAGAFkBAACSBQAAAAA=&#10;">
              <v:fill on="f" focussize="0,0"/>
              <v:stroke on="f" joinstyle="miter"/>
              <v:imagedata o:title=""/>
              <o:lock v:ext="edit" aspectratio="f"/>
              <v:textbox inset="0mm,0mm,0mm,0mm" style="mso-fit-shape-to-text:t;">
                <w:txbxContent>
                  <w:p w14:paraId="3F5F8EE8">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
  <w:rsids>
    <w:rsidRoot w:val="00000000"/>
    <w:rsid w:val="2C100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table of figures"/>
    <w:basedOn w:val="1"/>
    <w:next w:val="1"/>
    <w:qFormat/>
    <w:uiPriority w:val="0"/>
    <w:pPr>
      <w:ind w:left="400" w:leftChars="200" w:hanging="200" w:hanging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1">
    <w:name w:val="heading 1 Char"/>
    <w:basedOn w:val="10"/>
    <w:link w:val="2"/>
    <w:uiPriority w:val="0"/>
    <w:rPr>
      <w:rFonts w:ascii="Calibri" w:hAnsi="Calibri" w:eastAsia="宋体" w:cs="Times New Roman"/>
      <w:b/>
      <w:bCs/>
      <w:kern w:val="44"/>
      <w:sz w:val="44"/>
      <w:szCs w:val="44"/>
      <w:lang w:val="en-US" w:eastAsia="zh-CN" w:bidi="ar-SA"/>
    </w:rPr>
  </w:style>
  <w:style w:type="character" w:customStyle="1" w:styleId="12">
    <w:name w:val="heading 2 Char"/>
    <w:basedOn w:val="10"/>
    <w:link w:val="3"/>
    <w:qFormat/>
    <w:uiPriority w:val="0"/>
    <w:rPr>
      <w:rFonts w:ascii="Times New Roman" w:hAnsi="Calibri" w:eastAsia="黑体" w:cs="Times New Roman"/>
      <w:b/>
      <w:bCs/>
      <w:kern w:val="2"/>
      <w:sz w:val="32"/>
      <w:szCs w:val="32"/>
      <w:lang w:val="en-US" w:eastAsia="zh-CN" w:bidi="ar-SA"/>
    </w:rPr>
  </w:style>
  <w:style w:type="character" w:customStyle="1" w:styleId="13">
    <w:name w:val="heading 3 Char"/>
    <w:basedOn w:val="10"/>
    <w:link w:val="4"/>
    <w:uiPriority w:val="0"/>
    <w:rPr>
      <w:rFonts w:ascii="Calibri" w:hAnsi="Calibri" w:eastAsia="宋体" w:cs="Times New Roman"/>
      <w:b/>
      <w:bCs/>
      <w:kern w:val="2"/>
      <w:sz w:val="32"/>
      <w:szCs w:val="32"/>
      <w:lang w:val="en-US" w:eastAsia="zh-CN" w:bidi="ar-SA"/>
    </w:rPr>
  </w:style>
  <w:style w:type="paragraph" w:customStyle="1" w:styleId="14">
    <w:name w:val="Table Text"/>
    <w:basedOn w:val="1"/>
    <w:qFormat/>
    <w:uiPriority w:val="0"/>
    <w:rPr>
      <w:rFonts w:ascii="仿宋" w:hAnsi="仿宋" w:eastAsia="仿宋" w:cs="仿宋"/>
      <w:sz w:val="20"/>
      <w:szCs w:val="20"/>
      <w:lang w:val="en-US" w:bidi="ar-SA"/>
    </w:rPr>
  </w:style>
  <w:style w:type="paragraph" w:customStyle="1" w:styleId="15">
    <w:name w:val="Plain Text1"/>
    <w:basedOn w:val="1"/>
    <w:qFormat/>
    <w:uiPriority w:val="0"/>
    <w:rPr>
      <w:rFonts w:ascii="宋体" w:cs="Courier New"/>
      <w:szCs w:val="21"/>
      <w:lang w:bidi="ar-SA"/>
    </w:rPr>
  </w:style>
  <w:style w:type="paragraph" w:customStyle="1" w:styleId="16">
    <w:name w:val="正文缩进1"/>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26645 1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FFF90-40D0-4C9F-9463-1088EE497AB5}">
  <ds:schemaRefs/>
</ds:datastoreItem>
</file>

<file path=docProps/app.xml><?xml version="1.0" encoding="utf-8"?>
<Properties xmlns="http://schemas.openxmlformats.org/officeDocument/2006/extended-properties" xmlns:vt="http://schemas.openxmlformats.org/officeDocument/2006/docPropsVTypes">
  <Template>Normal.eit</Template>
  <Pages>4</Pages>
  <Words>1828</Words>
  <Characters>1885</Characters>
  <Lines>0</Lines>
  <Paragraphs>35</Paragraphs>
  <TotalTime>9</TotalTime>
  <ScaleCrop>false</ScaleCrop>
  <LinksUpToDate>false</LinksUpToDate>
  <CharactersWithSpaces>1949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2026-01-30T07:30:00Z</dcterms:created>
  <dc:creator>Administrator</dc:creator>
  <cp:lastModifiedBy>张一</cp:lastModifiedBy>
  <dcterms:modified xsi:type="dcterms:W3CDTF">2026-02-26T08:17:02Z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eyJoZGlkIjoiNjQ2M2VhMmMxMzVlNTA3OTRmNjgxYmFhNzdiYTcwZjMiLCJ1c2VySWQiOiIxNDQ5MTE4MjEifQ==</vt:lpwstr>
  </property>
  <property fmtid="{D5CDD505-2E9C-101B-9397-08002B2CF9AE}" pid="3" name="KSOProductBuildVer">
    <vt:lpwstr>2052-12.1.0.24657</vt:lpwstr>
  </property>
  <property fmtid="{D5CDD505-2E9C-101B-9397-08002B2CF9AE}" pid="4" name="ICV">
    <vt:lpwstr>785EC9D652754D1586187502F5B8AA32_13</vt:lpwstr>
  </property>
</Properties>
</file>