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D07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sz w:val="44"/>
          <w:szCs w:val="44"/>
        </w:rPr>
        <w:t>青龙满族自治县城市绿地系统规划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2021-2035年）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》</w:t>
      </w:r>
      <w:r>
        <w:rPr>
          <w:rFonts w:hint="eastAsia" w:ascii="黑体" w:hAnsi="黑体" w:eastAsia="黑体" w:cs="黑体"/>
          <w:sz w:val="44"/>
          <w:szCs w:val="44"/>
        </w:rPr>
        <w:t>公示</w:t>
      </w:r>
    </w:p>
    <w:p w14:paraId="137DF2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《青龙满族自治县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绿地系统规划（2021—2035 年）》由青龙满族自治县住房和城乡建设局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编制。规划成果经相关程序审议通过。根据《中华人民共和国城乡规划法》的相关规定，现将规划成果予以公示。</w:t>
      </w:r>
    </w:p>
    <w:p w14:paraId="2433A16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一、规划范围</w:t>
      </w:r>
    </w:p>
    <w:p w14:paraId="681792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本次规划范围为青龙满族自治县行政辖区范围，包括县域、县城中心城区两个层次。</w:t>
      </w:r>
    </w:p>
    <w:p w14:paraId="04CF7A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县域：为青龙满族自治县行政辖区，面积为 3505.62 平方公里。</w:t>
      </w:r>
    </w:p>
    <w:p w14:paraId="1B03F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县城中心城区：中心城区规划范围为青龙镇行政辖区，面积约300.46平方千米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BDC882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二、规划期限</w:t>
      </w:r>
    </w:p>
    <w:p w14:paraId="35C1B5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规划期限为 2021 年 —2035 年。</w:t>
      </w:r>
    </w:p>
    <w:p w14:paraId="6157B92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三、规划目标</w:t>
      </w:r>
    </w:p>
    <w:p w14:paraId="111826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以创建国家园林城市为远景蓝图，贯彻“绿水青山就是金山银山”发展理念，将青龙满族自治县建设成为燕山山脉东麓的绿色明珠、秦皇岛市的生态北大门。构建以“山 — 水 — 城”为基本生态支撑，内部河流、绿地为主体的生态绿地系统，改善人居环境，提升城市景观品质，实现人与自然和谐共生。</w:t>
      </w:r>
    </w:p>
    <w:p w14:paraId="630915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、规划主要内容</w:t>
      </w:r>
    </w:p>
    <w:p w14:paraId="0EFE8AC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（一）县域生态空间结构</w:t>
      </w:r>
    </w:p>
    <w:p w14:paraId="44FB5C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规划构建 “一心、两轴、三点、四区、多带” 的县域生态网络体系。</w:t>
      </w:r>
    </w:p>
    <w:p w14:paraId="5B76220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“一心”：以青龙县中心城区绿地建设为核心，打造县域绿化网络枢纽。</w:t>
      </w:r>
    </w:p>
    <w:p w14:paraId="09503FB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“两轴”：依托国道 230 的东西向生态景观文化轴，依托省道 204、201 的南北向生态景观文化轴。</w:t>
      </w:r>
    </w:p>
    <w:p w14:paraId="0945331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“三点”：以龙潭大峡谷、祖山镇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多个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特色景区、冷口温泉为核心的生态旅游节点。</w:t>
      </w:r>
    </w:p>
    <w:p w14:paraId="4E65A7D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“四区”：青龙湖国家湿地自然公园、都山省级自然保护区、秦皇岛柳江国家地质自然公园（祖山景区）、南山省级森林自然公园四处自然保护地。</w:t>
      </w:r>
    </w:p>
    <w:p w14:paraId="089F3C1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“多带”：依托县域主要河流及周边水体防护林地打造的县域水体生态网络。</w:t>
      </w:r>
    </w:p>
    <w:p w14:paraId="22E9123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（二）中心城区绿地系统规划结构</w:t>
      </w:r>
    </w:p>
    <w:p w14:paraId="6E91B0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 “两山、一水、三心、六廊、多点” 的中心城区绿地空间结构，形成覆盖城区的网络状绿地系统。</w:t>
      </w:r>
    </w:p>
    <w:p w14:paraId="787939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“两山”：对中心城区北侧和南侧山体进行绿化建设，实现绿化渗透。</w:t>
      </w:r>
    </w:p>
    <w:p w14:paraId="15C6EC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“一水”：以都阳河为依托建设滨水景观带，联系城区各个组团。</w:t>
      </w:r>
    </w:p>
    <w:p w14:paraId="65D253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“三心”：南山公园、南山森林体育公园、龙岛公园三处综合公园，营造生态休闲绿地核心区。</w:t>
      </w:r>
    </w:p>
    <w:p w14:paraId="35654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“六廊”：结合都阳河6条支渠规划新建的六条带状公园，形成纵向景观绿廊。</w:t>
      </w:r>
    </w:p>
    <w:p w14:paraId="1C63D4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“多点”：均匀分布的社区公园、游园和广场，实现“300 米见绿、500米见园”。</w:t>
      </w:r>
    </w:p>
    <w:p w14:paraId="1590F07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（三）城市公园绿地规划</w:t>
      </w:r>
    </w:p>
    <w:p w14:paraId="344926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至 2035年，中心城区规划公园绿地总面积 261.46 公顷，分为综合公园、社区公园、专类公园、游园、口袋公园五种类型：</w:t>
      </w:r>
    </w:p>
    <w:p w14:paraId="17D9A8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综合公园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公顷；</w:t>
      </w:r>
    </w:p>
    <w:p w14:paraId="6422DB5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居住区公园2处，面积10.15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公顷；</w:t>
      </w:r>
    </w:p>
    <w:p w14:paraId="7735C0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社区公园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9.46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公顷；</w:t>
      </w:r>
    </w:p>
    <w:p w14:paraId="68A903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游园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5.58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公顷；</w:t>
      </w:r>
    </w:p>
    <w:p w14:paraId="1161D14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E23417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9983FA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D4A186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青龙满族自治县住房和城乡建设局</w:t>
      </w:r>
    </w:p>
    <w:p w14:paraId="6378A652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4120"/>
    <w:rsid w:val="08113165"/>
    <w:rsid w:val="0BFB5DB4"/>
    <w:rsid w:val="15336827"/>
    <w:rsid w:val="17F555C0"/>
    <w:rsid w:val="19F74120"/>
    <w:rsid w:val="1D761C62"/>
    <w:rsid w:val="349A13A6"/>
    <w:rsid w:val="418307B3"/>
    <w:rsid w:val="423E0019"/>
    <w:rsid w:val="53F67036"/>
    <w:rsid w:val="5B250563"/>
    <w:rsid w:val="64D01601"/>
    <w:rsid w:val="6879144E"/>
    <w:rsid w:val="71D57D98"/>
    <w:rsid w:val="78685D53"/>
    <w:rsid w:val="7B1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1100</Characters>
  <Lines>0</Lines>
  <Paragraphs>0</Paragraphs>
  <TotalTime>4</TotalTime>
  <ScaleCrop>false</ScaleCrop>
  <LinksUpToDate>false</LinksUpToDate>
  <CharactersWithSpaces>1146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2025-12-01T05:11:00Z</dcterms:created>
  <dc:creator>赵耀中</dc:creator>
  <cp:lastModifiedBy>WPS_15027718740</cp:lastModifiedBy>
  <dcterms:modified xsi:type="dcterms:W3CDTF">2025-12-12T01:55:39Z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5EBACEEB85D14CADBA3814AFFC87B8A3_11</vt:lpwstr>
  </property>
  <property fmtid="{D5CDD505-2E9C-101B-9397-08002B2CF9AE}" pid="4" name="KSOTemplateDocerSaveRecord">
    <vt:lpwstr>eyJoZGlkIjoiYjE5NTVlNjMyYjU0NWJiYzJlODQ1YTRjOGYwMmYyNTEiLCJ1c2VySWQiOiIxNTkxMzYwMTMyIn0=</vt:lpwstr>
  </property>
</Properties>
</file>