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 w:color="auto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 xml:space="preserve"> 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年衔接资金项目实施计划表</w:t>
      </w:r>
      <w:bookmarkStart w:id="3" w:name="_GoBack"/>
      <w:bookmarkEnd w:id="3"/>
    </w:p>
    <w:tbl>
      <w:tblPr>
        <w:tblStyle w:val="6"/>
        <w:tblpPr w:leftFromText="180" w:rightFromText="180" w:vertAnchor="text" w:horzAnchor="page" w:tblpX="1807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67"/>
        <w:gridCol w:w="856"/>
        <w:gridCol w:w="1273"/>
        <w:gridCol w:w="2333"/>
        <w:gridCol w:w="1531"/>
        <w:gridCol w:w="1445"/>
        <w:gridCol w:w="1425"/>
        <w:gridCol w:w="1458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lang w:val="en-US" w:eastAsia="zh-CN"/>
              </w:rPr>
              <w:t>序号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实施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地点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实施期限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主要建设内容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和补助标准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项目主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管部门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项目实施单位及负责人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资金来源及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规模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目标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利益联结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脱贫人口（含监测帮扶对象）外出就业一次性交通补助项目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全县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2025年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落实稳岗就业补助政策，对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县外市内、市外省内、省外</w:t>
            </w: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就业的脱贫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劳动力</w:t>
            </w: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（含监测帮扶对象）给予每人300、500、800元的一次性交通补助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县人社局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就业服务中心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李庆权</w:t>
            </w:r>
            <w:bookmarkEnd w:id="0"/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bookmarkStart w:id="1" w:name="OLE_LINK2"/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市级财政衔接推进乡村振兴补助资金640万元</w:t>
            </w:r>
            <w:bookmarkEnd w:id="1"/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计划对外出就业的13000名脱贫人口（含监测帮扶对象）给予一次性交通补助，年人均减少外出务工交通成本300-500元。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bookmarkStart w:id="2" w:name="OLE_LINK3"/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补助资金直接发放到人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  <w:t>脱贫人口（含监测帮扶对象）就业奖补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项目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全县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2025年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  <w:t>对年人均工资性收入达到1万元-2万元（含1万元）的户给予300元就业奖补，2万元以上的给予500元就业奖补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县人社局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就业服务中心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李庆权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市级财政衔接推进乡村振兴补助资金230万元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计划对7500户年工资性收入达到一家标准的脱贫家庭给予300、500元奖补，促进就业，提高收入。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补助资金直接发放到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户。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ODJlN2MwMjM2NjdhZmRmMzMyNjBlZjEyOTY1ZGIifQ=="/>
  </w:docVars>
  <w:rsids>
    <w:rsidRoot w:val="00000000"/>
    <w:rsid w:val="014E5466"/>
    <w:rsid w:val="06507DE7"/>
    <w:rsid w:val="0EF040B4"/>
    <w:rsid w:val="1226607C"/>
    <w:rsid w:val="1E525CE3"/>
    <w:rsid w:val="2AB67EDD"/>
    <w:rsid w:val="2C1A403C"/>
    <w:rsid w:val="2F9E7FFD"/>
    <w:rsid w:val="30BA1C8C"/>
    <w:rsid w:val="31193A64"/>
    <w:rsid w:val="447E1939"/>
    <w:rsid w:val="4D290B92"/>
    <w:rsid w:val="54CB0FE6"/>
    <w:rsid w:val="5AE77D61"/>
    <w:rsid w:val="61F714E7"/>
    <w:rsid w:val="62BD2A68"/>
    <w:rsid w:val="6FF1745D"/>
    <w:rsid w:val="70503239"/>
    <w:rsid w:val="712E3B74"/>
    <w:rsid w:val="73615A96"/>
    <w:rsid w:val="74CB05FA"/>
    <w:rsid w:val="7B4F019D"/>
    <w:rsid w:val="7C310DBC"/>
    <w:rsid w:val="7DB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2024-04-03T06:18:00Z</dcterms:created>
  <dc:creator>HP</dc:creator>
  <cp:lastModifiedBy>平安是福</cp:lastModifiedBy>
  <dcterms:modified xsi:type="dcterms:W3CDTF">2025-05-19T07:48:36Z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8CAC8A69DE8740059B8301524257B1BC_13</vt:lpwstr>
  </property>
</Properties>
</file>