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4B59E">
      <w:pPr>
        <w:spacing w:line="579" w:lineRule="exact"/>
        <w:ind w:firstLine="880" w:firstLineChars="200"/>
        <w:jc w:val="center"/>
        <w:rPr>
          <w:rFonts w:ascii="黑体" w:hAnsi="Times New Roman" w:eastAsia="黑体"/>
          <w:color w:val="FF0000"/>
          <w:sz w:val="44"/>
          <w:szCs w:val="44"/>
        </w:rPr>
      </w:pPr>
    </w:p>
    <w:p w14:paraId="4709F081">
      <w:pPr>
        <w:spacing w:line="579" w:lineRule="exact"/>
        <w:ind w:firstLine="880" w:firstLineChars="200"/>
        <w:jc w:val="center"/>
        <w:rPr>
          <w:rFonts w:hint="eastAsia" w:ascii="黑体" w:hAnsi="Times New Roman" w:eastAsia="黑体"/>
          <w:color w:val="000000"/>
          <w:sz w:val="44"/>
          <w:szCs w:val="44"/>
        </w:rPr>
      </w:pPr>
      <w:r>
        <w:rPr>
          <w:rFonts w:hint="eastAsia" w:ascii="黑体" w:hAnsi="Times New Roman" w:eastAsia="黑体"/>
          <w:color w:val="000000"/>
          <w:sz w:val="44"/>
          <w:szCs w:val="44"/>
        </w:rPr>
        <w:t>青龙满族自治县医疗保障局</w:t>
      </w:r>
    </w:p>
    <w:p w14:paraId="16B96CD9">
      <w:pPr>
        <w:spacing w:line="579" w:lineRule="exact"/>
        <w:ind w:firstLine="880" w:firstLineChars="200"/>
        <w:jc w:val="center"/>
        <w:rPr>
          <w:rFonts w:ascii="黑体" w:hAnsi="Times New Roman" w:eastAsia="黑体"/>
          <w:color w:val="000000"/>
          <w:sz w:val="44"/>
          <w:szCs w:val="44"/>
        </w:rPr>
      </w:pPr>
      <w:r>
        <w:rPr>
          <w:rFonts w:hint="eastAsia" w:ascii="黑体" w:hAnsi="Times New Roman" w:eastAsia="黑体"/>
          <w:color w:val="000000"/>
          <w:sz w:val="44"/>
          <w:szCs w:val="44"/>
        </w:rPr>
        <w:t>2020年部门预算信息公开情况说明</w:t>
      </w:r>
    </w:p>
    <w:p w14:paraId="3D1DB2D0">
      <w:pPr>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按照《中华人民共和国预算法》、《地方预决算公开操作规程》和《河北省预决算公开操作规程实施细则》规定，现将医疗保障部门2020年部门预算公开如下：</w:t>
      </w:r>
    </w:p>
    <w:p w14:paraId="44269ABA">
      <w:pPr>
        <w:ind w:firstLine="640"/>
        <w:rPr>
          <w:rFonts w:ascii="黑体" w:hAnsi="黑体" w:eastAsia="黑体"/>
          <w:color w:val="000000"/>
          <w:sz w:val="32"/>
          <w:szCs w:val="32"/>
        </w:rPr>
      </w:pPr>
      <w:r>
        <w:rPr>
          <w:rFonts w:hint="eastAsia" w:ascii="黑体" w:hAnsi="黑体" w:eastAsia="黑体"/>
          <w:color w:val="000000"/>
          <w:sz w:val="32"/>
          <w:szCs w:val="32"/>
        </w:rPr>
        <w:t>一、部门职责及机构设置情况</w:t>
      </w:r>
    </w:p>
    <w:p w14:paraId="18A266ED">
      <w:pPr>
        <w:ind w:firstLine="640" w:firstLineChars="200"/>
        <w:rPr>
          <w:rFonts w:hint="eastAsia" w:ascii="Times New Roman" w:hAnsi="Times New Roman" w:eastAsia="方正仿宋_GBK"/>
          <w:b/>
          <w:color w:val="000000"/>
          <w:sz w:val="32"/>
          <w:szCs w:val="32"/>
        </w:rPr>
      </w:pPr>
      <w:r>
        <w:rPr>
          <w:rFonts w:hint="eastAsia" w:ascii="Times New Roman" w:hAnsi="Times New Roman" w:eastAsia="方正仿宋_GBK"/>
          <w:b/>
          <w:color w:val="000000"/>
          <w:sz w:val="32"/>
          <w:szCs w:val="32"/>
        </w:rPr>
        <w:t>部门</w:t>
      </w:r>
      <w:r>
        <w:rPr>
          <w:rFonts w:ascii="Times New Roman" w:hAnsi="Times New Roman" w:eastAsia="方正仿宋_GBK"/>
          <w:b/>
          <w:color w:val="000000"/>
          <w:sz w:val="32"/>
          <w:szCs w:val="32"/>
        </w:rPr>
        <w:t>职责：</w:t>
      </w:r>
    </w:p>
    <w:p w14:paraId="118BD588">
      <w:pPr>
        <w:spacing w:line="560" w:lineRule="exact"/>
        <w:ind w:firstLine="645"/>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一）贯彻执行国家颁布的医疗保障政策法规、基本标准和省、市颁布的地方性标准及实施办法；认真执行市局拟定的城镇职工和城乡居民医疗保险、生育保险、医疗救助等医疗保障政策、制度、发展规划和标准。   </w:t>
      </w:r>
    </w:p>
    <w:p w14:paraId="21F21BB0">
      <w:pPr>
        <w:spacing w:line="56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（二）贯彻执行省市医疗保障基金监督管理办法，建立健全医疗保障基金安全防控机制，建设智能监控平台，推进医疗保障基金支付方式改革，并认真实施。</w:t>
      </w:r>
    </w:p>
    <w:p w14:paraId="265FD071">
      <w:pPr>
        <w:spacing w:line="56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（三）贯彻执行全市城镇职工、城乡居民参保筹资和保障待遇政策，统筹城乡医疗保障政策标准，实施与筹资水平相适应的待遇调整机制。</w:t>
      </w:r>
    </w:p>
    <w:p w14:paraId="31BC5B33">
      <w:pPr>
        <w:spacing w:line="56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四）按照市局统一安排，根据省医保目录及时做好调整维护全县城乡统一的药品、医用耗材、医疗服务项目、医疗服务设施等医保目录和支付标准。在省医保目录范围内根据市局调整完善的全市门诊慢性病及门诊大病的药品、医用耗材、医疗服务项目、医疗服务设施等医保目录，建立动态调整机制，执行市医保目录准入谈判规则并组织实施。</w:t>
      </w:r>
    </w:p>
    <w:p w14:paraId="1488A56B">
      <w:pPr>
        <w:spacing w:line="560" w:lineRule="exact"/>
        <w:ind w:firstLine="645"/>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（五）贯彻执行全市药品、医用耗材价格和医疗服务项目、医疗服务设施收费等政策；建立医保支付医药服务价格合理确定和动态调整机制，依法管理药品、医用耗材、医疗服务价格政策执行情况。</w:t>
      </w:r>
    </w:p>
    <w:p w14:paraId="6E949C26">
      <w:pPr>
        <w:spacing w:line="56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（六）贯彻落实全市定点医药机构协议和支付管理办法；建立健全医疗保障信用评价体系和信息披露制度，监督管理定点医药机构的医疗服务行为、医疗费用和医药价格，依法查处医疗保障领域违法违规行为。</w:t>
      </w:r>
    </w:p>
    <w:p w14:paraId="39F185DF">
      <w:pPr>
        <w:spacing w:line="56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（七）负责全县的医疗保障经办管理、公共服务体系和信息化建设。按照市局制定和完善的政策做好异地就医管理和费用结算工作；建立健全医疗保障关系转移接续制度。</w:t>
      </w:r>
    </w:p>
    <w:p w14:paraId="23A0405E">
      <w:pPr>
        <w:spacing w:line="560" w:lineRule="exact"/>
        <w:ind w:firstLine="63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（八）完成县委、县政府交办的其他任务。</w:t>
      </w:r>
    </w:p>
    <w:p w14:paraId="68C9A856">
      <w:pPr>
        <w:spacing w:line="560" w:lineRule="exact"/>
        <w:ind w:firstLine="63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九）职能转变。县医疗保障局完善城镇职工医保的筹资和待遇动态调整机制。完善统一的城乡居民基本医疗保险制度和大病保险制度，建立健全覆盖城乡的多层次医疗保障体系，确保医保资金稳定可持续、合理使用、安全可控。推进医疗、医保、医药“三医联动”改革，更好保障人民群众就医需求、减轻医药费用负担。</w:t>
      </w:r>
    </w:p>
    <w:p w14:paraId="3A08131C">
      <w:pPr>
        <w:spacing w:line="560" w:lineRule="exact"/>
        <w:ind w:firstLine="8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（十）与县卫生健康局的有关职责分工。县卫生健康局、县医疗保障局等部门在医疗、医保、医药、医价等方面加强制度、政策衔接，建立沟通协商机制，协同推进改革，提高医疗资源使用效率和医疗保障水平。</w:t>
      </w:r>
    </w:p>
    <w:p w14:paraId="6A002E7A">
      <w:pPr>
        <w:autoSpaceDE w:val="0"/>
        <w:autoSpaceDN w:val="0"/>
        <w:adjustRightInd w:val="0"/>
        <w:jc w:val="lef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 xml:space="preserve">   </w:t>
      </w:r>
    </w:p>
    <w:p w14:paraId="7CDDE8DE">
      <w:pPr>
        <w:autoSpaceDE w:val="0"/>
        <w:autoSpaceDN w:val="0"/>
        <w:adjustRightInd w:val="0"/>
        <w:jc w:val="left"/>
        <w:rPr>
          <w:rFonts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 xml:space="preserve"> 机构设置：</w:t>
      </w:r>
    </w:p>
    <w:p w14:paraId="6606259C">
      <w:pPr>
        <w:rPr>
          <w:rFonts w:hint="eastAsia" w:ascii="黑体" w:hAnsi="黑体" w:eastAsia="黑体"/>
          <w:sz w:val="32"/>
          <w:szCs w:val="32"/>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992"/>
        <w:gridCol w:w="1559"/>
        <w:gridCol w:w="1276"/>
        <w:gridCol w:w="1276"/>
        <w:gridCol w:w="992"/>
        <w:gridCol w:w="992"/>
        <w:gridCol w:w="1134"/>
      </w:tblGrid>
      <w:tr w14:paraId="33530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7A18B602">
            <w:pPr>
              <w:rPr>
                <w:rFonts w:hint="eastAsia" w:ascii="黑体" w:hAnsi="黑体" w:eastAsia="黑体"/>
                <w:szCs w:val="21"/>
              </w:rPr>
            </w:pPr>
            <w:r>
              <w:rPr>
                <w:rFonts w:hint="eastAsia" w:ascii="黑体" w:hAnsi="黑体" w:eastAsia="黑体"/>
                <w:szCs w:val="21"/>
              </w:rPr>
              <w:t>单位名称</w:t>
            </w:r>
          </w:p>
        </w:tc>
        <w:tc>
          <w:tcPr>
            <w:tcW w:w="992" w:type="dxa"/>
          </w:tcPr>
          <w:p w14:paraId="2FE3D6A1">
            <w:pPr>
              <w:rPr>
                <w:rFonts w:hint="eastAsia" w:ascii="黑体" w:hAnsi="黑体" w:eastAsia="黑体"/>
                <w:szCs w:val="21"/>
              </w:rPr>
            </w:pPr>
            <w:r>
              <w:rPr>
                <w:rFonts w:hint="eastAsia" w:ascii="黑体" w:hAnsi="黑体" w:eastAsia="黑体"/>
                <w:szCs w:val="21"/>
              </w:rPr>
              <w:t>单位性质</w:t>
            </w:r>
          </w:p>
        </w:tc>
        <w:tc>
          <w:tcPr>
            <w:tcW w:w="1559" w:type="dxa"/>
          </w:tcPr>
          <w:p w14:paraId="12145344">
            <w:pPr>
              <w:rPr>
                <w:rFonts w:hint="eastAsia" w:ascii="黑体" w:hAnsi="黑体" w:eastAsia="黑体"/>
                <w:szCs w:val="21"/>
              </w:rPr>
            </w:pPr>
            <w:r>
              <w:rPr>
                <w:rFonts w:hint="eastAsia" w:ascii="黑体" w:hAnsi="黑体" w:eastAsia="黑体"/>
                <w:szCs w:val="21"/>
              </w:rPr>
              <w:t>单位规格</w:t>
            </w:r>
          </w:p>
        </w:tc>
        <w:tc>
          <w:tcPr>
            <w:tcW w:w="1276" w:type="dxa"/>
          </w:tcPr>
          <w:p w14:paraId="02E3D6F4">
            <w:pPr>
              <w:rPr>
                <w:rFonts w:hint="eastAsia" w:ascii="黑体" w:hAnsi="黑体" w:eastAsia="黑体"/>
                <w:szCs w:val="21"/>
              </w:rPr>
            </w:pPr>
            <w:r>
              <w:rPr>
                <w:rFonts w:hint="eastAsia" w:ascii="黑体" w:hAnsi="黑体" w:eastAsia="黑体"/>
                <w:szCs w:val="21"/>
              </w:rPr>
              <w:t>经费保障形式</w:t>
            </w:r>
          </w:p>
        </w:tc>
        <w:tc>
          <w:tcPr>
            <w:tcW w:w="1276" w:type="dxa"/>
          </w:tcPr>
          <w:p w14:paraId="05545E04">
            <w:pPr>
              <w:rPr>
                <w:rFonts w:hint="eastAsia" w:ascii="黑体" w:hAnsi="黑体" w:eastAsia="黑体"/>
                <w:szCs w:val="21"/>
              </w:rPr>
            </w:pPr>
            <w:r>
              <w:rPr>
                <w:rFonts w:hint="eastAsia" w:ascii="黑体" w:hAnsi="黑体" w:eastAsia="黑体"/>
                <w:szCs w:val="21"/>
              </w:rPr>
              <w:t>车辆实有数</w:t>
            </w:r>
          </w:p>
        </w:tc>
        <w:tc>
          <w:tcPr>
            <w:tcW w:w="992" w:type="dxa"/>
          </w:tcPr>
          <w:p w14:paraId="4B69869F">
            <w:pPr>
              <w:rPr>
                <w:rFonts w:hint="eastAsia" w:ascii="黑体" w:hAnsi="黑体" w:eastAsia="黑体"/>
                <w:szCs w:val="21"/>
              </w:rPr>
            </w:pPr>
            <w:r>
              <w:rPr>
                <w:rFonts w:hint="eastAsia" w:ascii="黑体" w:hAnsi="黑体" w:eastAsia="黑体"/>
                <w:szCs w:val="21"/>
              </w:rPr>
              <w:t>编制人数</w:t>
            </w:r>
          </w:p>
        </w:tc>
        <w:tc>
          <w:tcPr>
            <w:tcW w:w="992" w:type="dxa"/>
          </w:tcPr>
          <w:p w14:paraId="741EA7FA">
            <w:pPr>
              <w:rPr>
                <w:rFonts w:hint="eastAsia" w:ascii="黑体" w:hAnsi="黑体" w:eastAsia="黑体"/>
                <w:szCs w:val="21"/>
              </w:rPr>
            </w:pPr>
            <w:r>
              <w:rPr>
                <w:rFonts w:hint="eastAsia" w:ascii="黑体" w:hAnsi="黑体" w:eastAsia="黑体"/>
                <w:szCs w:val="21"/>
              </w:rPr>
              <w:t>在职人数</w:t>
            </w:r>
          </w:p>
        </w:tc>
        <w:tc>
          <w:tcPr>
            <w:tcW w:w="1134" w:type="dxa"/>
          </w:tcPr>
          <w:p w14:paraId="27D69586">
            <w:pPr>
              <w:rPr>
                <w:rFonts w:hint="eastAsia" w:ascii="黑体" w:hAnsi="黑体" w:eastAsia="黑体"/>
                <w:szCs w:val="21"/>
              </w:rPr>
            </w:pPr>
            <w:r>
              <w:rPr>
                <w:rFonts w:hint="eastAsia" w:ascii="黑体" w:hAnsi="黑体" w:eastAsia="黑体"/>
                <w:szCs w:val="21"/>
              </w:rPr>
              <w:t>退休人数</w:t>
            </w:r>
          </w:p>
        </w:tc>
      </w:tr>
      <w:tr w14:paraId="26F6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101" w:type="dxa"/>
          </w:tcPr>
          <w:p w14:paraId="27E66694">
            <w:pPr>
              <w:rPr>
                <w:rFonts w:hint="eastAsia" w:ascii="黑体" w:hAnsi="黑体" w:eastAsia="黑体"/>
                <w:szCs w:val="21"/>
              </w:rPr>
            </w:pPr>
            <w:r>
              <w:rPr>
                <w:rFonts w:hint="eastAsia" w:ascii="黑体" w:hAnsi="黑体" w:eastAsia="黑体"/>
                <w:szCs w:val="21"/>
              </w:rPr>
              <w:t>合计</w:t>
            </w:r>
          </w:p>
        </w:tc>
        <w:tc>
          <w:tcPr>
            <w:tcW w:w="992" w:type="dxa"/>
          </w:tcPr>
          <w:p w14:paraId="572149A7">
            <w:pPr>
              <w:rPr>
                <w:rFonts w:hint="eastAsia" w:ascii="黑体" w:hAnsi="黑体" w:eastAsia="黑体"/>
                <w:szCs w:val="21"/>
              </w:rPr>
            </w:pPr>
          </w:p>
        </w:tc>
        <w:tc>
          <w:tcPr>
            <w:tcW w:w="1559" w:type="dxa"/>
          </w:tcPr>
          <w:p w14:paraId="1879306E">
            <w:pPr>
              <w:rPr>
                <w:rFonts w:hint="eastAsia" w:ascii="黑体" w:hAnsi="黑体" w:eastAsia="黑体"/>
                <w:szCs w:val="21"/>
              </w:rPr>
            </w:pPr>
          </w:p>
        </w:tc>
        <w:tc>
          <w:tcPr>
            <w:tcW w:w="1276" w:type="dxa"/>
          </w:tcPr>
          <w:p w14:paraId="1B9B671E">
            <w:pPr>
              <w:rPr>
                <w:rFonts w:hint="eastAsia" w:ascii="黑体" w:hAnsi="黑体" w:eastAsia="黑体"/>
                <w:szCs w:val="21"/>
              </w:rPr>
            </w:pPr>
          </w:p>
        </w:tc>
        <w:tc>
          <w:tcPr>
            <w:tcW w:w="1276" w:type="dxa"/>
          </w:tcPr>
          <w:p w14:paraId="1F88CC2E">
            <w:pPr>
              <w:rPr>
                <w:rFonts w:hint="eastAsia" w:ascii="黑体" w:hAnsi="黑体" w:eastAsia="黑体"/>
                <w:szCs w:val="21"/>
              </w:rPr>
            </w:pPr>
            <w:r>
              <w:rPr>
                <w:rFonts w:hint="eastAsia" w:ascii="黑体" w:hAnsi="黑体" w:eastAsia="黑体"/>
                <w:szCs w:val="21"/>
              </w:rPr>
              <w:t>2</w:t>
            </w:r>
          </w:p>
        </w:tc>
        <w:tc>
          <w:tcPr>
            <w:tcW w:w="992" w:type="dxa"/>
          </w:tcPr>
          <w:p w14:paraId="78B4B1AB">
            <w:pPr>
              <w:rPr>
                <w:rFonts w:hint="eastAsia" w:ascii="黑体" w:hAnsi="黑体" w:eastAsia="黑体"/>
                <w:szCs w:val="21"/>
              </w:rPr>
            </w:pPr>
            <w:r>
              <w:rPr>
                <w:rFonts w:hint="eastAsia" w:ascii="黑体" w:hAnsi="黑体" w:eastAsia="黑体"/>
                <w:szCs w:val="21"/>
              </w:rPr>
              <w:t>30</w:t>
            </w:r>
          </w:p>
        </w:tc>
        <w:tc>
          <w:tcPr>
            <w:tcW w:w="992" w:type="dxa"/>
          </w:tcPr>
          <w:p w14:paraId="68C43434">
            <w:pPr>
              <w:rPr>
                <w:rFonts w:hint="eastAsia" w:ascii="黑体" w:hAnsi="黑体" w:eastAsia="黑体"/>
                <w:szCs w:val="21"/>
              </w:rPr>
            </w:pPr>
            <w:r>
              <w:rPr>
                <w:rFonts w:hint="eastAsia" w:ascii="黑体" w:hAnsi="黑体" w:eastAsia="黑体"/>
                <w:szCs w:val="21"/>
              </w:rPr>
              <w:t>31</w:t>
            </w:r>
          </w:p>
        </w:tc>
        <w:tc>
          <w:tcPr>
            <w:tcW w:w="1134" w:type="dxa"/>
          </w:tcPr>
          <w:p w14:paraId="797ED23D">
            <w:pPr>
              <w:rPr>
                <w:rFonts w:hint="eastAsia" w:ascii="黑体" w:hAnsi="黑体" w:eastAsia="黑体"/>
                <w:szCs w:val="21"/>
              </w:rPr>
            </w:pPr>
            <w:r>
              <w:rPr>
                <w:rFonts w:hint="eastAsia" w:ascii="黑体" w:hAnsi="黑体" w:eastAsia="黑体"/>
                <w:szCs w:val="21"/>
              </w:rPr>
              <w:t>3</w:t>
            </w:r>
          </w:p>
        </w:tc>
      </w:tr>
      <w:tr w14:paraId="45BC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4F5BB743">
            <w:pPr>
              <w:rPr>
                <w:rFonts w:hint="eastAsia" w:ascii="黑体" w:hAnsi="黑体" w:eastAsia="黑体"/>
                <w:szCs w:val="21"/>
              </w:rPr>
            </w:pPr>
            <w:r>
              <w:rPr>
                <w:rFonts w:hint="eastAsia" w:ascii="黑体" w:hAnsi="黑体" w:eastAsia="黑体"/>
                <w:szCs w:val="21"/>
              </w:rPr>
              <w:t>青龙满族自治医疗保障局</w:t>
            </w:r>
          </w:p>
        </w:tc>
        <w:tc>
          <w:tcPr>
            <w:tcW w:w="992" w:type="dxa"/>
          </w:tcPr>
          <w:p w14:paraId="0EB3FE96">
            <w:pPr>
              <w:rPr>
                <w:rFonts w:hint="eastAsia" w:ascii="黑体" w:hAnsi="黑体" w:eastAsia="黑体"/>
                <w:szCs w:val="21"/>
              </w:rPr>
            </w:pPr>
            <w:r>
              <w:rPr>
                <w:rFonts w:hint="eastAsia" w:ascii="黑体" w:hAnsi="黑体" w:eastAsia="黑体"/>
                <w:szCs w:val="21"/>
              </w:rPr>
              <w:t>行政</w:t>
            </w:r>
          </w:p>
        </w:tc>
        <w:tc>
          <w:tcPr>
            <w:tcW w:w="1559" w:type="dxa"/>
          </w:tcPr>
          <w:p w14:paraId="655E4BC0">
            <w:pPr>
              <w:rPr>
                <w:rFonts w:hint="eastAsia" w:ascii="黑体" w:hAnsi="黑体" w:eastAsia="黑体"/>
                <w:szCs w:val="21"/>
              </w:rPr>
            </w:pPr>
            <w:r>
              <w:rPr>
                <w:rFonts w:hint="eastAsia" w:ascii="黑体" w:hAnsi="黑体" w:eastAsia="黑体"/>
                <w:szCs w:val="21"/>
              </w:rPr>
              <w:t>正科级</w:t>
            </w:r>
          </w:p>
        </w:tc>
        <w:tc>
          <w:tcPr>
            <w:tcW w:w="1276" w:type="dxa"/>
          </w:tcPr>
          <w:p w14:paraId="3C56BC25">
            <w:pPr>
              <w:rPr>
                <w:rFonts w:hint="eastAsia" w:ascii="黑体" w:hAnsi="黑体" w:eastAsia="黑体"/>
                <w:szCs w:val="21"/>
              </w:rPr>
            </w:pPr>
            <w:r>
              <w:rPr>
                <w:rFonts w:hint="eastAsia" w:ascii="黑体" w:hAnsi="黑体" w:eastAsia="黑体"/>
                <w:szCs w:val="21"/>
              </w:rPr>
              <w:t>财政性资金基本保证</w:t>
            </w:r>
          </w:p>
        </w:tc>
        <w:tc>
          <w:tcPr>
            <w:tcW w:w="1276" w:type="dxa"/>
          </w:tcPr>
          <w:p w14:paraId="4871169D">
            <w:pPr>
              <w:rPr>
                <w:rFonts w:hint="eastAsia" w:ascii="黑体" w:hAnsi="黑体" w:eastAsia="黑体"/>
                <w:szCs w:val="21"/>
              </w:rPr>
            </w:pPr>
            <w:r>
              <w:rPr>
                <w:rFonts w:hint="eastAsia" w:ascii="黑体" w:hAnsi="黑体" w:eastAsia="黑体"/>
                <w:szCs w:val="21"/>
              </w:rPr>
              <w:t>1</w:t>
            </w:r>
          </w:p>
        </w:tc>
        <w:tc>
          <w:tcPr>
            <w:tcW w:w="992" w:type="dxa"/>
          </w:tcPr>
          <w:p w14:paraId="191D05AF">
            <w:pPr>
              <w:rPr>
                <w:rFonts w:hint="eastAsia" w:ascii="黑体" w:hAnsi="黑体" w:eastAsia="黑体"/>
                <w:szCs w:val="21"/>
              </w:rPr>
            </w:pPr>
            <w:r>
              <w:rPr>
                <w:rFonts w:hint="eastAsia" w:ascii="黑体" w:hAnsi="黑体" w:eastAsia="黑体"/>
                <w:szCs w:val="21"/>
              </w:rPr>
              <w:t>5</w:t>
            </w:r>
          </w:p>
        </w:tc>
        <w:tc>
          <w:tcPr>
            <w:tcW w:w="992" w:type="dxa"/>
          </w:tcPr>
          <w:p w14:paraId="4228D7DC">
            <w:pPr>
              <w:rPr>
                <w:rFonts w:hint="eastAsia" w:ascii="黑体" w:hAnsi="黑体" w:eastAsia="黑体"/>
                <w:szCs w:val="21"/>
              </w:rPr>
            </w:pPr>
            <w:r>
              <w:rPr>
                <w:rFonts w:hint="eastAsia" w:ascii="黑体" w:hAnsi="黑体" w:eastAsia="黑体"/>
                <w:szCs w:val="21"/>
              </w:rPr>
              <w:t>6</w:t>
            </w:r>
          </w:p>
        </w:tc>
        <w:tc>
          <w:tcPr>
            <w:tcW w:w="1134" w:type="dxa"/>
          </w:tcPr>
          <w:p w14:paraId="398954C2">
            <w:pPr>
              <w:rPr>
                <w:rFonts w:hint="eastAsia" w:ascii="黑体" w:hAnsi="黑体" w:eastAsia="黑体"/>
                <w:szCs w:val="21"/>
              </w:rPr>
            </w:pPr>
          </w:p>
        </w:tc>
      </w:tr>
      <w:tr w14:paraId="7EAB6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001BD7EA">
            <w:pPr>
              <w:rPr>
                <w:rFonts w:hint="eastAsia" w:ascii="黑体" w:hAnsi="黑体" w:eastAsia="黑体"/>
                <w:szCs w:val="21"/>
              </w:rPr>
            </w:pPr>
            <w:r>
              <w:rPr>
                <w:rFonts w:hint="eastAsia" w:ascii="黑体" w:hAnsi="黑体" w:eastAsia="黑体"/>
                <w:szCs w:val="21"/>
              </w:rPr>
              <w:t>青龙满族自治医疗保险基金管理中心</w:t>
            </w:r>
          </w:p>
        </w:tc>
        <w:tc>
          <w:tcPr>
            <w:tcW w:w="992" w:type="dxa"/>
          </w:tcPr>
          <w:p w14:paraId="69E7EDDA">
            <w:pPr>
              <w:rPr>
                <w:rFonts w:hint="eastAsia" w:ascii="黑体" w:hAnsi="黑体" w:eastAsia="黑体"/>
                <w:szCs w:val="21"/>
              </w:rPr>
            </w:pPr>
            <w:r>
              <w:rPr>
                <w:rFonts w:hint="eastAsia" w:ascii="黑体" w:hAnsi="黑体" w:eastAsia="黑体"/>
                <w:szCs w:val="21"/>
              </w:rPr>
              <w:t>事业</w:t>
            </w:r>
          </w:p>
        </w:tc>
        <w:tc>
          <w:tcPr>
            <w:tcW w:w="1559" w:type="dxa"/>
          </w:tcPr>
          <w:p w14:paraId="60326252">
            <w:pPr>
              <w:rPr>
                <w:rFonts w:hint="eastAsia" w:ascii="黑体" w:hAnsi="黑体" w:eastAsia="黑体"/>
                <w:szCs w:val="21"/>
              </w:rPr>
            </w:pPr>
            <w:r>
              <w:rPr>
                <w:rFonts w:hint="eastAsia" w:ascii="黑体" w:hAnsi="黑体" w:eastAsia="黑体"/>
                <w:szCs w:val="21"/>
              </w:rPr>
              <w:t>股级</w:t>
            </w:r>
          </w:p>
        </w:tc>
        <w:tc>
          <w:tcPr>
            <w:tcW w:w="1276" w:type="dxa"/>
          </w:tcPr>
          <w:p w14:paraId="0CE950DA">
            <w:pPr>
              <w:rPr>
                <w:rFonts w:hint="eastAsia" w:ascii="黑体" w:hAnsi="黑体" w:eastAsia="黑体"/>
                <w:szCs w:val="21"/>
              </w:rPr>
            </w:pPr>
            <w:r>
              <w:rPr>
                <w:rFonts w:hint="eastAsia" w:ascii="黑体" w:hAnsi="黑体" w:eastAsia="黑体"/>
                <w:szCs w:val="21"/>
              </w:rPr>
              <w:t>财政性资金基本保证</w:t>
            </w:r>
          </w:p>
        </w:tc>
        <w:tc>
          <w:tcPr>
            <w:tcW w:w="1276" w:type="dxa"/>
          </w:tcPr>
          <w:p w14:paraId="7C55168E">
            <w:pPr>
              <w:rPr>
                <w:rFonts w:hint="eastAsia" w:ascii="黑体" w:hAnsi="黑体" w:eastAsia="黑体"/>
                <w:szCs w:val="21"/>
              </w:rPr>
            </w:pPr>
            <w:r>
              <w:rPr>
                <w:rFonts w:hint="eastAsia" w:ascii="黑体" w:hAnsi="黑体" w:eastAsia="黑体"/>
                <w:szCs w:val="21"/>
              </w:rPr>
              <w:t>1</w:t>
            </w:r>
          </w:p>
        </w:tc>
        <w:tc>
          <w:tcPr>
            <w:tcW w:w="992" w:type="dxa"/>
          </w:tcPr>
          <w:p w14:paraId="6539F51C">
            <w:pPr>
              <w:rPr>
                <w:rFonts w:hint="eastAsia" w:ascii="黑体" w:hAnsi="黑体" w:eastAsia="黑体"/>
                <w:szCs w:val="21"/>
              </w:rPr>
            </w:pPr>
            <w:r>
              <w:rPr>
                <w:rFonts w:hint="eastAsia" w:ascii="黑体" w:hAnsi="黑体" w:eastAsia="黑体"/>
                <w:szCs w:val="21"/>
              </w:rPr>
              <w:t>25</w:t>
            </w:r>
          </w:p>
        </w:tc>
        <w:tc>
          <w:tcPr>
            <w:tcW w:w="992" w:type="dxa"/>
          </w:tcPr>
          <w:p w14:paraId="6C6D049E">
            <w:pPr>
              <w:rPr>
                <w:rFonts w:hint="eastAsia" w:ascii="黑体" w:hAnsi="黑体" w:eastAsia="黑体"/>
                <w:szCs w:val="21"/>
              </w:rPr>
            </w:pPr>
            <w:r>
              <w:rPr>
                <w:rFonts w:hint="eastAsia" w:ascii="黑体" w:hAnsi="黑体" w:eastAsia="黑体"/>
                <w:szCs w:val="21"/>
              </w:rPr>
              <w:t>25</w:t>
            </w:r>
          </w:p>
        </w:tc>
        <w:tc>
          <w:tcPr>
            <w:tcW w:w="1134" w:type="dxa"/>
          </w:tcPr>
          <w:p w14:paraId="0B5BBDB6">
            <w:pPr>
              <w:rPr>
                <w:rFonts w:hint="eastAsia" w:ascii="黑体" w:hAnsi="黑体" w:eastAsia="黑体"/>
                <w:szCs w:val="21"/>
              </w:rPr>
            </w:pPr>
            <w:r>
              <w:rPr>
                <w:rFonts w:hint="eastAsia" w:ascii="黑体" w:hAnsi="黑体" w:eastAsia="黑体"/>
                <w:szCs w:val="21"/>
              </w:rPr>
              <w:t>3</w:t>
            </w:r>
          </w:p>
        </w:tc>
      </w:tr>
    </w:tbl>
    <w:p w14:paraId="406BB44A">
      <w:pPr>
        <w:rPr>
          <w:rFonts w:hint="eastAsia" w:ascii="黑体" w:hAnsi="黑体" w:eastAsia="黑体"/>
          <w:sz w:val="32"/>
          <w:szCs w:val="32"/>
        </w:rPr>
        <w:sectPr>
          <w:pgSz w:w="11907" w:h="16839"/>
          <w:pgMar w:top="1984" w:right="1304" w:bottom="1134" w:left="1304" w:header="851" w:footer="992" w:gutter="0"/>
          <w:cols w:space="720" w:num="1"/>
          <w:docGrid w:type="lines" w:linePitch="312" w:charSpace="0"/>
        </w:sectPr>
      </w:pPr>
    </w:p>
    <w:p w14:paraId="37028C28">
      <w:pPr>
        <w:rPr>
          <w:rFonts w:ascii="黑体" w:hAnsi="黑体" w:eastAsia="黑体"/>
          <w:color w:val="000000"/>
          <w:sz w:val="32"/>
          <w:szCs w:val="32"/>
        </w:rPr>
      </w:pPr>
      <w:r>
        <w:rPr>
          <w:rFonts w:hint="eastAsia" w:ascii="黑体" w:hAnsi="黑体" w:eastAsia="黑体"/>
          <w:color w:val="000000"/>
          <w:sz w:val="32"/>
          <w:szCs w:val="32"/>
        </w:rPr>
        <w:t>二、部门预算安排的总体情况</w:t>
      </w:r>
    </w:p>
    <w:p w14:paraId="30A34004">
      <w:pPr>
        <w:ind w:firstLine="640"/>
        <w:rPr>
          <w:rFonts w:ascii="仿宋_GB2312" w:hAnsi="Times New Roman" w:eastAsia="仿宋_GB2312"/>
          <w:color w:val="000000"/>
          <w:sz w:val="32"/>
          <w:szCs w:val="32"/>
        </w:rPr>
      </w:pPr>
      <w:r>
        <w:rPr>
          <w:rFonts w:hint="eastAsia" w:ascii="仿宋_GB2312" w:hAnsi="Times New Roman" w:eastAsia="仿宋_GB2312"/>
          <w:color w:val="000000"/>
          <w:sz w:val="32"/>
          <w:szCs w:val="32"/>
        </w:rPr>
        <w:t>按照预算管理有关规定，目前我县部门预算的编制实行综合预算制度，即全部收入和支出都反映在预算中。医保部门关及所属事业单位的收支包含在部门预算中。</w:t>
      </w:r>
    </w:p>
    <w:p w14:paraId="20DE4104">
      <w:pPr>
        <w:ind w:firstLine="64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1、收入说明</w:t>
      </w:r>
    </w:p>
    <w:p w14:paraId="6239E31D">
      <w:pPr>
        <w:ind w:firstLine="640"/>
        <w:rPr>
          <w:rFonts w:ascii="仿宋_GB2312" w:hAnsi="Times New Roman" w:eastAsia="仿宋_GB2312"/>
          <w:color w:val="000000"/>
          <w:sz w:val="32"/>
          <w:szCs w:val="32"/>
        </w:rPr>
      </w:pPr>
      <w:r>
        <w:rPr>
          <w:rFonts w:hint="eastAsia" w:ascii="仿宋_GB2312" w:hAnsi="Times New Roman" w:eastAsia="仿宋_GB2312"/>
          <w:color w:val="000000"/>
          <w:sz w:val="32"/>
          <w:szCs w:val="32"/>
        </w:rPr>
        <w:t>反映本部门当年全部收入。2020年预算收入34553.47万元，其中：一般公共预算收入33553.47万元，基金预算收入1000万元，财政专户核拨收入0万元，国有资本经营收入0万元，其他来源收入0万元。</w:t>
      </w:r>
    </w:p>
    <w:p w14:paraId="4DABF44E">
      <w:pPr>
        <w:ind w:firstLine="64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2、支出说明</w:t>
      </w:r>
    </w:p>
    <w:p w14:paraId="2554A2AD">
      <w:pPr>
        <w:ind w:firstLine="640"/>
        <w:rPr>
          <w:rFonts w:ascii="仿宋_GB2312" w:hAnsi="Times New Roman" w:eastAsia="仿宋_GB2312"/>
          <w:color w:val="000000"/>
          <w:sz w:val="32"/>
          <w:szCs w:val="32"/>
        </w:rPr>
      </w:pPr>
      <w:r>
        <w:rPr>
          <w:rFonts w:hint="eastAsia" w:ascii="仿宋_GB2312" w:hAnsi="Times New Roman" w:eastAsia="仿宋_GB2312"/>
          <w:color w:val="000000"/>
          <w:sz w:val="32"/>
          <w:szCs w:val="32"/>
        </w:rPr>
        <w:t>收支预算总表支出栏、基本支出表、项目支出表按经济分类和支出功能分类科目编制，反映财政局年度部门预算中支出预算的总体情况。2020年支出预算34553.47万元，其中基本支出266.67万元，包括人员经费252.87万元和日常公用经费13.8万元；项目支出34286.8万元，其中1、社会保障和就业支出8万元；2、卫生健康支出33278.8万元：其中（1）财政对城乡居民基本医疗保险基金补助28740万元；（2）财政对职工基本医疗保险基金补助3万元；（3）财政对其他医疗保险基金补助17万元；（4）医疗救助4464.6万元；（5）医疗保障管理事务35万元；（6）、其他卫生健康支出19.2万元；3、城乡社区支出1000万元。</w:t>
      </w:r>
    </w:p>
    <w:p w14:paraId="42B4F949">
      <w:pPr>
        <w:ind w:firstLine="64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3、比上年增减情况</w:t>
      </w:r>
    </w:p>
    <w:p w14:paraId="58C9FB64">
      <w:pPr>
        <w:ind w:firstLine="640"/>
        <w:rPr>
          <w:rFonts w:ascii="黑体" w:hAnsi="黑体" w:eastAsia="黑体"/>
          <w:color w:val="000000"/>
          <w:sz w:val="32"/>
          <w:szCs w:val="32"/>
        </w:rPr>
      </w:pPr>
      <w:r>
        <w:rPr>
          <w:rFonts w:hint="eastAsia" w:ascii="仿宋_GB2312" w:hAnsi="Times New Roman" w:eastAsia="仿宋_GB2312"/>
          <w:color w:val="000000"/>
          <w:sz w:val="32"/>
          <w:szCs w:val="32"/>
        </w:rPr>
        <w:t>2020年预算收支安排34553.47万元，医保局属于机构改革后新增单位，无上年数据，其中新增：基本支出266.67万元，项目支出34286.8万元。</w:t>
      </w:r>
    </w:p>
    <w:p w14:paraId="4A3B3156">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14:paraId="39629A3E">
      <w:pPr>
        <w:autoSpaceDE w:val="0"/>
        <w:autoSpaceDN w:val="0"/>
        <w:adjustRightInd w:val="0"/>
        <w:ind w:left="198" w:firstLine="640" w:firstLineChars="2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2020年，我部门机关运行经费共计安排13.8万元，主要用于办公费2.04万元，水电费2.5万元，邮电费1.5万元，差旅费0.6万元，维护费0.36万元，培训费0.16万元，公务用车运行维护费3.2万元，招待费0.46万元，其他交通费2.94万元等日常运行支出。</w:t>
      </w:r>
    </w:p>
    <w:p w14:paraId="232DED39">
      <w:pPr>
        <w:autoSpaceDE w:val="0"/>
        <w:autoSpaceDN w:val="0"/>
        <w:adjustRightInd w:val="0"/>
        <w:ind w:left="198" w:firstLine="640" w:firstLineChars="200"/>
        <w:jc w:val="left"/>
        <w:rPr>
          <w:rFonts w:ascii="黑体" w:hAnsi="黑体" w:eastAsia="黑体"/>
          <w:color w:val="000000"/>
          <w:sz w:val="32"/>
          <w:szCs w:val="32"/>
        </w:rPr>
      </w:pPr>
      <w:r>
        <w:rPr>
          <w:rFonts w:hint="eastAsia" w:ascii="黑体" w:hAnsi="黑体" w:eastAsia="黑体"/>
          <w:color w:val="000000"/>
          <w:sz w:val="32"/>
          <w:szCs w:val="32"/>
        </w:rPr>
        <w:t>四、财政拨款</w:t>
      </w:r>
      <w:r>
        <w:rPr>
          <w:rFonts w:ascii="黑体" w:hAnsi="黑体" w:eastAsia="黑体"/>
          <w:color w:val="000000"/>
          <w:sz w:val="32"/>
          <w:szCs w:val="32"/>
        </w:rPr>
        <w:t>“</w:t>
      </w:r>
      <w:r>
        <w:rPr>
          <w:rFonts w:hint="eastAsia" w:ascii="黑体" w:hAnsi="黑体" w:eastAsia="黑体"/>
          <w:color w:val="000000"/>
          <w:sz w:val="32"/>
          <w:szCs w:val="32"/>
        </w:rPr>
        <w:t>三公</w:t>
      </w:r>
      <w:r>
        <w:rPr>
          <w:rFonts w:ascii="黑体" w:hAnsi="黑体" w:eastAsia="黑体"/>
          <w:color w:val="000000"/>
          <w:sz w:val="32"/>
          <w:szCs w:val="32"/>
        </w:rPr>
        <w:t>”</w:t>
      </w:r>
      <w:r>
        <w:rPr>
          <w:rFonts w:hint="eastAsia" w:ascii="黑体" w:hAnsi="黑体" w:eastAsia="黑体"/>
          <w:color w:val="000000"/>
          <w:sz w:val="32"/>
          <w:szCs w:val="32"/>
        </w:rPr>
        <w:t>经费预算情况及增减变化原因</w:t>
      </w:r>
    </w:p>
    <w:p w14:paraId="191467A9">
      <w:pPr>
        <w:ind w:firstLine="627" w:firstLineChars="196"/>
        <w:outlineLvl w:val="0"/>
        <w:rPr>
          <w:rFonts w:ascii="仿宋_GB2312" w:eastAsia="仿宋_GB2312"/>
          <w:color w:val="000000"/>
          <w:sz w:val="32"/>
          <w:szCs w:val="32"/>
        </w:rPr>
      </w:pPr>
      <w:r>
        <w:rPr>
          <w:rFonts w:hint="eastAsia" w:ascii="仿宋_GB2312" w:hAnsi="Times New Roman" w:eastAsia="仿宋_GB2312"/>
          <w:color w:val="000000"/>
          <w:sz w:val="32"/>
          <w:szCs w:val="32"/>
        </w:rPr>
        <w:t>2020年，我部门财政拨款“三公”经费预算安排3.66万元，其中因公出国（境）费0万元，同比无变化，原因是无因公出国（境）安排；公务用车购置及运维费0万元（其中：公务用车购置费为0万元，公务用车运维费3.2万元)，公务接待费0.46万元，医保局属于机构改革后新增单位，无上年数据，</w:t>
      </w:r>
    </w:p>
    <w:p w14:paraId="57140D7F">
      <w:pPr>
        <w:ind w:firstLine="640"/>
        <w:rPr>
          <w:rFonts w:ascii="黑体" w:hAnsi="黑体" w:eastAsia="黑体"/>
          <w:color w:val="000000"/>
          <w:sz w:val="32"/>
          <w:szCs w:val="32"/>
        </w:rPr>
      </w:pPr>
      <w:r>
        <w:rPr>
          <w:rFonts w:hint="eastAsia" w:ascii="黑体" w:hAnsi="黑体" w:eastAsia="黑体"/>
          <w:color w:val="000000"/>
          <w:sz w:val="32"/>
          <w:szCs w:val="32"/>
        </w:rPr>
        <w:t>五、绩效预算信息</w:t>
      </w:r>
    </w:p>
    <w:p w14:paraId="001F0C4B">
      <w:pPr>
        <w:jc w:val="center"/>
        <w:rPr>
          <w:rFonts w:hint="eastAsia" w:ascii="Times New Roman" w:hAnsi="宋体"/>
          <w:sz w:val="44"/>
        </w:rPr>
      </w:pPr>
      <w:r>
        <w:rPr>
          <w:rFonts w:hint="eastAsia" w:ascii="方正小标宋_GBK" w:eastAsia="方正小标宋_GBK"/>
          <w:sz w:val="44"/>
        </w:rPr>
        <w:t>第一部分</w:t>
      </w:r>
    </w:p>
    <w:p w14:paraId="2C070137">
      <w:pPr>
        <w:jc w:val="center"/>
        <w:outlineLvl w:val="0"/>
        <w:rPr>
          <w:rFonts w:hint="eastAsia" w:ascii="Times New Roman" w:hAnsi="宋体"/>
          <w:sz w:val="44"/>
        </w:rPr>
      </w:pPr>
      <w:r>
        <w:rPr>
          <w:rFonts w:hint="eastAsia" w:ascii="方正小标宋_GBK" w:eastAsia="方正小标宋_GBK"/>
          <w:sz w:val="44"/>
        </w:rPr>
        <w:t>部门整体绩效目标</w:t>
      </w:r>
    </w:p>
    <w:p w14:paraId="7B32DEE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一、总体绩效目标</w:t>
      </w:r>
    </w:p>
    <w:p w14:paraId="4527B37B">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（一）充分发挥医疗保障职能，保障医保基金良性运行。</w:t>
      </w:r>
    </w:p>
    <w:p w14:paraId="045B3B11">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（二）不断科学提高医疗保障待遇，为参保对象做好服务。</w:t>
      </w:r>
    </w:p>
    <w:p w14:paraId="78A5A12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（三）加快推进基本医疗保险保障制度建设，完成全年任务指标，基本实现医保全覆盖。</w:t>
      </w:r>
    </w:p>
    <w:p w14:paraId="5F4D1EA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二、分项绩效目标</w:t>
      </w:r>
    </w:p>
    <w:p w14:paraId="25B06A0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（一）基金稽核监管</w:t>
      </w:r>
    </w:p>
    <w:p w14:paraId="23C30FF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绩效目标：通过对两定机构监管，减少医疗机构违法违规行为，使医保事业良性发展。</w:t>
      </w:r>
    </w:p>
    <w:p w14:paraId="2941E52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绩效指标：通过社会保险基金内部审计、社会保险基金专项检查、受理投诉举报，纠正违反违规行为数量。</w:t>
      </w:r>
    </w:p>
    <w:p w14:paraId="16D6F699">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（二）医疗救助</w:t>
      </w:r>
    </w:p>
    <w:p w14:paraId="6B658837">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绩效目标：使救助对象能够享有便捷的“实时”结算服务，实现 “一站式”报销。</w:t>
      </w:r>
    </w:p>
    <w:p w14:paraId="5E1AAAA2">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绩效指标：受益群众对医疗救助政策的满意度大于90%。</w:t>
      </w:r>
    </w:p>
    <w:p w14:paraId="0FFE707B">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（三）慢性病鉴定和档案归档</w:t>
      </w:r>
    </w:p>
    <w:p w14:paraId="002E94C9">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绩效目标：1、通过评审、鉴定等日常管理，使慢病管理工作更加规范，解决长期有病参保人员的门诊医疗费用负担过重问题。</w:t>
      </w:r>
    </w:p>
    <w:p w14:paraId="3DB3BC35">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2、规范管理业务档案，通过验收达标。</w:t>
      </w:r>
    </w:p>
    <w:p w14:paraId="40ACD829">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绩效指标：参保对象知晓慢病政策的比例达到90%以上。</w:t>
      </w:r>
    </w:p>
    <w:p w14:paraId="1B514059">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（四）信息网络平台建设</w:t>
      </w:r>
    </w:p>
    <w:p w14:paraId="3D0AED70">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绩效目标：实现参保人员在全国范围内就医住院“一卡通”，确保软件安全运行，保证数据安全</w:t>
      </w:r>
    </w:p>
    <w:p w14:paraId="55C33343">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绩效指标：使收益人群满意度达到90%以上。</w:t>
      </w:r>
    </w:p>
    <w:p w14:paraId="4EC390C0">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（五）医保脱贫攻坚</w:t>
      </w:r>
    </w:p>
    <w:p w14:paraId="44A2BB02">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绩效目标：进一步创新扶贫脱贫举措，全力打好脱贫攻坚战</w:t>
      </w:r>
    </w:p>
    <w:p w14:paraId="6793C2D6">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绩效指标：特困人员对医疗救助政策知晓率达到90%以上。</w:t>
      </w:r>
    </w:p>
    <w:p w14:paraId="103DE308">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（六）药品、医用耗材、医疗服务价格监管</w:t>
      </w:r>
    </w:p>
    <w:p w14:paraId="02A4065C">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绩效目标：不断完善医改新举措，保障医药价格亲民化。</w:t>
      </w:r>
    </w:p>
    <w:p w14:paraId="250DF33D">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绩效指标：政策范围内住院患者报销医药费用占总医药费用的比率达到80%以上。</w:t>
      </w:r>
    </w:p>
    <w:p w14:paraId="03810C70">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（七）离休干部医药费监管及发放</w:t>
      </w:r>
    </w:p>
    <w:p w14:paraId="60778B61">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绩效目标：加强离休干部医药费监管，优化医药费使用范围，降低县级财政负担。</w:t>
      </w:r>
    </w:p>
    <w:p w14:paraId="3CB1537C">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绩效指标：开展监督检查达到预期效果。</w:t>
      </w:r>
    </w:p>
    <w:p w14:paraId="3FCE428F">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三、工作保障措施</w:t>
      </w:r>
    </w:p>
    <w:p w14:paraId="4ADC9895">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1、完善制度建设。坚持广覆盖、保基本、多层次、可持续的方针，保证基本医疗水平与我县经济社会发展水平相适应，确保医疗保险基金、生育保险基金、城乡居民基本医疗保险基金的正常运行和参保人员待遇的落实，全面提高保险管理水平和服务质量。</w:t>
      </w:r>
    </w:p>
    <w:p w14:paraId="5E2C8A39">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2、加强支出管理。优化支出结构，保障基金收支平衡略有结余。</w:t>
      </w:r>
    </w:p>
    <w:p w14:paraId="473E5F42">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加强绩效运行监控。开展部门预算绩效运行监控，发现问题及时采取措施，确保绩效目标如期保质实现。</w:t>
      </w:r>
    </w:p>
    <w:p w14:paraId="47BDC846">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3、做好绩效自评。按要求开展上年度部门预算绩效自评和重点评价工作，对评价中发现的问题及时整改，调整优化支出结构，提高医保资金使用效益。</w:t>
      </w:r>
    </w:p>
    <w:p w14:paraId="7FD11413">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4、规范财务资产管理。完善部门内部财务管理制度，严格审批程序，加强固定资产登记、使用和报废处置管理，做到支出合理，物尽其用。</w:t>
      </w:r>
    </w:p>
    <w:p w14:paraId="250DA100">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5、加强内部监督。加强部门内部监督制度建设，对绩效运行情况、重大支出决策、对外投资、资产处置及其他重要经济业务事项的决策和执行进行督导，对会计资料进行内部审计，并配合做好审计、财政监督等外部监督工作，确保医保资金安全有效。</w:t>
      </w:r>
    </w:p>
    <w:p w14:paraId="454556A9">
      <w:pPr>
        <w:autoSpaceDE w:val="0"/>
        <w:autoSpaceDN w:val="0"/>
        <w:adjustRightInd w:val="0"/>
        <w:spacing w:line="500" w:lineRule="exact"/>
        <w:ind w:firstLine="560"/>
        <w:rPr>
          <w:rFonts w:ascii="仿宋_GB2312" w:hAnsi="Times New Roman" w:eastAsia="仿宋_GB2312"/>
          <w:color w:val="000000"/>
          <w:sz w:val="32"/>
          <w:szCs w:val="32"/>
        </w:rPr>
      </w:pPr>
      <w:r>
        <w:rPr>
          <w:rFonts w:hint="eastAsia" w:ascii="仿宋_GB2312" w:hAnsi="Times New Roman" w:eastAsia="仿宋_GB2312"/>
          <w:color w:val="000000"/>
          <w:sz w:val="32"/>
          <w:szCs w:val="32"/>
        </w:rPr>
        <w:t>6、加强宣传培训调研等。加强本部门人员培训，提高职工业务素质；加强调研，提出优化医保资金配置、提高资金使用效益的意见建议；加大宣传力度，强化预算绩效管理意识，促进预算绩效管理水平进一步提升。</w:t>
      </w:r>
    </w:p>
    <w:p w14:paraId="74AC01D2">
      <w:pPr>
        <w:rPr>
          <w:rFonts w:ascii="Times New Roman" w:hAnsi="宋体"/>
          <w:sz w:val="52"/>
        </w:rPr>
      </w:pPr>
    </w:p>
    <w:p w14:paraId="5FA68235">
      <w:pPr>
        <w:rPr>
          <w:rFonts w:ascii="Times New Roman" w:hAnsi="宋体"/>
          <w:sz w:val="52"/>
        </w:rPr>
      </w:pPr>
      <w:r>
        <w:rPr>
          <w:rFonts w:ascii="方正小标宋_GBK" w:eastAsia="方正小标宋_GBK"/>
          <w:sz w:val="52"/>
        </w:rPr>
        <w:t xml:space="preserve"> </w:t>
      </w:r>
    </w:p>
    <w:p w14:paraId="2BDE80AC">
      <w:pPr>
        <w:rPr>
          <w:rFonts w:ascii="方正小标宋_GBK" w:eastAsia="方正小标宋_GBK"/>
          <w:sz w:val="52"/>
        </w:rPr>
      </w:pPr>
      <w:r>
        <w:rPr>
          <w:rFonts w:ascii="方正小标宋_GBK" w:eastAsia="方正小标宋_GBK"/>
          <w:sz w:val="52"/>
        </w:rPr>
        <w:t xml:space="preserve"> </w:t>
      </w:r>
    </w:p>
    <w:p w14:paraId="245DD15D">
      <w:pPr>
        <w:rPr>
          <w:rFonts w:ascii="Times New Roman" w:hAnsi="宋体"/>
          <w:sz w:val="52"/>
        </w:rPr>
      </w:pPr>
      <w:r>
        <w:rPr>
          <w:rFonts w:ascii="方正小标宋_GBK" w:eastAsia="方正小标宋_GBK"/>
          <w:sz w:val="52"/>
        </w:rPr>
        <w:br w:type="page"/>
      </w:r>
    </w:p>
    <w:p w14:paraId="3988AE50">
      <w:pPr>
        <w:jc w:val="center"/>
        <w:rPr>
          <w:rFonts w:hint="eastAsia" w:ascii="Times New Roman" w:hAnsi="宋体"/>
          <w:sz w:val="44"/>
        </w:rPr>
      </w:pPr>
      <w:r>
        <w:rPr>
          <w:rFonts w:hint="eastAsia" w:ascii="方正小标宋_GBK" w:eastAsia="方正小标宋_GBK"/>
          <w:sz w:val="44"/>
        </w:rPr>
        <w:t>第二部分</w:t>
      </w:r>
    </w:p>
    <w:p w14:paraId="6BE4564C">
      <w:pPr>
        <w:jc w:val="center"/>
        <w:rPr>
          <w:rFonts w:ascii="Times New Roman" w:hAnsi="宋体"/>
          <w:sz w:val="44"/>
        </w:rPr>
      </w:pPr>
      <w:r>
        <w:rPr>
          <w:rFonts w:ascii="方正小标宋_GBK" w:eastAsia="方正小标宋_GBK"/>
          <w:sz w:val="44"/>
        </w:rPr>
        <w:t xml:space="preserve"> </w:t>
      </w:r>
    </w:p>
    <w:p w14:paraId="4E04F731">
      <w:pPr>
        <w:jc w:val="center"/>
        <w:outlineLvl w:val="0"/>
        <w:rPr>
          <w:rFonts w:hint="eastAsia" w:ascii="Times New Roman" w:hAnsi="宋体"/>
          <w:sz w:val="44"/>
        </w:rPr>
      </w:pPr>
      <w:r>
        <w:rPr>
          <w:rFonts w:hint="eastAsia" w:ascii="方正小标宋_GBK" w:eastAsia="方正小标宋_GBK"/>
          <w:sz w:val="44"/>
        </w:rPr>
        <w:t>预算项目绩效目标</w:t>
      </w:r>
    </w:p>
    <w:p w14:paraId="3DA529DE">
      <w:pPr>
        <w:jc w:val="center"/>
        <w:rPr>
          <w:rFonts w:ascii="Times New Roman" w:hAnsi="宋体"/>
        </w:rPr>
      </w:pPr>
      <w:r>
        <w:rPr>
          <w:rFonts w:ascii="方正书宋_GBK" w:eastAsia="方正书宋_GBK"/>
        </w:rPr>
        <w:t xml:space="preserve"> </w:t>
      </w:r>
    </w:p>
    <w:p w14:paraId="2A9B593A">
      <w:pPr>
        <w:jc w:val="center"/>
        <w:sectPr>
          <w:pgSz w:w="11907" w:h="16839"/>
          <w:pgMar w:top="1984" w:right="1304" w:bottom="1134" w:left="1304" w:header="851" w:footer="992" w:gutter="0"/>
          <w:cols w:space="720" w:num="1"/>
          <w:docGrid w:type="lines" w:linePitch="312" w:charSpace="0"/>
        </w:sectPr>
      </w:pPr>
    </w:p>
    <w:p w14:paraId="79439D22">
      <w:pPr>
        <w:jc w:val="center"/>
      </w:pPr>
    </w:p>
    <w:p w14:paraId="1CFFE506">
      <w:pPr>
        <w:ind w:firstLine="560" w:firstLineChars="200"/>
        <w:jc w:val="left"/>
        <w:outlineLvl w:val="1"/>
        <w:rPr>
          <w:rFonts w:ascii="Times New Roman" w:hAnsi="宋体"/>
          <w:b/>
          <w:sz w:val="28"/>
        </w:rPr>
      </w:pPr>
      <w:r>
        <w:rPr>
          <w:rFonts w:hint="eastAsia" w:ascii="方正仿宋_GBK" w:eastAsia="方正仿宋_GBK"/>
          <w:b/>
          <w:sz w:val="28"/>
        </w:rPr>
        <w:t>1、2020政府资助特困人群医疗救助个人缴费绩效目标表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0512088"/>
      <w:r>
        <w:rPr>
          <w:rFonts w:hint="eastAsia" w:ascii="方正仿宋_GBK" w:eastAsia="方正仿宋_GBK"/>
          <w:b/>
          <w:sz w:val="28"/>
        </w:rPr>
        <w:instrText xml:space="preserve">1、2020政府资助特困人群医疗救助个人缴费绩效目标表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C68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34E71FE">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74F0E3C8">
            <w:pPr>
              <w:spacing w:line="300" w:lineRule="exact"/>
              <w:jc w:val="right"/>
              <w:rPr>
                <w:rFonts w:ascii="方正书宋_GBK" w:eastAsia="方正书宋_GBK"/>
              </w:rPr>
            </w:pPr>
            <w:r>
              <w:rPr>
                <w:rFonts w:hint="eastAsia" w:ascii="方正书宋_GBK" w:eastAsia="方正书宋_GBK"/>
              </w:rPr>
              <w:t>单位：万元</w:t>
            </w:r>
          </w:p>
        </w:tc>
      </w:tr>
      <w:tr w14:paraId="287C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669493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088C550">
            <w:pPr>
              <w:spacing w:line="300" w:lineRule="exact"/>
              <w:jc w:val="left"/>
              <w:rPr>
                <w:rFonts w:ascii="方正书宋_GBK" w:eastAsia="方正书宋_GBK"/>
              </w:rPr>
            </w:pPr>
            <w:r>
              <w:rPr>
                <w:rFonts w:ascii="方正书宋_GBK" w:eastAsia="方正书宋_GBK"/>
              </w:rPr>
              <w:t>450-0401-JBN-BNK2</w:t>
            </w:r>
          </w:p>
        </w:tc>
        <w:tc>
          <w:tcPr>
            <w:tcW w:w="1587" w:type="dxa"/>
            <w:vAlign w:val="center"/>
          </w:tcPr>
          <w:p w14:paraId="437F729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EF0C5CF">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政府资助特困人群医疗救助个人缴费</w:t>
            </w:r>
          </w:p>
        </w:tc>
      </w:tr>
      <w:tr w14:paraId="3122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300DE0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A03BAB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E287B15">
            <w:pPr>
              <w:spacing w:line="300" w:lineRule="exact"/>
              <w:jc w:val="left"/>
              <w:rPr>
                <w:rFonts w:ascii="方正书宋_GBK" w:eastAsia="方正书宋_GBK"/>
              </w:rPr>
            </w:pPr>
            <w:r>
              <w:rPr>
                <w:rFonts w:ascii="方正书宋_GBK" w:eastAsia="方正书宋_GBK"/>
              </w:rPr>
              <w:t>218.00</w:t>
            </w:r>
          </w:p>
        </w:tc>
        <w:tc>
          <w:tcPr>
            <w:tcW w:w="1587" w:type="dxa"/>
            <w:vAlign w:val="center"/>
          </w:tcPr>
          <w:p w14:paraId="2C65D16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F47FEF9">
            <w:pPr>
              <w:spacing w:line="300" w:lineRule="exact"/>
              <w:jc w:val="left"/>
              <w:rPr>
                <w:rFonts w:ascii="方正书宋_GBK" w:eastAsia="方正书宋_GBK"/>
              </w:rPr>
            </w:pPr>
            <w:r>
              <w:rPr>
                <w:rFonts w:ascii="方正书宋_GBK" w:eastAsia="方正书宋_GBK"/>
              </w:rPr>
              <w:t>218.00</w:t>
            </w:r>
          </w:p>
        </w:tc>
        <w:tc>
          <w:tcPr>
            <w:tcW w:w="1276" w:type="dxa"/>
            <w:vAlign w:val="center"/>
          </w:tcPr>
          <w:p w14:paraId="4FB7E03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F3B6E0C">
            <w:pPr>
              <w:spacing w:line="300" w:lineRule="exact"/>
              <w:jc w:val="left"/>
              <w:rPr>
                <w:rFonts w:ascii="方正书宋_GBK" w:eastAsia="方正书宋_GBK"/>
              </w:rPr>
            </w:pPr>
          </w:p>
        </w:tc>
      </w:tr>
      <w:tr w14:paraId="66B4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9CFB495">
            <w:pPr>
              <w:spacing w:line="300" w:lineRule="exact"/>
              <w:jc w:val="left"/>
              <w:outlineLvl w:val="1"/>
            </w:pPr>
          </w:p>
        </w:tc>
        <w:tc>
          <w:tcPr>
            <w:tcW w:w="8278" w:type="dxa"/>
            <w:gridSpan w:val="6"/>
            <w:vAlign w:val="center"/>
          </w:tcPr>
          <w:p w14:paraId="70C26F64">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220</w:t>
            </w:r>
            <w:r>
              <w:rPr>
                <w:rFonts w:hint="eastAsia" w:ascii="方正书宋_GBK" w:eastAsia="方正书宋_GBK"/>
              </w:rPr>
              <w:t>万元。其中：财政资金</w:t>
            </w:r>
            <w:r>
              <w:rPr>
                <w:rFonts w:ascii="方正书宋_GBK" w:eastAsia="方正书宋_GBK"/>
              </w:rPr>
              <w:t xml:space="preserve">  220 </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万元。主要用政府全额资助于特困人员</w:t>
            </w:r>
            <w:r>
              <w:rPr>
                <w:rFonts w:ascii="方正书宋_GBK" w:eastAsia="方正书宋_GBK"/>
              </w:rPr>
              <w:t>2020</w:t>
            </w:r>
            <w:r>
              <w:rPr>
                <w:rFonts w:hint="eastAsia" w:ascii="方正书宋_GBK" w:eastAsia="方正书宋_GBK"/>
              </w:rPr>
              <w:t>年城乡居民个人缴费。</w:t>
            </w:r>
          </w:p>
        </w:tc>
      </w:tr>
      <w:tr w14:paraId="2A78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12558D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8249BF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903312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6B1FDC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715A8B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2DF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3C4132D">
            <w:pPr>
              <w:spacing w:line="300" w:lineRule="exact"/>
              <w:jc w:val="left"/>
              <w:outlineLvl w:val="1"/>
            </w:pPr>
          </w:p>
        </w:tc>
        <w:tc>
          <w:tcPr>
            <w:tcW w:w="2410" w:type="dxa"/>
            <w:gridSpan w:val="2"/>
            <w:tcBorders>
              <w:bottom w:val="single" w:color="000000" w:sz="6" w:space="0"/>
            </w:tcBorders>
            <w:vAlign w:val="center"/>
          </w:tcPr>
          <w:p w14:paraId="4B9B312B">
            <w:pPr>
              <w:spacing w:line="300" w:lineRule="exact"/>
              <w:jc w:val="center"/>
              <w:rPr>
                <w:rFonts w:ascii="方正书宋_GBK" w:eastAsia="方正书宋_GBK"/>
              </w:rPr>
            </w:pPr>
          </w:p>
        </w:tc>
        <w:tc>
          <w:tcPr>
            <w:tcW w:w="1587" w:type="dxa"/>
            <w:tcBorders>
              <w:bottom w:val="single" w:color="000000" w:sz="6" w:space="0"/>
            </w:tcBorders>
            <w:vAlign w:val="center"/>
          </w:tcPr>
          <w:p w14:paraId="3B25F725">
            <w:pPr>
              <w:spacing w:line="300" w:lineRule="exact"/>
              <w:jc w:val="center"/>
              <w:rPr>
                <w:rFonts w:ascii="方正书宋_GBK" w:eastAsia="方正书宋_GBK"/>
              </w:rPr>
            </w:pPr>
          </w:p>
        </w:tc>
        <w:tc>
          <w:tcPr>
            <w:tcW w:w="1304" w:type="dxa"/>
            <w:tcBorders>
              <w:bottom w:val="single" w:color="000000" w:sz="6" w:space="0"/>
            </w:tcBorders>
            <w:vAlign w:val="center"/>
          </w:tcPr>
          <w:p w14:paraId="0C6FB3B3">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B804947">
            <w:pPr>
              <w:spacing w:line="300" w:lineRule="exact"/>
              <w:jc w:val="center"/>
              <w:rPr>
                <w:rFonts w:ascii="方正书宋_GBK" w:eastAsia="方正书宋_GBK"/>
              </w:rPr>
            </w:pPr>
            <w:r>
              <w:rPr>
                <w:rFonts w:ascii="方正书宋_GBK" w:eastAsia="方正书宋_GBK"/>
              </w:rPr>
              <w:t>100.00</w:t>
            </w:r>
          </w:p>
        </w:tc>
      </w:tr>
      <w:tr w14:paraId="43D5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C9CA23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EB29BA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、乡镇确保参保率达到</w:t>
            </w:r>
            <w:r>
              <w:rPr>
                <w:rFonts w:ascii="方正书宋_GBK" w:eastAsia="方正书宋_GBK"/>
              </w:rPr>
              <w:t>95%</w:t>
            </w:r>
            <w:r>
              <w:rPr>
                <w:rFonts w:hint="eastAsia" w:ascii="方正书宋_GBK" w:eastAsia="方正书宋_GBK"/>
              </w:rPr>
              <w:t>以上，贫困人口参保率达到</w:t>
            </w:r>
            <w:r>
              <w:rPr>
                <w:rFonts w:ascii="方正书宋_GBK" w:eastAsia="方正书宋_GBK"/>
              </w:rPr>
              <w:t>100%</w:t>
            </w:r>
            <w:r>
              <w:rPr>
                <w:rFonts w:hint="eastAsia" w:ascii="方正书宋_GBK" w:eastAsia="方正书宋_GBK"/>
              </w:rPr>
              <w:t>，</w:t>
            </w:r>
            <w:r>
              <w:rPr>
                <w:rFonts w:ascii="方正书宋_GBK" w:eastAsia="方正书宋_GBK"/>
              </w:rPr>
              <w:t>142</w:t>
            </w:r>
            <w:r>
              <w:rPr>
                <w:rFonts w:hint="eastAsia" w:ascii="方正书宋_GBK" w:eastAsia="方正书宋_GBK"/>
              </w:rPr>
              <w:t>个贫困村参保率达到</w:t>
            </w:r>
            <w:r>
              <w:rPr>
                <w:rFonts w:ascii="方正书宋_GBK" w:eastAsia="方正书宋_GBK"/>
              </w:rPr>
              <w:t>95%</w:t>
            </w:r>
            <w:r>
              <w:rPr>
                <w:rFonts w:hint="eastAsia" w:ascii="方正书宋_GBK" w:eastAsia="方正书宋_GBK"/>
              </w:rPr>
              <w:t>以上</w:t>
            </w:r>
          </w:p>
          <w:p w14:paraId="131CBBE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、完成任务指标</w:t>
            </w:r>
          </w:p>
        </w:tc>
      </w:tr>
    </w:tbl>
    <w:p w14:paraId="0C084E0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D10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8D4C8D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667852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1C1E5A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4131B8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BECA51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F19FBA7">
            <w:pPr>
              <w:spacing w:line="300" w:lineRule="exact"/>
              <w:jc w:val="center"/>
              <w:rPr>
                <w:rFonts w:ascii="方正书宋_GBK" w:eastAsia="方正书宋_GBK"/>
                <w:b/>
              </w:rPr>
            </w:pPr>
            <w:r>
              <w:rPr>
                <w:rFonts w:hint="eastAsia" w:ascii="方正书宋_GBK" w:eastAsia="方正书宋_GBK"/>
                <w:b/>
              </w:rPr>
              <w:t>指标值确定依据</w:t>
            </w:r>
          </w:p>
        </w:tc>
      </w:tr>
      <w:tr w14:paraId="7F5B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DE3435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F7A6D1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789A8B5">
            <w:pPr>
              <w:spacing w:line="300" w:lineRule="exact"/>
              <w:jc w:val="left"/>
              <w:rPr>
                <w:rFonts w:ascii="方正书宋_GBK" w:eastAsia="方正书宋_GBK"/>
              </w:rPr>
            </w:pPr>
            <w:r>
              <w:rPr>
                <w:rFonts w:hint="eastAsia" w:ascii="方正书宋_GBK" w:eastAsia="方正书宋_GBK"/>
              </w:rPr>
              <w:t>救助特困人群数量</w:t>
            </w:r>
          </w:p>
        </w:tc>
        <w:tc>
          <w:tcPr>
            <w:tcW w:w="2891" w:type="dxa"/>
            <w:vAlign w:val="center"/>
          </w:tcPr>
          <w:p w14:paraId="6CBE7789">
            <w:pPr>
              <w:spacing w:line="300" w:lineRule="exact"/>
              <w:jc w:val="left"/>
              <w:rPr>
                <w:rFonts w:ascii="方正书宋_GBK" w:eastAsia="方正书宋_GBK"/>
              </w:rPr>
            </w:pPr>
            <w:r>
              <w:rPr>
                <w:rFonts w:hint="eastAsia" w:ascii="方正书宋_GBK" w:eastAsia="方正书宋_GBK"/>
              </w:rPr>
              <w:t>救助建档立卡的低保、五保、重残人员数量</w:t>
            </w:r>
          </w:p>
        </w:tc>
        <w:tc>
          <w:tcPr>
            <w:tcW w:w="1276" w:type="dxa"/>
            <w:vAlign w:val="center"/>
          </w:tcPr>
          <w:p w14:paraId="7DA46C4E">
            <w:pPr>
              <w:spacing w:line="300" w:lineRule="exact"/>
              <w:jc w:val="left"/>
              <w:rPr>
                <w:rFonts w:ascii="方正书宋_GBK" w:eastAsia="方正书宋_GBK"/>
              </w:rPr>
            </w:pPr>
            <w:r>
              <w:rPr>
                <w:rFonts w:hint="eastAsia" w:ascii="方正书宋_GBK" w:eastAsia="方正书宋_GBK"/>
              </w:rPr>
              <w:t>≥5万人</w:t>
            </w:r>
          </w:p>
        </w:tc>
        <w:tc>
          <w:tcPr>
            <w:tcW w:w="1701" w:type="dxa"/>
            <w:vAlign w:val="center"/>
          </w:tcPr>
          <w:p w14:paraId="5AC88627">
            <w:pPr>
              <w:spacing w:line="300" w:lineRule="exact"/>
              <w:jc w:val="left"/>
              <w:rPr>
                <w:rFonts w:ascii="方正书宋_GBK" w:eastAsia="方正书宋_GBK"/>
              </w:rPr>
            </w:pPr>
            <w:r>
              <w:rPr>
                <w:rFonts w:hint="eastAsia" w:ascii="方正书宋_GBK" w:eastAsia="方正书宋_GBK"/>
              </w:rPr>
              <w:t>根据秦政办发</w:t>
            </w:r>
            <w:r>
              <w:rPr>
                <w:rFonts w:ascii="方正书宋_GBK" w:eastAsia="方正书宋_GBK"/>
              </w:rPr>
              <w:t>[2016]39</w:t>
            </w:r>
            <w:r>
              <w:rPr>
                <w:rFonts w:hint="eastAsia" w:ascii="方正书宋_GBK" w:eastAsia="方正书宋_GBK"/>
              </w:rPr>
              <w:t>号城乡居民保险实施办法中的第二章第十二条：五保、低保、重度残疾人，参加城乡居民基本医疗保险的个人缴费部分，给予全额补助。</w:t>
            </w:r>
          </w:p>
        </w:tc>
      </w:tr>
      <w:tr w14:paraId="577B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D4E383B">
            <w:pPr>
              <w:spacing w:line="300" w:lineRule="exact"/>
              <w:jc w:val="center"/>
              <w:rPr>
                <w:rFonts w:hint="eastAsia" w:ascii="方正书宋_GBK" w:eastAsia="方正书宋_GBK"/>
              </w:rPr>
            </w:pPr>
          </w:p>
        </w:tc>
        <w:tc>
          <w:tcPr>
            <w:tcW w:w="1134" w:type="dxa"/>
            <w:vAlign w:val="center"/>
          </w:tcPr>
          <w:p w14:paraId="6CD9C56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5E64C851">
            <w:pPr>
              <w:spacing w:line="300" w:lineRule="exact"/>
              <w:jc w:val="left"/>
              <w:rPr>
                <w:rFonts w:hint="eastAsia" w:ascii="方正书宋_GBK" w:eastAsia="方正书宋_GBK"/>
              </w:rPr>
            </w:pPr>
            <w:r>
              <w:rPr>
                <w:rFonts w:hint="eastAsia" w:ascii="方正书宋_GBK" w:eastAsia="方正书宋_GBK"/>
              </w:rPr>
              <w:t>医疗救助待遇到位率</w:t>
            </w:r>
          </w:p>
        </w:tc>
        <w:tc>
          <w:tcPr>
            <w:tcW w:w="2891" w:type="dxa"/>
            <w:vAlign w:val="center"/>
          </w:tcPr>
          <w:p w14:paraId="479281FA">
            <w:pPr>
              <w:spacing w:line="300" w:lineRule="exact"/>
              <w:jc w:val="left"/>
              <w:rPr>
                <w:rFonts w:ascii="方正书宋_GBK" w:eastAsia="方正书宋_GBK"/>
              </w:rPr>
            </w:pPr>
            <w:r>
              <w:rPr>
                <w:rFonts w:hint="eastAsia" w:ascii="方正书宋_GBK" w:eastAsia="方正书宋_GBK"/>
              </w:rPr>
              <w:t>医疗救助享受待遇人数与应享受待遇人数之间比率</w:t>
            </w:r>
          </w:p>
        </w:tc>
        <w:tc>
          <w:tcPr>
            <w:tcW w:w="1276" w:type="dxa"/>
            <w:vAlign w:val="center"/>
          </w:tcPr>
          <w:p w14:paraId="769340D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40973EF">
            <w:pPr>
              <w:spacing w:line="300" w:lineRule="exact"/>
              <w:jc w:val="left"/>
              <w:rPr>
                <w:rFonts w:hint="eastAsia" w:ascii="方正书宋_GBK" w:eastAsia="方正书宋_GBK"/>
              </w:rPr>
            </w:pPr>
            <w:r>
              <w:rPr>
                <w:rFonts w:hint="eastAsia" w:ascii="方正书宋_GBK" w:eastAsia="方正书宋_GBK"/>
              </w:rPr>
              <w:t>根据秦政办发</w:t>
            </w:r>
            <w:r>
              <w:rPr>
                <w:rFonts w:ascii="方正书宋_GBK" w:eastAsia="方正书宋_GBK"/>
              </w:rPr>
              <w:t>[2016]39</w:t>
            </w:r>
            <w:r>
              <w:rPr>
                <w:rFonts w:hint="eastAsia" w:ascii="方正书宋_GBK" w:eastAsia="方正书宋_GBK"/>
              </w:rPr>
              <w:t>号城乡居民保险实施办法中的第二章第十二条：五保、低保、重度残疾人，参加城乡居民基本医疗保险的个人缴费部分，给予全额补助。</w:t>
            </w:r>
          </w:p>
        </w:tc>
      </w:tr>
      <w:tr w14:paraId="191FE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E1EE2A3">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63BC7483">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14:paraId="55B70F36">
            <w:pPr>
              <w:spacing w:line="300" w:lineRule="exact"/>
              <w:jc w:val="left"/>
              <w:rPr>
                <w:rFonts w:hint="eastAsia" w:ascii="方正书宋_GBK" w:eastAsia="方正书宋_GBK"/>
              </w:rPr>
            </w:pPr>
            <w:r>
              <w:rPr>
                <w:rFonts w:hint="eastAsia" w:ascii="方正书宋_GBK" w:eastAsia="方正书宋_GBK"/>
              </w:rPr>
              <w:t>特困人群医疗保障</w:t>
            </w:r>
          </w:p>
        </w:tc>
        <w:tc>
          <w:tcPr>
            <w:tcW w:w="2891" w:type="dxa"/>
            <w:vAlign w:val="center"/>
          </w:tcPr>
          <w:p w14:paraId="11617729">
            <w:pPr>
              <w:spacing w:line="300" w:lineRule="exact"/>
              <w:jc w:val="left"/>
              <w:rPr>
                <w:rFonts w:ascii="方正书宋_GBK" w:eastAsia="方正书宋_GBK"/>
              </w:rPr>
            </w:pPr>
            <w:r>
              <w:rPr>
                <w:rFonts w:hint="eastAsia" w:ascii="方正书宋_GBK" w:eastAsia="方正书宋_GBK"/>
              </w:rPr>
              <w:t>特困人群就医费用最低保障率</w:t>
            </w:r>
          </w:p>
        </w:tc>
        <w:tc>
          <w:tcPr>
            <w:tcW w:w="1276" w:type="dxa"/>
            <w:vAlign w:val="center"/>
          </w:tcPr>
          <w:p w14:paraId="2A8C7719">
            <w:pPr>
              <w:spacing w:line="300" w:lineRule="exact"/>
              <w:jc w:val="left"/>
              <w:rPr>
                <w:rFonts w:hint="eastAsia" w:ascii="方正书宋_GBK" w:eastAsia="方正书宋_GBK"/>
              </w:rPr>
            </w:pPr>
            <w:r>
              <w:rPr>
                <w:rFonts w:hint="eastAsia" w:ascii="方正书宋_GBK" w:eastAsia="方正书宋_GBK"/>
              </w:rPr>
              <w:t>=8</w:t>
            </w:r>
            <w:r>
              <w:rPr>
                <w:rFonts w:ascii="方正书宋_GBK" w:eastAsia="方正书宋_GBK"/>
              </w:rPr>
              <w:t>0%</w:t>
            </w:r>
          </w:p>
        </w:tc>
        <w:tc>
          <w:tcPr>
            <w:tcW w:w="1701" w:type="dxa"/>
            <w:vAlign w:val="center"/>
          </w:tcPr>
          <w:p w14:paraId="7353124A">
            <w:pPr>
              <w:spacing w:line="300" w:lineRule="exact"/>
              <w:jc w:val="left"/>
              <w:rPr>
                <w:rFonts w:hint="eastAsia" w:ascii="方正书宋_GBK" w:eastAsia="方正书宋_GBK"/>
              </w:rPr>
            </w:pPr>
            <w:r>
              <w:rPr>
                <w:rFonts w:hint="eastAsia" w:ascii="方正书宋_GBK" w:eastAsia="方正书宋_GBK"/>
              </w:rPr>
              <w:t>根据秦政办发</w:t>
            </w:r>
            <w:r>
              <w:rPr>
                <w:rFonts w:ascii="方正书宋_GBK" w:eastAsia="方正书宋_GBK"/>
              </w:rPr>
              <w:t>[2016]39</w:t>
            </w:r>
            <w:r>
              <w:rPr>
                <w:rFonts w:hint="eastAsia" w:ascii="方正书宋_GBK" w:eastAsia="方正书宋_GBK"/>
              </w:rPr>
              <w:t>号城乡居民保险实施办法中的第二章第十二条：五保、低保、重度残疾人，参加城乡居民基本医疗保险的个人缴费部分，给予全额补助。</w:t>
            </w:r>
          </w:p>
        </w:tc>
      </w:tr>
      <w:tr w14:paraId="33A5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BB9ABE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195F710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5BFA2156">
            <w:pPr>
              <w:spacing w:line="300" w:lineRule="exact"/>
              <w:jc w:val="left"/>
              <w:rPr>
                <w:rFonts w:hint="eastAsia" w:ascii="方正书宋_GBK" w:eastAsia="方正书宋_GBK"/>
              </w:rPr>
            </w:pPr>
            <w:r>
              <w:rPr>
                <w:rFonts w:hint="eastAsia" w:ascii="方正书宋_GBK" w:eastAsia="方正书宋_GBK"/>
              </w:rPr>
              <w:t>特困人群满意度指标</w:t>
            </w:r>
          </w:p>
        </w:tc>
        <w:tc>
          <w:tcPr>
            <w:tcW w:w="2891" w:type="dxa"/>
            <w:vAlign w:val="center"/>
          </w:tcPr>
          <w:p w14:paraId="0B2347B6">
            <w:pPr>
              <w:spacing w:line="300" w:lineRule="exact"/>
              <w:jc w:val="left"/>
              <w:rPr>
                <w:rFonts w:ascii="方正书宋_GBK" w:eastAsia="方正书宋_GBK"/>
              </w:rPr>
            </w:pPr>
            <w:r>
              <w:rPr>
                <w:rFonts w:hint="eastAsia" w:ascii="方正书宋_GBK" w:eastAsia="方正书宋_GBK"/>
              </w:rPr>
              <w:t>特困人群满意度</w:t>
            </w:r>
          </w:p>
        </w:tc>
        <w:tc>
          <w:tcPr>
            <w:tcW w:w="1276" w:type="dxa"/>
            <w:vAlign w:val="center"/>
          </w:tcPr>
          <w:p w14:paraId="6698D5A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D1E9E0E">
            <w:pPr>
              <w:spacing w:line="300" w:lineRule="exact"/>
              <w:jc w:val="left"/>
              <w:rPr>
                <w:rFonts w:hint="eastAsia" w:ascii="方正书宋_GBK" w:eastAsia="方正书宋_GBK"/>
              </w:rPr>
            </w:pPr>
            <w:r>
              <w:rPr>
                <w:rFonts w:hint="eastAsia" w:ascii="方正书宋_GBK" w:eastAsia="方正书宋_GBK"/>
              </w:rPr>
              <w:t>满意度调查</w:t>
            </w:r>
          </w:p>
        </w:tc>
      </w:tr>
    </w:tbl>
    <w:p w14:paraId="67C4F961">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74877B4">
      <w:pPr>
        <w:spacing w:line="300" w:lineRule="exact"/>
        <w:ind w:firstLine="420" w:firstLineChars="200"/>
        <w:jc w:val="left"/>
      </w:pPr>
    </w:p>
    <w:p w14:paraId="5FDE7087">
      <w:pPr>
        <w:ind w:firstLine="560" w:firstLineChars="200"/>
        <w:jc w:val="left"/>
        <w:outlineLvl w:val="1"/>
        <w:rPr>
          <w:rFonts w:ascii="Times New Roman" w:hAnsi="宋体"/>
          <w:b/>
          <w:sz w:val="28"/>
        </w:rPr>
      </w:pPr>
      <w:r>
        <w:rPr>
          <w:rFonts w:hint="eastAsia" w:ascii="方正仿宋_GBK" w:eastAsia="方正仿宋_GBK"/>
          <w:b/>
          <w:sz w:val="28"/>
        </w:rPr>
        <w:t>2、城乡特困人员医疗大病救助县级配套绩效目标表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0512089"/>
      <w:r>
        <w:rPr>
          <w:rFonts w:hint="eastAsia" w:ascii="方正仿宋_GBK" w:eastAsia="方正仿宋_GBK"/>
          <w:b/>
          <w:sz w:val="28"/>
        </w:rPr>
        <w:instrText xml:space="preserve">2、城乡特困人员医疗大病救助县级配套绩效目标表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708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509FBB">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57613A69">
            <w:pPr>
              <w:spacing w:line="300" w:lineRule="exact"/>
              <w:jc w:val="right"/>
              <w:rPr>
                <w:rFonts w:ascii="方正书宋_GBK" w:eastAsia="方正书宋_GBK"/>
              </w:rPr>
            </w:pPr>
            <w:r>
              <w:rPr>
                <w:rFonts w:hint="eastAsia" w:ascii="方正书宋_GBK" w:eastAsia="方正书宋_GBK"/>
              </w:rPr>
              <w:t>单位：万元</w:t>
            </w:r>
          </w:p>
        </w:tc>
      </w:tr>
      <w:tr w14:paraId="763D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61CD55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9BEE3FB">
            <w:pPr>
              <w:spacing w:line="300" w:lineRule="exact"/>
              <w:jc w:val="left"/>
              <w:rPr>
                <w:rFonts w:ascii="方正书宋_GBK" w:eastAsia="方正书宋_GBK"/>
              </w:rPr>
            </w:pPr>
            <w:r>
              <w:rPr>
                <w:rFonts w:ascii="方正书宋_GBK" w:eastAsia="方正书宋_GBK"/>
              </w:rPr>
              <w:t>450-0401-JBN-76GX</w:t>
            </w:r>
          </w:p>
        </w:tc>
        <w:tc>
          <w:tcPr>
            <w:tcW w:w="1587" w:type="dxa"/>
            <w:vAlign w:val="center"/>
          </w:tcPr>
          <w:p w14:paraId="5E30DEA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32DA98C">
            <w:pPr>
              <w:spacing w:line="300" w:lineRule="exact"/>
              <w:jc w:val="left"/>
              <w:rPr>
                <w:rFonts w:ascii="方正书宋_GBK" w:eastAsia="方正书宋_GBK"/>
              </w:rPr>
            </w:pPr>
            <w:r>
              <w:rPr>
                <w:rFonts w:hint="eastAsia" w:ascii="方正书宋_GBK" w:eastAsia="方正书宋_GBK"/>
              </w:rPr>
              <w:t>城乡特困人员医疗大病救助县级配套</w:t>
            </w:r>
          </w:p>
        </w:tc>
      </w:tr>
      <w:tr w14:paraId="4370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6B8E91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C3C3D8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3024CA6">
            <w:pPr>
              <w:spacing w:line="300" w:lineRule="exact"/>
              <w:jc w:val="left"/>
              <w:rPr>
                <w:rFonts w:ascii="方正书宋_GBK" w:eastAsia="方正书宋_GBK"/>
              </w:rPr>
            </w:pPr>
            <w:r>
              <w:rPr>
                <w:rFonts w:ascii="方正书宋_GBK" w:eastAsia="方正书宋_GBK"/>
              </w:rPr>
              <w:t>99.60</w:t>
            </w:r>
          </w:p>
        </w:tc>
        <w:tc>
          <w:tcPr>
            <w:tcW w:w="1587" w:type="dxa"/>
            <w:vAlign w:val="center"/>
          </w:tcPr>
          <w:p w14:paraId="782250C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3056BB4">
            <w:pPr>
              <w:spacing w:line="300" w:lineRule="exact"/>
              <w:jc w:val="left"/>
              <w:rPr>
                <w:rFonts w:ascii="方正书宋_GBK" w:eastAsia="方正书宋_GBK"/>
              </w:rPr>
            </w:pPr>
            <w:r>
              <w:rPr>
                <w:rFonts w:ascii="方正书宋_GBK" w:eastAsia="方正书宋_GBK"/>
              </w:rPr>
              <w:t>99.60</w:t>
            </w:r>
          </w:p>
        </w:tc>
        <w:tc>
          <w:tcPr>
            <w:tcW w:w="1276" w:type="dxa"/>
            <w:vAlign w:val="center"/>
          </w:tcPr>
          <w:p w14:paraId="3D372EE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7FC000B">
            <w:pPr>
              <w:spacing w:line="300" w:lineRule="exact"/>
              <w:jc w:val="left"/>
              <w:rPr>
                <w:rFonts w:ascii="方正书宋_GBK" w:eastAsia="方正书宋_GBK"/>
              </w:rPr>
            </w:pPr>
          </w:p>
        </w:tc>
      </w:tr>
      <w:tr w14:paraId="36B9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8B6FD77">
            <w:pPr>
              <w:spacing w:line="300" w:lineRule="exact"/>
              <w:jc w:val="left"/>
              <w:outlineLvl w:val="1"/>
            </w:pPr>
          </w:p>
        </w:tc>
        <w:tc>
          <w:tcPr>
            <w:tcW w:w="8278" w:type="dxa"/>
            <w:gridSpan w:val="6"/>
            <w:vAlign w:val="center"/>
          </w:tcPr>
          <w:p w14:paraId="5C96B7BC">
            <w:pPr>
              <w:spacing w:line="300" w:lineRule="exact"/>
              <w:jc w:val="left"/>
              <w:rPr>
                <w:rFonts w:ascii="方正书宋_GBK" w:eastAsia="方正书宋_GBK"/>
              </w:rPr>
            </w:pPr>
            <w:r>
              <w:rPr>
                <w:rFonts w:hint="eastAsia" w:ascii="方正书宋_GBK" w:eastAsia="方正书宋_GBK"/>
              </w:rPr>
              <w:t>主要用于城乡居民大病医疗救助支出</w:t>
            </w:r>
          </w:p>
        </w:tc>
      </w:tr>
      <w:tr w14:paraId="45957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997E75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EB94E5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70035E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264309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36D9DA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17C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84A54C7">
            <w:pPr>
              <w:spacing w:line="300" w:lineRule="exact"/>
              <w:jc w:val="left"/>
              <w:outlineLvl w:val="1"/>
            </w:pPr>
          </w:p>
        </w:tc>
        <w:tc>
          <w:tcPr>
            <w:tcW w:w="2410" w:type="dxa"/>
            <w:gridSpan w:val="2"/>
            <w:tcBorders>
              <w:bottom w:val="single" w:color="000000" w:sz="6" w:space="0"/>
            </w:tcBorders>
            <w:vAlign w:val="center"/>
          </w:tcPr>
          <w:p w14:paraId="40916F8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EACA8C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8B9362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BCCE6A1">
            <w:pPr>
              <w:spacing w:line="300" w:lineRule="exact"/>
              <w:jc w:val="center"/>
              <w:rPr>
                <w:rFonts w:ascii="方正书宋_GBK" w:eastAsia="方正书宋_GBK"/>
              </w:rPr>
            </w:pPr>
            <w:r>
              <w:rPr>
                <w:rFonts w:ascii="方正书宋_GBK" w:eastAsia="方正书宋_GBK"/>
              </w:rPr>
              <w:t>100.00</w:t>
            </w:r>
          </w:p>
        </w:tc>
      </w:tr>
      <w:tr w14:paraId="437F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154F5D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977D330">
            <w:pPr>
              <w:spacing w:line="300" w:lineRule="exact"/>
              <w:jc w:val="left"/>
              <w:rPr>
                <w:rFonts w:ascii="方正书宋_GBK" w:eastAsia="方正书宋_GBK"/>
              </w:rPr>
            </w:pPr>
            <w:r>
              <w:rPr>
                <w:rFonts w:hint="eastAsia" w:ascii="方正书宋_GBK" w:eastAsia="方正书宋_GBK"/>
              </w:rPr>
              <w:t>1、减轻特困人员就医个人自付压力</w:t>
            </w:r>
          </w:p>
        </w:tc>
      </w:tr>
    </w:tbl>
    <w:p w14:paraId="1647A20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272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75E005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E565BB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CC2FC4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B326B5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A23A32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D386728">
            <w:pPr>
              <w:spacing w:line="300" w:lineRule="exact"/>
              <w:jc w:val="center"/>
              <w:rPr>
                <w:rFonts w:ascii="方正书宋_GBK" w:eastAsia="方正书宋_GBK"/>
                <w:b/>
              </w:rPr>
            </w:pPr>
            <w:r>
              <w:rPr>
                <w:rFonts w:hint="eastAsia" w:ascii="方正书宋_GBK" w:eastAsia="方正书宋_GBK"/>
                <w:b/>
              </w:rPr>
              <w:t>指标值确定依据</w:t>
            </w:r>
          </w:p>
        </w:tc>
      </w:tr>
      <w:tr w14:paraId="475B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01B3F0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A9AD5B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4BEA796">
            <w:pPr>
              <w:spacing w:line="300" w:lineRule="exact"/>
              <w:jc w:val="left"/>
              <w:rPr>
                <w:rFonts w:ascii="方正书宋_GBK" w:eastAsia="方正书宋_GBK"/>
              </w:rPr>
            </w:pPr>
            <w:r>
              <w:rPr>
                <w:rFonts w:hint="eastAsia" w:ascii="方正书宋_GBK" w:eastAsia="方正书宋_GBK"/>
              </w:rPr>
              <w:t>医疗救助人数</w:t>
            </w:r>
          </w:p>
        </w:tc>
        <w:tc>
          <w:tcPr>
            <w:tcW w:w="2891" w:type="dxa"/>
            <w:vAlign w:val="center"/>
          </w:tcPr>
          <w:p w14:paraId="7BB396FE">
            <w:pPr>
              <w:spacing w:line="300" w:lineRule="exact"/>
              <w:jc w:val="left"/>
              <w:rPr>
                <w:rFonts w:ascii="方正书宋_GBK" w:eastAsia="方正书宋_GBK"/>
              </w:rPr>
            </w:pPr>
            <w:r>
              <w:rPr>
                <w:rFonts w:hint="eastAsia" w:ascii="方正书宋_GBK" w:eastAsia="方正书宋_GBK"/>
              </w:rPr>
              <w:t>医疗救助人数</w:t>
            </w:r>
          </w:p>
        </w:tc>
        <w:tc>
          <w:tcPr>
            <w:tcW w:w="1276" w:type="dxa"/>
            <w:vAlign w:val="center"/>
          </w:tcPr>
          <w:p w14:paraId="477112AD">
            <w:pPr>
              <w:spacing w:line="300" w:lineRule="exact"/>
              <w:jc w:val="left"/>
              <w:rPr>
                <w:rFonts w:ascii="方正书宋_GBK" w:eastAsia="方正书宋_GBK"/>
              </w:rPr>
            </w:pPr>
            <w:r>
              <w:rPr>
                <w:rFonts w:hint="eastAsia" w:ascii="方正书宋_GBK" w:eastAsia="方正书宋_GBK"/>
              </w:rPr>
              <w:t>≥4000人次</w:t>
            </w:r>
          </w:p>
        </w:tc>
        <w:tc>
          <w:tcPr>
            <w:tcW w:w="1701" w:type="dxa"/>
            <w:vAlign w:val="center"/>
          </w:tcPr>
          <w:p w14:paraId="454FABC4">
            <w:pPr>
              <w:rPr>
                <w:rFonts w:ascii="宋体" w:hAnsi="宋体" w:cs="宋体"/>
                <w:sz w:val="20"/>
                <w:szCs w:val="20"/>
              </w:rPr>
            </w:pPr>
            <w:r>
              <w:rPr>
                <w:rFonts w:hint="eastAsia" w:ascii="方正书宋_GBK" w:eastAsia="方正书宋_GBK"/>
              </w:rPr>
              <w:t>医疗救助实施方案</w:t>
            </w:r>
          </w:p>
        </w:tc>
      </w:tr>
      <w:tr w14:paraId="5B2F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C2F60A">
            <w:pPr>
              <w:spacing w:line="300" w:lineRule="exact"/>
              <w:jc w:val="center"/>
              <w:rPr>
                <w:rFonts w:hint="eastAsia" w:ascii="方正书宋_GBK" w:eastAsia="方正书宋_GBK"/>
              </w:rPr>
            </w:pPr>
          </w:p>
        </w:tc>
        <w:tc>
          <w:tcPr>
            <w:tcW w:w="1134" w:type="dxa"/>
            <w:vAlign w:val="center"/>
          </w:tcPr>
          <w:p w14:paraId="4FCB94A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1658947C">
            <w:pPr>
              <w:rPr>
                <w:rFonts w:ascii="方正书宋_GBK" w:eastAsia="方正书宋_GBK"/>
              </w:rPr>
            </w:pPr>
            <w:r>
              <w:rPr>
                <w:rFonts w:hint="eastAsia" w:ascii="方正书宋_GBK" w:eastAsia="方正书宋_GBK"/>
              </w:rPr>
              <w:t>报销比例</w:t>
            </w:r>
          </w:p>
        </w:tc>
        <w:tc>
          <w:tcPr>
            <w:tcW w:w="2891" w:type="dxa"/>
            <w:vAlign w:val="center"/>
          </w:tcPr>
          <w:p w14:paraId="66AEC580">
            <w:pPr>
              <w:rPr>
                <w:rFonts w:ascii="方正书宋_GBK" w:eastAsia="方正书宋_GBK"/>
              </w:rPr>
            </w:pPr>
            <w:r>
              <w:rPr>
                <w:rFonts w:hint="eastAsia" w:ascii="方正书宋_GBK" w:eastAsia="方正书宋_GBK"/>
              </w:rPr>
              <w:t>重点救助对象（政策范围内救助）住院自付费用（医疗保险报销后）占总费用报销比例</w:t>
            </w:r>
          </w:p>
        </w:tc>
        <w:tc>
          <w:tcPr>
            <w:tcW w:w="1276" w:type="dxa"/>
            <w:vAlign w:val="center"/>
          </w:tcPr>
          <w:p w14:paraId="07F7DB9E">
            <w:pPr>
              <w:spacing w:line="300" w:lineRule="exact"/>
              <w:jc w:val="left"/>
              <w:rPr>
                <w:rFonts w:hint="eastAsia" w:ascii="方正书宋_GBK" w:eastAsia="方正书宋_GBK"/>
              </w:rPr>
            </w:pPr>
            <w:r>
              <w:rPr>
                <w:rFonts w:hint="eastAsia" w:ascii="方正书宋_GBK" w:eastAsia="方正书宋_GBK"/>
              </w:rPr>
              <w:t>≥7</w:t>
            </w:r>
            <w:r>
              <w:rPr>
                <w:rFonts w:ascii="方正书宋_GBK" w:eastAsia="方正书宋_GBK"/>
              </w:rPr>
              <w:t>0%</w:t>
            </w:r>
          </w:p>
        </w:tc>
        <w:tc>
          <w:tcPr>
            <w:tcW w:w="1701" w:type="dxa"/>
            <w:vAlign w:val="center"/>
          </w:tcPr>
          <w:p w14:paraId="799908E9">
            <w:pPr>
              <w:rPr>
                <w:rFonts w:ascii="方正书宋_GBK" w:eastAsia="方正书宋_GBK"/>
              </w:rPr>
            </w:pPr>
            <w:r>
              <w:rPr>
                <w:rFonts w:hint="eastAsia" w:ascii="方正书宋_GBK" w:eastAsia="方正书宋_GBK"/>
              </w:rPr>
              <w:t>医疗救助实施方案</w:t>
            </w:r>
          </w:p>
        </w:tc>
      </w:tr>
      <w:tr w14:paraId="7EF4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32C72E6">
            <w:pPr>
              <w:spacing w:line="300" w:lineRule="exact"/>
              <w:jc w:val="center"/>
              <w:rPr>
                <w:rFonts w:hint="eastAsia" w:ascii="方正书宋_GBK" w:eastAsia="方正书宋_GBK"/>
              </w:rPr>
            </w:pPr>
          </w:p>
        </w:tc>
        <w:tc>
          <w:tcPr>
            <w:tcW w:w="1134" w:type="dxa"/>
            <w:vAlign w:val="center"/>
          </w:tcPr>
          <w:p w14:paraId="2DE16795">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227BE748">
            <w:pPr>
              <w:rPr>
                <w:rFonts w:ascii="方正书宋_GBK" w:eastAsia="方正书宋_GBK"/>
              </w:rPr>
            </w:pPr>
            <w:r>
              <w:rPr>
                <w:rFonts w:hint="eastAsia" w:ascii="方正书宋_GBK" w:eastAsia="方正书宋_GBK"/>
              </w:rPr>
              <w:t>报销比例</w:t>
            </w:r>
          </w:p>
        </w:tc>
        <w:tc>
          <w:tcPr>
            <w:tcW w:w="2891" w:type="dxa"/>
            <w:vAlign w:val="center"/>
          </w:tcPr>
          <w:p w14:paraId="5F9586D3">
            <w:pPr>
              <w:rPr>
                <w:rFonts w:ascii="方正书宋_GBK" w:eastAsia="方正书宋_GBK"/>
              </w:rPr>
            </w:pPr>
            <w:r>
              <w:rPr>
                <w:rFonts w:hint="eastAsia" w:ascii="方正书宋_GBK" w:eastAsia="方正书宋_GBK"/>
              </w:rPr>
              <w:t>一般困难群众自费部分超过2万（政策范围内救助）</w:t>
            </w:r>
          </w:p>
        </w:tc>
        <w:tc>
          <w:tcPr>
            <w:tcW w:w="1276" w:type="dxa"/>
            <w:vAlign w:val="center"/>
          </w:tcPr>
          <w:p w14:paraId="65A4DA82">
            <w:pPr>
              <w:spacing w:line="300" w:lineRule="exact"/>
              <w:jc w:val="left"/>
              <w:rPr>
                <w:rFonts w:hint="eastAsia" w:ascii="方正书宋_GBK" w:eastAsia="方正书宋_GBK"/>
              </w:rPr>
            </w:pPr>
            <w:r>
              <w:rPr>
                <w:rFonts w:hint="eastAsia" w:ascii="方正书宋_GBK" w:eastAsia="方正书宋_GBK"/>
              </w:rPr>
              <w:t>≥3</w:t>
            </w:r>
            <w:r>
              <w:rPr>
                <w:rFonts w:ascii="方正书宋_GBK" w:eastAsia="方正书宋_GBK"/>
              </w:rPr>
              <w:t>0%</w:t>
            </w:r>
          </w:p>
        </w:tc>
        <w:tc>
          <w:tcPr>
            <w:tcW w:w="1701" w:type="dxa"/>
            <w:vAlign w:val="center"/>
          </w:tcPr>
          <w:p w14:paraId="7F77E4FD">
            <w:pPr>
              <w:rPr>
                <w:rFonts w:ascii="方正书宋_GBK" w:eastAsia="方正书宋_GBK"/>
              </w:rPr>
            </w:pPr>
            <w:r>
              <w:rPr>
                <w:rFonts w:hint="eastAsia" w:ascii="方正书宋_GBK" w:eastAsia="方正书宋_GBK"/>
              </w:rPr>
              <w:t>医疗救助实施方案</w:t>
            </w:r>
          </w:p>
        </w:tc>
      </w:tr>
      <w:tr w14:paraId="3BF3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06FF607">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687F71F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6BD3D7FB">
            <w:pPr>
              <w:rPr>
                <w:rFonts w:ascii="方正书宋_GBK" w:eastAsia="方正书宋_GBK"/>
              </w:rPr>
            </w:pPr>
            <w:r>
              <w:rPr>
                <w:rFonts w:hint="eastAsia" w:ascii="方正书宋_GBK" w:eastAsia="方正书宋_GBK"/>
              </w:rPr>
              <w:t>救助对象覆盖比例</w:t>
            </w:r>
          </w:p>
        </w:tc>
        <w:tc>
          <w:tcPr>
            <w:tcW w:w="2891" w:type="dxa"/>
            <w:vAlign w:val="center"/>
          </w:tcPr>
          <w:p w14:paraId="05F3A72C">
            <w:pPr>
              <w:rPr>
                <w:rFonts w:ascii="方正书宋_GBK" w:eastAsia="方正书宋_GBK"/>
              </w:rPr>
            </w:pPr>
            <w:r>
              <w:rPr>
                <w:rFonts w:hint="eastAsia" w:ascii="方正书宋_GBK" w:eastAsia="方正书宋_GBK"/>
              </w:rPr>
              <w:t>满足救助条件的自愿申请患者均能得到救助资金</w:t>
            </w:r>
          </w:p>
        </w:tc>
        <w:tc>
          <w:tcPr>
            <w:tcW w:w="1276" w:type="dxa"/>
            <w:vAlign w:val="center"/>
          </w:tcPr>
          <w:p w14:paraId="40F23A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771E5A1">
            <w:pPr>
              <w:rPr>
                <w:rFonts w:ascii="方正书宋_GBK" w:eastAsia="方正书宋_GBK"/>
              </w:rPr>
            </w:pPr>
            <w:r>
              <w:rPr>
                <w:rFonts w:hint="eastAsia" w:ascii="方正书宋_GBK" w:eastAsia="方正书宋_GBK"/>
              </w:rPr>
              <w:t>医疗救助实施方案</w:t>
            </w:r>
          </w:p>
        </w:tc>
      </w:tr>
      <w:tr w14:paraId="4B4B7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5E9082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6EE3812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3DF97AF7">
            <w:pPr>
              <w:rPr>
                <w:rFonts w:ascii="方正书宋_GBK" w:eastAsia="方正书宋_GBK"/>
              </w:rPr>
            </w:pPr>
            <w:r>
              <w:rPr>
                <w:rFonts w:hint="eastAsia" w:ascii="方正书宋_GBK" w:eastAsia="方正书宋_GBK"/>
              </w:rPr>
              <w:t>受益群众满意度</w:t>
            </w:r>
          </w:p>
        </w:tc>
        <w:tc>
          <w:tcPr>
            <w:tcW w:w="2891" w:type="dxa"/>
            <w:vAlign w:val="center"/>
          </w:tcPr>
          <w:p w14:paraId="0834E801">
            <w:pPr>
              <w:rPr>
                <w:rFonts w:ascii="方正书宋_GBK" w:eastAsia="方正书宋_GBK"/>
              </w:rPr>
            </w:pPr>
            <w:r>
              <w:rPr>
                <w:rFonts w:hint="eastAsia" w:ascii="方正书宋_GBK" w:eastAsia="方正书宋_GBK"/>
              </w:rPr>
              <w:t>受益群众对医疗救助政策的满意度</w:t>
            </w:r>
          </w:p>
        </w:tc>
        <w:tc>
          <w:tcPr>
            <w:tcW w:w="1276" w:type="dxa"/>
            <w:vAlign w:val="center"/>
          </w:tcPr>
          <w:p w14:paraId="64B50F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vAlign w:val="center"/>
          </w:tcPr>
          <w:p w14:paraId="78DECF23">
            <w:pPr>
              <w:spacing w:line="300" w:lineRule="exact"/>
              <w:jc w:val="left"/>
              <w:rPr>
                <w:rFonts w:hint="eastAsia" w:ascii="方正书宋_GBK" w:eastAsia="方正书宋_GBK"/>
              </w:rPr>
            </w:pPr>
            <w:r>
              <w:rPr>
                <w:rFonts w:hint="eastAsia" w:ascii="方正书宋_GBK" w:eastAsia="方正书宋_GBK"/>
              </w:rPr>
              <w:t>满意度调查</w:t>
            </w:r>
          </w:p>
        </w:tc>
      </w:tr>
    </w:tbl>
    <w:p w14:paraId="6581130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80C9042">
      <w:pPr>
        <w:spacing w:line="300" w:lineRule="exact"/>
        <w:ind w:firstLine="420" w:firstLineChars="200"/>
        <w:jc w:val="left"/>
      </w:pPr>
    </w:p>
    <w:p w14:paraId="4D580282">
      <w:pPr>
        <w:ind w:firstLine="560" w:firstLineChars="200"/>
        <w:jc w:val="left"/>
        <w:outlineLvl w:val="1"/>
        <w:rPr>
          <w:rFonts w:ascii="Times New Roman" w:hAnsi="宋体"/>
          <w:b/>
          <w:sz w:val="28"/>
        </w:rPr>
      </w:pPr>
      <w:r>
        <w:rPr>
          <w:rFonts w:hint="eastAsia" w:ascii="方正仿宋_GBK" w:eastAsia="方正仿宋_GBK"/>
          <w:b/>
          <w:sz w:val="28"/>
        </w:rPr>
        <w:t>3、城乡医疗救助"一站式"结算服务费绩效目标表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0512090"/>
      <w:r>
        <w:rPr>
          <w:rFonts w:hint="eastAsia" w:ascii="方正仿宋_GBK" w:eastAsia="方正仿宋_GBK"/>
          <w:b/>
          <w:sz w:val="28"/>
        </w:rPr>
        <w:instrText xml:space="preserve">3、城乡医疗救助</w:instrText>
      </w:r>
      <w:bookmarkEnd w:id="2"/>
      <w:r>
        <w:rPr>
          <w:rFonts w:hint="eastAsia" w:ascii="方正仿宋_GBK" w:eastAsia="方正仿宋_GBK"/>
          <w:b/>
          <w:sz w:val="28"/>
        </w:rPr>
        <w:instrText xml:space="preserve">"一站式"结算服务费绩效目标表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5D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796DF42">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3381BD17">
            <w:pPr>
              <w:spacing w:line="300" w:lineRule="exact"/>
              <w:jc w:val="right"/>
              <w:rPr>
                <w:rFonts w:ascii="方正书宋_GBK" w:eastAsia="方正书宋_GBK"/>
              </w:rPr>
            </w:pPr>
            <w:r>
              <w:rPr>
                <w:rFonts w:hint="eastAsia" w:ascii="方正书宋_GBK" w:eastAsia="方正书宋_GBK"/>
              </w:rPr>
              <w:t>单位：万元</w:t>
            </w:r>
          </w:p>
        </w:tc>
      </w:tr>
      <w:tr w14:paraId="0606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72A92E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FAFABBC">
            <w:pPr>
              <w:spacing w:line="300" w:lineRule="exact"/>
              <w:jc w:val="left"/>
              <w:rPr>
                <w:rFonts w:ascii="方正书宋_GBK" w:eastAsia="方正书宋_GBK"/>
              </w:rPr>
            </w:pPr>
            <w:r>
              <w:rPr>
                <w:rFonts w:ascii="方正书宋_GBK" w:eastAsia="方正书宋_GBK"/>
              </w:rPr>
              <w:t>450-0402-JBN-GOLW</w:t>
            </w:r>
          </w:p>
        </w:tc>
        <w:tc>
          <w:tcPr>
            <w:tcW w:w="1587" w:type="dxa"/>
            <w:vAlign w:val="center"/>
          </w:tcPr>
          <w:p w14:paraId="18B08FF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8E3DF34">
            <w:pPr>
              <w:spacing w:line="300" w:lineRule="exact"/>
              <w:jc w:val="left"/>
              <w:rPr>
                <w:rFonts w:ascii="方正书宋_GBK" w:eastAsia="方正书宋_GBK"/>
              </w:rPr>
            </w:pPr>
            <w:r>
              <w:rPr>
                <w:rFonts w:hint="eastAsia" w:ascii="方正书宋_GBK" w:eastAsia="方正书宋_GBK"/>
              </w:rPr>
              <w:t>城乡医疗救助</w:t>
            </w:r>
            <w:r>
              <w:rPr>
                <w:rFonts w:ascii="方正书宋_GBK" w:eastAsia="方正书宋_GBK"/>
              </w:rPr>
              <w:t>"</w:t>
            </w:r>
            <w:r>
              <w:rPr>
                <w:rFonts w:hint="eastAsia" w:ascii="方正书宋_GBK" w:eastAsia="方正书宋_GBK"/>
              </w:rPr>
              <w:t>一站式</w:t>
            </w:r>
            <w:r>
              <w:rPr>
                <w:rFonts w:ascii="方正书宋_GBK" w:eastAsia="方正书宋_GBK"/>
              </w:rPr>
              <w:t>"</w:t>
            </w:r>
            <w:r>
              <w:rPr>
                <w:rFonts w:hint="eastAsia" w:ascii="方正书宋_GBK" w:eastAsia="方正书宋_GBK"/>
              </w:rPr>
              <w:t>结算服务费</w:t>
            </w:r>
          </w:p>
        </w:tc>
      </w:tr>
      <w:tr w14:paraId="1052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A91D2B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0422F5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428D14D">
            <w:pPr>
              <w:spacing w:line="300" w:lineRule="exact"/>
              <w:jc w:val="left"/>
              <w:rPr>
                <w:rFonts w:ascii="方正书宋_GBK" w:eastAsia="方正书宋_GBK"/>
              </w:rPr>
            </w:pPr>
            <w:r>
              <w:rPr>
                <w:rFonts w:ascii="方正书宋_GBK" w:eastAsia="方正书宋_GBK"/>
              </w:rPr>
              <w:t>5.00</w:t>
            </w:r>
          </w:p>
        </w:tc>
        <w:tc>
          <w:tcPr>
            <w:tcW w:w="1587" w:type="dxa"/>
            <w:vAlign w:val="center"/>
          </w:tcPr>
          <w:p w14:paraId="74F06BB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D6CAB9B">
            <w:pPr>
              <w:spacing w:line="300" w:lineRule="exact"/>
              <w:jc w:val="left"/>
              <w:rPr>
                <w:rFonts w:ascii="方正书宋_GBK" w:eastAsia="方正书宋_GBK"/>
              </w:rPr>
            </w:pPr>
            <w:r>
              <w:rPr>
                <w:rFonts w:ascii="方正书宋_GBK" w:eastAsia="方正书宋_GBK"/>
              </w:rPr>
              <w:t>5.00</w:t>
            </w:r>
          </w:p>
        </w:tc>
        <w:tc>
          <w:tcPr>
            <w:tcW w:w="1276" w:type="dxa"/>
            <w:vAlign w:val="center"/>
          </w:tcPr>
          <w:p w14:paraId="18CD300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FA7DF17">
            <w:pPr>
              <w:spacing w:line="300" w:lineRule="exact"/>
              <w:jc w:val="left"/>
              <w:rPr>
                <w:rFonts w:ascii="方正书宋_GBK" w:eastAsia="方正书宋_GBK"/>
              </w:rPr>
            </w:pPr>
          </w:p>
        </w:tc>
      </w:tr>
      <w:tr w14:paraId="29F7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97968AD">
            <w:pPr>
              <w:spacing w:line="300" w:lineRule="exact"/>
              <w:jc w:val="left"/>
              <w:outlineLvl w:val="1"/>
            </w:pPr>
          </w:p>
        </w:tc>
        <w:tc>
          <w:tcPr>
            <w:tcW w:w="8278" w:type="dxa"/>
            <w:gridSpan w:val="6"/>
            <w:vAlign w:val="center"/>
          </w:tcPr>
          <w:p w14:paraId="6BCD749C">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5 </w:t>
            </w:r>
            <w:r>
              <w:rPr>
                <w:rFonts w:hint="eastAsia" w:ascii="方正书宋_GBK" w:eastAsia="方正书宋_GBK"/>
              </w:rPr>
              <w:t>万元。其中：财政资金</w:t>
            </w:r>
            <w:r>
              <w:rPr>
                <w:rFonts w:ascii="方正书宋_GBK" w:eastAsia="方正书宋_GBK"/>
              </w:rPr>
              <w:t xml:space="preserve"> 5  </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万元。主要用于更好地服务于城乡居民医疗救助一站式结算。</w:t>
            </w:r>
          </w:p>
        </w:tc>
      </w:tr>
      <w:tr w14:paraId="58C2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F00108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A03091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5E2772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FCB0F3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D268DC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E17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F98937A">
            <w:pPr>
              <w:spacing w:line="300" w:lineRule="exact"/>
              <w:jc w:val="left"/>
              <w:outlineLvl w:val="1"/>
            </w:pPr>
          </w:p>
        </w:tc>
        <w:tc>
          <w:tcPr>
            <w:tcW w:w="2410" w:type="dxa"/>
            <w:gridSpan w:val="2"/>
            <w:tcBorders>
              <w:bottom w:val="single" w:color="000000" w:sz="6" w:space="0"/>
            </w:tcBorders>
            <w:vAlign w:val="center"/>
          </w:tcPr>
          <w:p w14:paraId="217528A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8A2868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AD05E6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D7736BB">
            <w:pPr>
              <w:spacing w:line="300" w:lineRule="exact"/>
              <w:jc w:val="center"/>
              <w:rPr>
                <w:rFonts w:ascii="方正书宋_GBK" w:eastAsia="方正书宋_GBK"/>
              </w:rPr>
            </w:pPr>
            <w:r>
              <w:rPr>
                <w:rFonts w:ascii="方正书宋_GBK" w:eastAsia="方正书宋_GBK"/>
              </w:rPr>
              <w:t>100.00</w:t>
            </w:r>
          </w:p>
        </w:tc>
      </w:tr>
      <w:tr w14:paraId="1A8E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5FC0D6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722684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、救助对象能够享有便捷的</w:t>
            </w:r>
            <w:r>
              <w:rPr>
                <w:rFonts w:hint="cs" w:ascii="方正书宋_GBK" w:eastAsia="方正书宋_GBK"/>
                <w:cs/>
              </w:rPr>
              <w:t>“</w:t>
            </w:r>
            <w:r>
              <w:rPr>
                <w:rFonts w:hint="eastAsia" w:ascii="方正书宋_GBK" w:eastAsia="方正书宋_GBK"/>
              </w:rPr>
              <w:t>实时</w:t>
            </w:r>
            <w:r>
              <w:rPr>
                <w:rFonts w:hint="cs" w:ascii="方正书宋_GBK" w:eastAsia="方正书宋_GBK"/>
                <w:cs/>
              </w:rPr>
              <w:t>”</w:t>
            </w:r>
            <w:r>
              <w:rPr>
                <w:rFonts w:hint="eastAsia" w:ascii="方正书宋_GBK" w:eastAsia="方正书宋_GBK"/>
              </w:rPr>
              <w:t>结算服务，实现了</w:t>
            </w:r>
            <w:r>
              <w:rPr>
                <w:rFonts w:hint="cs" w:ascii="方正书宋_GBK" w:eastAsia="方正书宋_GBK"/>
                <w:cs/>
              </w:rPr>
              <w:t>“</w:t>
            </w:r>
            <w:r>
              <w:rPr>
                <w:rFonts w:hint="eastAsia" w:ascii="方正书宋_GBK" w:eastAsia="方正书宋_GBK"/>
              </w:rPr>
              <w:t>一站式</w:t>
            </w:r>
            <w:r>
              <w:rPr>
                <w:rFonts w:hint="cs" w:ascii="方正书宋_GBK" w:eastAsia="方正书宋_GBK"/>
                <w:cs/>
              </w:rPr>
              <w:t>”</w:t>
            </w:r>
            <w:r>
              <w:rPr>
                <w:rFonts w:hint="eastAsia" w:ascii="方正书宋_GBK" w:eastAsia="方正书宋_GBK"/>
              </w:rPr>
              <w:t>报销</w:t>
            </w:r>
          </w:p>
          <w:p w14:paraId="574974E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、更好的完成任务目标</w:t>
            </w:r>
          </w:p>
        </w:tc>
      </w:tr>
    </w:tbl>
    <w:p w14:paraId="35A25D95">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D3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CC05C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F773C8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66443D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29EF9E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0D7409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CA04A99">
            <w:pPr>
              <w:spacing w:line="300" w:lineRule="exact"/>
              <w:jc w:val="center"/>
              <w:rPr>
                <w:rFonts w:ascii="方正书宋_GBK" w:eastAsia="方正书宋_GBK"/>
                <w:b/>
              </w:rPr>
            </w:pPr>
            <w:r>
              <w:rPr>
                <w:rFonts w:hint="eastAsia" w:ascii="方正书宋_GBK" w:eastAsia="方正书宋_GBK"/>
                <w:b/>
              </w:rPr>
              <w:t>指标值确定依据</w:t>
            </w:r>
          </w:p>
        </w:tc>
      </w:tr>
      <w:tr w14:paraId="3F1E2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2E29EE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92A1B3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087F843">
            <w:pPr>
              <w:spacing w:line="300" w:lineRule="exact"/>
              <w:jc w:val="left"/>
              <w:rPr>
                <w:rFonts w:ascii="方正书宋_GBK" w:eastAsia="方正书宋_GBK"/>
              </w:rPr>
            </w:pPr>
            <w:r>
              <w:rPr>
                <w:rFonts w:hint="eastAsia" w:ascii="方正书宋_GBK" w:eastAsia="方正书宋_GBK"/>
              </w:rPr>
              <w:t>反映城乡医疗救助经办人数</w:t>
            </w:r>
          </w:p>
        </w:tc>
        <w:tc>
          <w:tcPr>
            <w:tcW w:w="2891" w:type="dxa"/>
            <w:vAlign w:val="center"/>
          </w:tcPr>
          <w:p w14:paraId="020E42FC">
            <w:pPr>
              <w:spacing w:line="300" w:lineRule="exact"/>
              <w:jc w:val="left"/>
              <w:rPr>
                <w:rFonts w:ascii="方正书宋_GBK" w:eastAsia="方正书宋_GBK"/>
              </w:rPr>
            </w:pPr>
            <w:r>
              <w:rPr>
                <w:rFonts w:hint="eastAsia" w:ascii="方正书宋_GBK" w:eastAsia="方正书宋_GBK"/>
              </w:rPr>
              <w:t>反映城乡医疗救助经办人数</w:t>
            </w:r>
          </w:p>
        </w:tc>
        <w:tc>
          <w:tcPr>
            <w:tcW w:w="1276" w:type="dxa"/>
            <w:vAlign w:val="center"/>
          </w:tcPr>
          <w:p w14:paraId="7CBAF807">
            <w:pPr>
              <w:spacing w:line="300" w:lineRule="exact"/>
              <w:jc w:val="left"/>
              <w:rPr>
                <w:rFonts w:ascii="方正书宋_GBK" w:eastAsia="方正书宋_GBK"/>
              </w:rPr>
            </w:pPr>
            <w:r>
              <w:rPr>
                <w:rFonts w:hint="eastAsia" w:ascii="方正书宋_GBK" w:eastAsia="方正书宋_GBK"/>
              </w:rPr>
              <w:t>≥2万人次</w:t>
            </w:r>
          </w:p>
        </w:tc>
        <w:tc>
          <w:tcPr>
            <w:tcW w:w="1701" w:type="dxa"/>
            <w:vAlign w:val="center"/>
          </w:tcPr>
          <w:p w14:paraId="2757AD09">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79</w:t>
            </w:r>
            <w:r>
              <w:rPr>
                <w:rFonts w:hint="eastAsia" w:ascii="方正书宋_GBK" w:eastAsia="方正书宋_GBK"/>
              </w:rPr>
              <w:t>号规定，县财政应予足额配套经费。试点县除按照一般医疗救助资金外还要单独安排重特大医疗救助资金</w:t>
            </w:r>
          </w:p>
        </w:tc>
      </w:tr>
      <w:tr w14:paraId="66726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44C4CD">
            <w:pPr>
              <w:spacing w:line="300" w:lineRule="exact"/>
              <w:jc w:val="center"/>
              <w:rPr>
                <w:rFonts w:hint="eastAsia" w:ascii="方正书宋_GBK" w:eastAsia="方正书宋_GBK"/>
              </w:rPr>
            </w:pPr>
          </w:p>
        </w:tc>
        <w:tc>
          <w:tcPr>
            <w:tcW w:w="1134" w:type="dxa"/>
            <w:vAlign w:val="center"/>
          </w:tcPr>
          <w:p w14:paraId="4C0BFC9A">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7012A33E">
            <w:pPr>
              <w:spacing w:line="300" w:lineRule="exact"/>
              <w:jc w:val="left"/>
              <w:rPr>
                <w:rFonts w:hint="eastAsia" w:ascii="方正书宋_GBK" w:eastAsia="方正书宋_GBK"/>
              </w:rPr>
            </w:pPr>
            <w:r>
              <w:rPr>
                <w:rFonts w:hint="eastAsia" w:ascii="方正书宋_GBK" w:eastAsia="方正书宋_GBK"/>
              </w:rPr>
              <w:t>一站式结算金额核准率</w:t>
            </w:r>
          </w:p>
        </w:tc>
        <w:tc>
          <w:tcPr>
            <w:tcW w:w="2891" w:type="dxa"/>
            <w:vAlign w:val="center"/>
          </w:tcPr>
          <w:p w14:paraId="3EEE80F5">
            <w:pPr>
              <w:spacing w:line="300" w:lineRule="exact"/>
              <w:jc w:val="left"/>
              <w:rPr>
                <w:rFonts w:ascii="方正书宋_GBK" w:eastAsia="方正书宋_GBK"/>
              </w:rPr>
            </w:pPr>
            <w:r>
              <w:rPr>
                <w:rFonts w:hint="eastAsia" w:ascii="方正书宋_GBK" w:eastAsia="方正书宋_GBK"/>
              </w:rPr>
              <w:t>一站式结算金额核准率</w:t>
            </w:r>
          </w:p>
        </w:tc>
        <w:tc>
          <w:tcPr>
            <w:tcW w:w="1276" w:type="dxa"/>
            <w:vAlign w:val="center"/>
          </w:tcPr>
          <w:p w14:paraId="71B755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0</w:t>
            </w:r>
            <w:r>
              <w:rPr>
                <w:rFonts w:ascii="方正书宋_GBK" w:eastAsia="方正书宋_GBK"/>
              </w:rPr>
              <w:t>0%</w:t>
            </w:r>
          </w:p>
        </w:tc>
        <w:tc>
          <w:tcPr>
            <w:tcW w:w="1701" w:type="dxa"/>
            <w:vAlign w:val="center"/>
          </w:tcPr>
          <w:p w14:paraId="3F9ABCC2">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79</w:t>
            </w:r>
            <w:r>
              <w:rPr>
                <w:rFonts w:hint="eastAsia" w:ascii="方正书宋_GBK" w:eastAsia="方正书宋_GBK"/>
              </w:rPr>
              <w:t>号规定，县财政应予足额配套经费。试点县除按照一般医疗救助资金外还要单独安排重特大医疗救助资金</w:t>
            </w:r>
          </w:p>
        </w:tc>
      </w:tr>
      <w:tr w14:paraId="4C25C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6D3E69">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26D83595">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429F82D6">
            <w:pPr>
              <w:spacing w:line="300" w:lineRule="exact"/>
              <w:jc w:val="left"/>
              <w:rPr>
                <w:rFonts w:hint="eastAsia" w:ascii="方正书宋_GBK" w:eastAsia="方正书宋_GBK"/>
              </w:rPr>
            </w:pPr>
            <w:r>
              <w:rPr>
                <w:rFonts w:hint="eastAsia" w:ascii="方正书宋_GBK" w:eastAsia="方正书宋_GBK"/>
              </w:rPr>
              <w:t>减少办事人员时间成本</w:t>
            </w:r>
          </w:p>
        </w:tc>
        <w:tc>
          <w:tcPr>
            <w:tcW w:w="2891" w:type="dxa"/>
            <w:vAlign w:val="center"/>
          </w:tcPr>
          <w:p w14:paraId="030B1BA6">
            <w:pPr>
              <w:spacing w:line="300" w:lineRule="exact"/>
              <w:jc w:val="left"/>
              <w:rPr>
                <w:rFonts w:ascii="方正书宋_GBK" w:eastAsia="方正书宋_GBK"/>
              </w:rPr>
            </w:pPr>
            <w:r>
              <w:rPr>
                <w:rFonts w:hint="eastAsia" w:ascii="方正书宋_GBK" w:eastAsia="方正书宋_GBK"/>
              </w:rPr>
              <w:t>城乡医疗救助一次办结率</w:t>
            </w:r>
          </w:p>
        </w:tc>
        <w:tc>
          <w:tcPr>
            <w:tcW w:w="1276" w:type="dxa"/>
            <w:vAlign w:val="center"/>
          </w:tcPr>
          <w:p w14:paraId="229F7A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EA60565">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79</w:t>
            </w:r>
            <w:r>
              <w:rPr>
                <w:rFonts w:hint="eastAsia" w:ascii="方正书宋_GBK" w:eastAsia="方正书宋_GBK"/>
              </w:rPr>
              <w:t>号规定，县财政应予足额配套经费。试点县除按照一般医疗救助资金外还要单独安排重特大医疗救助资金</w:t>
            </w:r>
          </w:p>
        </w:tc>
      </w:tr>
      <w:tr w14:paraId="1ECD7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48449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1058AEF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682EEF0B">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vAlign w:val="center"/>
          </w:tcPr>
          <w:p w14:paraId="44D2C3AC">
            <w:pPr>
              <w:spacing w:line="300" w:lineRule="exact"/>
              <w:jc w:val="left"/>
              <w:rPr>
                <w:rFonts w:ascii="方正书宋_GBK" w:eastAsia="方正书宋_GBK"/>
              </w:rPr>
            </w:pPr>
            <w:r>
              <w:rPr>
                <w:rFonts w:hint="eastAsia" w:ascii="方正书宋_GBK" w:eastAsia="方正书宋_GBK"/>
              </w:rPr>
              <w:t>反映参保人员对城乡医疗救助经办工作的满意程度</w:t>
            </w:r>
          </w:p>
        </w:tc>
        <w:tc>
          <w:tcPr>
            <w:tcW w:w="1276" w:type="dxa"/>
            <w:vAlign w:val="center"/>
          </w:tcPr>
          <w:p w14:paraId="538EB91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vAlign w:val="center"/>
          </w:tcPr>
          <w:p w14:paraId="5508D17F">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79</w:t>
            </w:r>
            <w:r>
              <w:rPr>
                <w:rFonts w:hint="eastAsia" w:ascii="方正书宋_GBK" w:eastAsia="方正书宋_GBK"/>
              </w:rPr>
              <w:t>号规定，县财政应予足额配套经费。试点县除按照一般医疗救助资金外还要单独安排重特大医疗救助资金</w:t>
            </w:r>
          </w:p>
        </w:tc>
      </w:tr>
    </w:tbl>
    <w:p w14:paraId="2C1AB03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CD315B0">
      <w:pPr>
        <w:spacing w:line="300" w:lineRule="exact"/>
        <w:ind w:firstLine="420" w:firstLineChars="200"/>
        <w:jc w:val="left"/>
      </w:pPr>
    </w:p>
    <w:p w14:paraId="72108B3C">
      <w:pPr>
        <w:ind w:firstLine="560" w:firstLineChars="200"/>
        <w:jc w:val="left"/>
        <w:outlineLvl w:val="1"/>
        <w:rPr>
          <w:rFonts w:ascii="Times New Roman" w:hAnsi="宋体"/>
          <w:b/>
          <w:sz w:val="28"/>
        </w:rPr>
      </w:pPr>
      <w:r>
        <w:rPr>
          <w:rFonts w:hint="eastAsia" w:ascii="方正仿宋_GBK" w:eastAsia="方正仿宋_GBK"/>
          <w:b/>
          <w:sz w:val="28"/>
        </w:rPr>
        <w:t>4、打击欺诈骗保专项检查专项经费绩效目标表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0512091"/>
      <w:r>
        <w:rPr>
          <w:rFonts w:hint="eastAsia" w:ascii="方正仿宋_GBK" w:eastAsia="方正仿宋_GBK"/>
          <w:b/>
          <w:sz w:val="28"/>
        </w:rPr>
        <w:instrText xml:space="preserve">4、打击欺诈骗保专项检查专项经费绩效目标表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ECE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82506D3">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16BFCF0E">
            <w:pPr>
              <w:spacing w:line="300" w:lineRule="exact"/>
              <w:jc w:val="right"/>
              <w:rPr>
                <w:rFonts w:ascii="方正书宋_GBK" w:eastAsia="方正书宋_GBK"/>
              </w:rPr>
            </w:pPr>
            <w:r>
              <w:rPr>
                <w:rFonts w:hint="eastAsia" w:ascii="方正书宋_GBK" w:eastAsia="方正书宋_GBK"/>
              </w:rPr>
              <w:t>单位：万元</w:t>
            </w:r>
          </w:p>
        </w:tc>
      </w:tr>
      <w:tr w14:paraId="514C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330CD0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8829C21">
            <w:pPr>
              <w:spacing w:line="300" w:lineRule="exact"/>
              <w:jc w:val="left"/>
              <w:rPr>
                <w:rFonts w:ascii="方正书宋_GBK" w:eastAsia="方正书宋_GBK"/>
              </w:rPr>
            </w:pPr>
            <w:r>
              <w:rPr>
                <w:rFonts w:ascii="方正书宋_GBK" w:eastAsia="方正书宋_GBK"/>
              </w:rPr>
              <w:t>450-0501-JBN-ADXA</w:t>
            </w:r>
          </w:p>
        </w:tc>
        <w:tc>
          <w:tcPr>
            <w:tcW w:w="1587" w:type="dxa"/>
            <w:vAlign w:val="center"/>
          </w:tcPr>
          <w:p w14:paraId="60DF432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97B602E">
            <w:pPr>
              <w:spacing w:line="300" w:lineRule="exact"/>
              <w:jc w:val="left"/>
              <w:rPr>
                <w:rFonts w:ascii="方正书宋_GBK" w:eastAsia="方正书宋_GBK"/>
              </w:rPr>
            </w:pPr>
            <w:r>
              <w:rPr>
                <w:rFonts w:hint="eastAsia" w:ascii="方正书宋_GBK" w:eastAsia="方正书宋_GBK"/>
              </w:rPr>
              <w:t>打击欺诈骗保专项检查专项经费</w:t>
            </w:r>
          </w:p>
        </w:tc>
      </w:tr>
      <w:tr w14:paraId="22945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D3076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D2A618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48567CF">
            <w:pPr>
              <w:spacing w:line="300" w:lineRule="exact"/>
              <w:jc w:val="left"/>
              <w:rPr>
                <w:rFonts w:ascii="方正书宋_GBK" w:eastAsia="方正书宋_GBK"/>
              </w:rPr>
            </w:pPr>
            <w:r>
              <w:rPr>
                <w:rFonts w:ascii="方正书宋_GBK" w:eastAsia="方正书宋_GBK"/>
              </w:rPr>
              <w:t>10.00</w:t>
            </w:r>
          </w:p>
        </w:tc>
        <w:tc>
          <w:tcPr>
            <w:tcW w:w="1587" w:type="dxa"/>
            <w:vAlign w:val="center"/>
          </w:tcPr>
          <w:p w14:paraId="536B00B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C1FB847">
            <w:pPr>
              <w:spacing w:line="300" w:lineRule="exact"/>
              <w:jc w:val="left"/>
              <w:rPr>
                <w:rFonts w:ascii="方正书宋_GBK" w:eastAsia="方正书宋_GBK"/>
              </w:rPr>
            </w:pPr>
            <w:r>
              <w:rPr>
                <w:rFonts w:ascii="方正书宋_GBK" w:eastAsia="方正书宋_GBK"/>
              </w:rPr>
              <w:t>10.00</w:t>
            </w:r>
          </w:p>
        </w:tc>
        <w:tc>
          <w:tcPr>
            <w:tcW w:w="1276" w:type="dxa"/>
            <w:vAlign w:val="center"/>
          </w:tcPr>
          <w:p w14:paraId="129E7A2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8B47B8D">
            <w:pPr>
              <w:spacing w:line="300" w:lineRule="exact"/>
              <w:jc w:val="left"/>
              <w:rPr>
                <w:rFonts w:ascii="方正书宋_GBK" w:eastAsia="方正书宋_GBK"/>
              </w:rPr>
            </w:pPr>
          </w:p>
        </w:tc>
      </w:tr>
      <w:tr w14:paraId="38A4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819AE72">
            <w:pPr>
              <w:spacing w:line="300" w:lineRule="exact"/>
              <w:jc w:val="left"/>
              <w:outlineLvl w:val="1"/>
            </w:pPr>
          </w:p>
        </w:tc>
        <w:tc>
          <w:tcPr>
            <w:tcW w:w="8278" w:type="dxa"/>
            <w:gridSpan w:val="6"/>
            <w:vAlign w:val="center"/>
          </w:tcPr>
          <w:p w14:paraId="220D7715">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15 </w:t>
            </w:r>
            <w:r>
              <w:rPr>
                <w:rFonts w:hint="eastAsia" w:ascii="方正书宋_GBK" w:eastAsia="方正书宋_GBK"/>
              </w:rPr>
              <w:t>万元。其中：财政资金</w:t>
            </w:r>
            <w:r>
              <w:rPr>
                <w:rFonts w:ascii="方正书宋_GBK" w:eastAsia="方正书宋_GBK"/>
              </w:rPr>
              <w:t xml:space="preserve"> 15</w:t>
            </w:r>
            <w:r>
              <w:rPr>
                <w:rFonts w:hint="eastAsia" w:ascii="方正书宋_GBK" w:eastAsia="方正书宋_GBK"/>
              </w:rPr>
              <w:t>万元，其他资金</w:t>
            </w:r>
            <w:r>
              <w:rPr>
                <w:rFonts w:ascii="方正书宋_GBK" w:eastAsia="方正书宋_GBK"/>
              </w:rPr>
              <w:t xml:space="preserve"> 0 </w:t>
            </w:r>
            <w:r>
              <w:rPr>
                <w:rFonts w:hint="eastAsia" w:ascii="方正书宋_GBK" w:eastAsia="方正书宋_GBK"/>
              </w:rPr>
              <w:t>万元。主要用于打击欺诈骗保和飞行检查行动支出</w:t>
            </w:r>
          </w:p>
        </w:tc>
      </w:tr>
      <w:tr w14:paraId="6A89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852A4C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CB6635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3DA76B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635B10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8F2706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5891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6BEC0BB">
            <w:pPr>
              <w:spacing w:line="300" w:lineRule="exact"/>
              <w:jc w:val="left"/>
              <w:outlineLvl w:val="1"/>
            </w:pPr>
          </w:p>
        </w:tc>
        <w:tc>
          <w:tcPr>
            <w:tcW w:w="2410" w:type="dxa"/>
            <w:gridSpan w:val="2"/>
            <w:tcBorders>
              <w:bottom w:val="single" w:color="000000" w:sz="6" w:space="0"/>
            </w:tcBorders>
            <w:vAlign w:val="center"/>
          </w:tcPr>
          <w:p w14:paraId="203E1F8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C80564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4DCDCB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667EA80">
            <w:pPr>
              <w:spacing w:line="300" w:lineRule="exact"/>
              <w:jc w:val="center"/>
              <w:rPr>
                <w:rFonts w:ascii="方正书宋_GBK" w:eastAsia="方正书宋_GBK"/>
              </w:rPr>
            </w:pPr>
            <w:r>
              <w:rPr>
                <w:rFonts w:ascii="方正书宋_GBK" w:eastAsia="方正书宋_GBK"/>
              </w:rPr>
              <w:t>100.00</w:t>
            </w:r>
          </w:p>
        </w:tc>
      </w:tr>
      <w:tr w14:paraId="7E141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53BE9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2A94BF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、切实维护社保、医保基金安全，维护人民群众利益，管好用老百姓的</w:t>
            </w:r>
            <w:r>
              <w:rPr>
                <w:rFonts w:hint="cs" w:ascii="方正书宋_GBK" w:eastAsia="方正书宋_GBK"/>
                <w:cs/>
              </w:rPr>
              <w:t>“</w:t>
            </w:r>
            <w:r>
              <w:rPr>
                <w:rFonts w:hint="eastAsia" w:ascii="方正书宋_GBK" w:eastAsia="方正书宋_GBK"/>
              </w:rPr>
              <w:t>保命中钱、救命钱</w:t>
            </w:r>
            <w:r>
              <w:rPr>
                <w:rFonts w:hint="cs" w:ascii="方正书宋_GBK" w:eastAsia="方正书宋_GBK"/>
                <w:cs/>
              </w:rPr>
              <w:t>”</w:t>
            </w:r>
          </w:p>
          <w:p w14:paraId="15DD316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、建立健全医疗保障基金安全防控机制</w:t>
            </w:r>
          </w:p>
        </w:tc>
      </w:tr>
    </w:tbl>
    <w:p w14:paraId="37FE573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C4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E395D7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A6A236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338BC2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A190A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246DD0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E6BF15C">
            <w:pPr>
              <w:spacing w:line="300" w:lineRule="exact"/>
              <w:jc w:val="center"/>
              <w:rPr>
                <w:rFonts w:ascii="方正书宋_GBK" w:eastAsia="方正书宋_GBK"/>
                <w:b/>
              </w:rPr>
            </w:pPr>
            <w:r>
              <w:rPr>
                <w:rFonts w:hint="eastAsia" w:ascii="方正书宋_GBK" w:eastAsia="方正书宋_GBK"/>
                <w:b/>
              </w:rPr>
              <w:t>指标值确定依据</w:t>
            </w:r>
          </w:p>
        </w:tc>
      </w:tr>
      <w:tr w14:paraId="5CDD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970E6F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9B0362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C7C0434">
            <w:pPr>
              <w:spacing w:line="300" w:lineRule="exact"/>
              <w:jc w:val="left"/>
              <w:rPr>
                <w:rFonts w:ascii="方正书宋_GBK" w:eastAsia="方正书宋_GBK"/>
              </w:rPr>
            </w:pPr>
            <w:r>
              <w:rPr>
                <w:rFonts w:hint="eastAsia" w:ascii="方正书宋_GBK" w:eastAsia="方正书宋_GBK"/>
              </w:rPr>
              <w:t>检查次数</w:t>
            </w:r>
          </w:p>
        </w:tc>
        <w:tc>
          <w:tcPr>
            <w:tcW w:w="2891" w:type="dxa"/>
            <w:vAlign w:val="center"/>
          </w:tcPr>
          <w:p w14:paraId="4014FACC">
            <w:pPr>
              <w:spacing w:line="300" w:lineRule="exact"/>
              <w:jc w:val="left"/>
              <w:rPr>
                <w:rFonts w:ascii="方正书宋_GBK" w:eastAsia="方正书宋_GBK"/>
              </w:rPr>
            </w:pPr>
            <w:r>
              <w:rPr>
                <w:rFonts w:hint="eastAsia" w:ascii="方正书宋_GBK" w:eastAsia="方正书宋_GBK"/>
              </w:rPr>
              <w:t>定点医疗机构（全县42家医院、药店诊所120家）打击欺诈骗保检查次数</w:t>
            </w:r>
          </w:p>
        </w:tc>
        <w:tc>
          <w:tcPr>
            <w:tcW w:w="1276" w:type="dxa"/>
            <w:vAlign w:val="center"/>
          </w:tcPr>
          <w:p w14:paraId="24E139B2">
            <w:pPr>
              <w:spacing w:line="300" w:lineRule="exact"/>
              <w:jc w:val="left"/>
              <w:rPr>
                <w:rFonts w:ascii="方正书宋_GBK" w:eastAsia="方正书宋_GBK"/>
              </w:rPr>
            </w:pPr>
            <w:r>
              <w:rPr>
                <w:rFonts w:hint="eastAsia" w:ascii="方正书宋_GBK" w:eastAsia="方正书宋_GBK"/>
              </w:rPr>
              <w:t>≥2次</w:t>
            </w:r>
          </w:p>
        </w:tc>
        <w:tc>
          <w:tcPr>
            <w:tcW w:w="1701" w:type="dxa"/>
            <w:vAlign w:val="center"/>
          </w:tcPr>
          <w:p w14:paraId="1BA39EBB">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2019</w:t>
            </w:r>
            <w:r>
              <w:rPr>
                <w:rFonts w:hint="eastAsia" w:ascii="方正书宋_GBK" w:eastAsia="方正书宋_GBK"/>
              </w:rPr>
              <w:t>】</w:t>
            </w:r>
            <w:r>
              <w:rPr>
                <w:rFonts w:ascii="方正书宋_GBK" w:eastAsia="方正书宋_GBK"/>
              </w:rPr>
              <w:t>206</w:t>
            </w:r>
            <w:r>
              <w:rPr>
                <w:rFonts w:hint="eastAsia" w:ascii="方正书宋_GBK" w:eastAsia="方正书宋_GBK"/>
              </w:rPr>
              <w:t>号关于印发《河北省打击欺诈骗取社保、医保基金行为专项行动实施方案》的通知</w:t>
            </w:r>
          </w:p>
        </w:tc>
      </w:tr>
      <w:tr w14:paraId="36C0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09E6792">
            <w:pPr>
              <w:spacing w:line="300" w:lineRule="exact"/>
              <w:jc w:val="center"/>
              <w:rPr>
                <w:rFonts w:hint="eastAsia" w:ascii="方正书宋_GBK" w:eastAsia="方正书宋_GBK"/>
              </w:rPr>
            </w:pPr>
          </w:p>
        </w:tc>
        <w:tc>
          <w:tcPr>
            <w:tcW w:w="1134" w:type="dxa"/>
            <w:vAlign w:val="center"/>
          </w:tcPr>
          <w:p w14:paraId="58BBC9DD">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1590886A">
            <w:pPr>
              <w:spacing w:line="300" w:lineRule="exact"/>
              <w:jc w:val="left"/>
              <w:rPr>
                <w:rFonts w:hint="eastAsia" w:ascii="方正书宋_GBK" w:eastAsia="方正书宋_GBK"/>
              </w:rPr>
            </w:pPr>
            <w:r>
              <w:rPr>
                <w:rFonts w:hint="eastAsia" w:ascii="方正书宋_GBK" w:eastAsia="方正书宋_GBK"/>
              </w:rPr>
              <w:t>违反违规行为纠正率</w:t>
            </w:r>
          </w:p>
        </w:tc>
        <w:tc>
          <w:tcPr>
            <w:tcW w:w="2891" w:type="dxa"/>
            <w:vAlign w:val="center"/>
          </w:tcPr>
          <w:p w14:paraId="1ACFFFA5">
            <w:pPr>
              <w:spacing w:line="300" w:lineRule="exact"/>
              <w:jc w:val="left"/>
              <w:rPr>
                <w:rFonts w:ascii="方正书宋_GBK" w:eastAsia="方正书宋_GBK"/>
              </w:rPr>
            </w:pPr>
            <w:r>
              <w:rPr>
                <w:rFonts w:hint="eastAsia" w:ascii="方正书宋_GBK" w:eastAsia="方正书宋_GBK"/>
              </w:rPr>
              <w:t>通过社会保险基金内部审计、社会保险基金专项检查、受理投诉举报，纠正违反违规行比率。</w:t>
            </w:r>
          </w:p>
        </w:tc>
        <w:tc>
          <w:tcPr>
            <w:tcW w:w="1276" w:type="dxa"/>
            <w:vAlign w:val="center"/>
          </w:tcPr>
          <w:p w14:paraId="70362F0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B0FBAB0">
            <w:pPr>
              <w:spacing w:line="300" w:lineRule="exact"/>
              <w:jc w:val="left"/>
              <w:rPr>
                <w:rFonts w:hint="eastAsia" w:ascii="方正书宋_GBK" w:eastAsia="方正书宋_GBK"/>
              </w:rPr>
            </w:pPr>
            <w:r>
              <w:rPr>
                <w:rFonts w:hint="eastAsia" w:ascii="方正书宋_GBK" w:eastAsia="方正书宋_GBK"/>
              </w:rPr>
              <w:t>冀人社字【</w:t>
            </w:r>
            <w:r>
              <w:rPr>
                <w:rFonts w:ascii="方正书宋_GBK" w:eastAsia="方正书宋_GBK"/>
              </w:rPr>
              <w:t>2019</w:t>
            </w:r>
            <w:r>
              <w:rPr>
                <w:rFonts w:hint="eastAsia" w:ascii="方正书宋_GBK" w:eastAsia="方正书宋_GBK"/>
              </w:rPr>
              <w:t>】</w:t>
            </w:r>
            <w:r>
              <w:rPr>
                <w:rFonts w:ascii="方正书宋_GBK" w:eastAsia="方正书宋_GBK"/>
              </w:rPr>
              <w:t>206</w:t>
            </w:r>
            <w:r>
              <w:rPr>
                <w:rFonts w:hint="eastAsia" w:ascii="方正书宋_GBK" w:eastAsia="方正书宋_GBK"/>
              </w:rPr>
              <w:t>号关于印发《河北省打击欺诈骗取社保、医保基金行为专项行动实施方案》的通知</w:t>
            </w:r>
          </w:p>
        </w:tc>
      </w:tr>
      <w:tr w14:paraId="76C5D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7858A94">
            <w:pPr>
              <w:spacing w:line="300" w:lineRule="exact"/>
              <w:jc w:val="center"/>
              <w:rPr>
                <w:rFonts w:hint="eastAsia" w:ascii="方正书宋_GBK" w:eastAsia="方正书宋_GBK"/>
              </w:rPr>
            </w:pPr>
          </w:p>
        </w:tc>
        <w:tc>
          <w:tcPr>
            <w:tcW w:w="1134" w:type="dxa"/>
            <w:vAlign w:val="center"/>
          </w:tcPr>
          <w:p w14:paraId="50BCB31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781D6E36">
            <w:pPr>
              <w:spacing w:line="300" w:lineRule="exact"/>
              <w:jc w:val="left"/>
              <w:rPr>
                <w:rFonts w:hint="eastAsia" w:ascii="方正书宋_GBK" w:eastAsia="方正书宋_GBK"/>
              </w:rPr>
            </w:pPr>
            <w:r>
              <w:rPr>
                <w:rFonts w:hint="eastAsia" w:ascii="方正书宋_GBK" w:eastAsia="方正书宋_GBK"/>
              </w:rPr>
              <w:t>监督检查覆盖率（</w:t>
            </w:r>
            <w:r>
              <w:rPr>
                <w:rFonts w:ascii="方正书宋_GBK" w:eastAsia="方正书宋_GBK"/>
              </w:rPr>
              <w:t>%</w:t>
            </w:r>
            <w:r>
              <w:rPr>
                <w:rFonts w:hint="eastAsia" w:ascii="方正书宋_GBK" w:eastAsia="方正书宋_GBK"/>
              </w:rPr>
              <w:t>）</w:t>
            </w:r>
          </w:p>
        </w:tc>
        <w:tc>
          <w:tcPr>
            <w:tcW w:w="2891" w:type="dxa"/>
            <w:vAlign w:val="center"/>
          </w:tcPr>
          <w:p w14:paraId="4C4971AE">
            <w:pPr>
              <w:spacing w:line="300" w:lineRule="exact"/>
              <w:jc w:val="left"/>
              <w:rPr>
                <w:rFonts w:ascii="方正书宋_GBK" w:eastAsia="方正书宋_GBK"/>
              </w:rPr>
            </w:pPr>
            <w:r>
              <w:rPr>
                <w:rFonts w:hint="eastAsia" w:ascii="方正书宋_GBK" w:eastAsia="方正书宋_GBK"/>
              </w:rPr>
              <w:t>实际开展监督检查的对象数量占应监管对象总数的比率</w:t>
            </w:r>
          </w:p>
        </w:tc>
        <w:tc>
          <w:tcPr>
            <w:tcW w:w="1276" w:type="dxa"/>
            <w:vAlign w:val="center"/>
          </w:tcPr>
          <w:p w14:paraId="5B4A7D9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A8D2207">
            <w:pPr>
              <w:spacing w:line="300" w:lineRule="exact"/>
              <w:jc w:val="left"/>
              <w:rPr>
                <w:rFonts w:hint="eastAsia" w:ascii="方正书宋_GBK" w:eastAsia="方正书宋_GBK"/>
              </w:rPr>
            </w:pPr>
            <w:r>
              <w:rPr>
                <w:rFonts w:hint="eastAsia" w:ascii="方正书宋_GBK" w:eastAsia="方正书宋_GBK"/>
              </w:rPr>
              <w:t>冀人社字【</w:t>
            </w:r>
            <w:r>
              <w:rPr>
                <w:rFonts w:ascii="方正书宋_GBK" w:eastAsia="方正书宋_GBK"/>
              </w:rPr>
              <w:t>2019</w:t>
            </w:r>
            <w:r>
              <w:rPr>
                <w:rFonts w:hint="eastAsia" w:ascii="方正书宋_GBK" w:eastAsia="方正书宋_GBK"/>
              </w:rPr>
              <w:t>】</w:t>
            </w:r>
            <w:r>
              <w:rPr>
                <w:rFonts w:ascii="方正书宋_GBK" w:eastAsia="方正书宋_GBK"/>
              </w:rPr>
              <w:t>206</w:t>
            </w:r>
            <w:r>
              <w:rPr>
                <w:rFonts w:hint="eastAsia" w:ascii="方正书宋_GBK" w:eastAsia="方正书宋_GBK"/>
              </w:rPr>
              <w:t>号关于印发《河北省打击欺诈骗取社保、医保基金行为专项行动实施方案》的通知</w:t>
            </w:r>
          </w:p>
        </w:tc>
      </w:tr>
      <w:tr w14:paraId="02EDF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814981">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27BDCFC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39CCF4BC">
            <w:pPr>
              <w:spacing w:line="300" w:lineRule="exact"/>
              <w:jc w:val="left"/>
              <w:rPr>
                <w:rFonts w:ascii="方正书宋_GBK" w:eastAsia="方正书宋_GBK"/>
              </w:rPr>
            </w:pPr>
            <w:r>
              <w:rPr>
                <w:rFonts w:hint="eastAsia" w:ascii="方正书宋_GBK" w:eastAsia="方正书宋_GBK"/>
              </w:rPr>
              <w:t>处理医院及医疗机构</w:t>
            </w:r>
          </w:p>
        </w:tc>
        <w:tc>
          <w:tcPr>
            <w:tcW w:w="2891" w:type="dxa"/>
            <w:vAlign w:val="center"/>
          </w:tcPr>
          <w:p w14:paraId="205C1872">
            <w:pPr>
              <w:spacing w:line="300" w:lineRule="exact"/>
              <w:jc w:val="left"/>
              <w:rPr>
                <w:rFonts w:ascii="方正书宋_GBK" w:eastAsia="方正书宋_GBK"/>
              </w:rPr>
            </w:pPr>
            <w:r>
              <w:rPr>
                <w:rFonts w:hint="eastAsia" w:ascii="方正书宋_GBK" w:eastAsia="方正书宋_GBK"/>
              </w:rPr>
              <w:t>处理医院及医疗机构违规事件</w:t>
            </w:r>
          </w:p>
        </w:tc>
        <w:tc>
          <w:tcPr>
            <w:tcW w:w="1276" w:type="dxa"/>
            <w:vAlign w:val="center"/>
          </w:tcPr>
          <w:p w14:paraId="30BBDF6C">
            <w:pPr>
              <w:spacing w:line="300" w:lineRule="exact"/>
              <w:jc w:val="left"/>
              <w:rPr>
                <w:rFonts w:hint="eastAsia" w:ascii="方正书宋_GBK" w:eastAsia="方正书宋_GBK"/>
              </w:rPr>
            </w:pPr>
            <w:r>
              <w:rPr>
                <w:rFonts w:hint="eastAsia" w:ascii="方正书宋_GBK" w:eastAsia="方正书宋_GBK"/>
              </w:rPr>
              <w:t>≥60例</w:t>
            </w:r>
          </w:p>
        </w:tc>
        <w:tc>
          <w:tcPr>
            <w:tcW w:w="1701" w:type="dxa"/>
            <w:vAlign w:val="center"/>
          </w:tcPr>
          <w:p w14:paraId="780C5BB7">
            <w:pPr>
              <w:spacing w:line="300" w:lineRule="exact"/>
              <w:jc w:val="left"/>
              <w:rPr>
                <w:rFonts w:hint="eastAsia" w:ascii="方正书宋_GBK" w:eastAsia="方正书宋_GBK"/>
              </w:rPr>
            </w:pPr>
            <w:r>
              <w:rPr>
                <w:rFonts w:hint="eastAsia" w:ascii="方正书宋_GBK" w:eastAsia="方正书宋_GBK"/>
              </w:rPr>
              <w:t>冀人社字【</w:t>
            </w:r>
            <w:r>
              <w:rPr>
                <w:rFonts w:ascii="方正书宋_GBK" w:eastAsia="方正书宋_GBK"/>
              </w:rPr>
              <w:t>2019</w:t>
            </w:r>
            <w:r>
              <w:rPr>
                <w:rFonts w:hint="eastAsia" w:ascii="方正书宋_GBK" w:eastAsia="方正书宋_GBK"/>
              </w:rPr>
              <w:t>】</w:t>
            </w:r>
            <w:r>
              <w:rPr>
                <w:rFonts w:ascii="方正书宋_GBK" w:eastAsia="方正书宋_GBK"/>
              </w:rPr>
              <w:t>206</w:t>
            </w:r>
            <w:r>
              <w:rPr>
                <w:rFonts w:hint="eastAsia" w:ascii="方正书宋_GBK" w:eastAsia="方正书宋_GBK"/>
              </w:rPr>
              <w:t>号关于印发《河北省打击欺诈骗取社保、医保基金行为专项行动实施方案》的通知</w:t>
            </w:r>
          </w:p>
        </w:tc>
      </w:tr>
      <w:tr w14:paraId="190C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DA5E01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1995FAD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1181499A">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2FE48D96">
            <w:pPr>
              <w:spacing w:line="300" w:lineRule="exact"/>
              <w:jc w:val="left"/>
              <w:rPr>
                <w:rFonts w:ascii="方正书宋_GBK" w:eastAsia="方正书宋_GBK"/>
              </w:rPr>
            </w:pPr>
            <w:r>
              <w:rPr>
                <w:rFonts w:hint="eastAsia" w:ascii="方正书宋_GBK" w:eastAsia="方正书宋_GBK"/>
              </w:rPr>
              <w:t>受益人口满意度</w:t>
            </w:r>
          </w:p>
        </w:tc>
        <w:tc>
          <w:tcPr>
            <w:tcW w:w="1276" w:type="dxa"/>
            <w:vAlign w:val="center"/>
          </w:tcPr>
          <w:p w14:paraId="6B9C407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9C20314">
            <w:pPr>
              <w:spacing w:line="300" w:lineRule="exact"/>
              <w:jc w:val="left"/>
              <w:rPr>
                <w:rFonts w:hint="eastAsia" w:ascii="方正书宋_GBK" w:eastAsia="方正书宋_GBK"/>
              </w:rPr>
            </w:pPr>
            <w:r>
              <w:rPr>
                <w:rFonts w:hint="eastAsia" w:ascii="方正书宋_GBK" w:eastAsia="方正书宋_GBK"/>
              </w:rPr>
              <w:t>满意度调查</w:t>
            </w:r>
          </w:p>
        </w:tc>
      </w:tr>
    </w:tbl>
    <w:p w14:paraId="516D1DC4">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D1D3E69">
      <w:pPr>
        <w:spacing w:line="300" w:lineRule="exact"/>
        <w:ind w:firstLine="420" w:firstLineChars="200"/>
        <w:jc w:val="left"/>
      </w:pPr>
    </w:p>
    <w:p w14:paraId="2432E8D1">
      <w:pPr>
        <w:ind w:firstLine="560" w:firstLineChars="200"/>
        <w:jc w:val="left"/>
        <w:outlineLvl w:val="1"/>
        <w:rPr>
          <w:rFonts w:ascii="Times New Roman" w:hAnsi="宋体"/>
          <w:b/>
          <w:sz w:val="28"/>
        </w:rPr>
      </w:pPr>
      <w:r>
        <w:rPr>
          <w:rFonts w:hint="eastAsia" w:ascii="方正仿宋_GBK" w:eastAsia="方正仿宋_GBK"/>
          <w:b/>
          <w:sz w:val="28"/>
        </w:rPr>
        <w:t>5、关于提前下达2020年省级财政医疗救助补助预算的通知（冀财社[2019]101号）绩效目标表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512092"/>
      <w:r>
        <w:rPr>
          <w:rFonts w:hint="eastAsia" w:ascii="方正仿宋_GBK" w:eastAsia="方正仿宋_GBK"/>
          <w:b/>
          <w:sz w:val="28"/>
        </w:rPr>
        <w:instrText xml:space="preserve">5、关于提前下达2020年省级财政医疗救助补助预算的通知（冀财社[2019]101号）绩效目标表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73E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67699F5">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503B51F8">
            <w:pPr>
              <w:spacing w:line="300" w:lineRule="exact"/>
              <w:jc w:val="right"/>
              <w:rPr>
                <w:rFonts w:ascii="方正书宋_GBK" w:eastAsia="方正书宋_GBK"/>
              </w:rPr>
            </w:pPr>
            <w:r>
              <w:rPr>
                <w:rFonts w:hint="eastAsia" w:ascii="方正书宋_GBK" w:eastAsia="方正书宋_GBK"/>
              </w:rPr>
              <w:t>单位：万元</w:t>
            </w:r>
          </w:p>
        </w:tc>
      </w:tr>
      <w:tr w14:paraId="1EAFD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3A2895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04D2026">
            <w:pPr>
              <w:spacing w:line="300" w:lineRule="exact"/>
              <w:jc w:val="left"/>
              <w:rPr>
                <w:rFonts w:ascii="方正书宋_GBK" w:eastAsia="方正书宋_GBK"/>
              </w:rPr>
            </w:pPr>
            <w:r>
              <w:rPr>
                <w:rFonts w:ascii="方正书宋_GBK" w:eastAsia="方正书宋_GBK"/>
              </w:rPr>
              <w:t>450-0401-JBN-WBL3</w:t>
            </w:r>
          </w:p>
        </w:tc>
        <w:tc>
          <w:tcPr>
            <w:tcW w:w="1587" w:type="dxa"/>
            <w:vAlign w:val="center"/>
          </w:tcPr>
          <w:p w14:paraId="58A59B3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4591385">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年省级财政医疗救助补助预算的通知（冀财社</w:t>
            </w:r>
            <w:r>
              <w:rPr>
                <w:rFonts w:ascii="方正书宋_GBK" w:eastAsia="方正书宋_GBK"/>
              </w:rPr>
              <w:t>[2019]101</w:t>
            </w:r>
            <w:r>
              <w:rPr>
                <w:rFonts w:hint="eastAsia" w:ascii="方正书宋_GBK" w:eastAsia="方正书宋_GBK"/>
              </w:rPr>
              <w:t>号）</w:t>
            </w:r>
          </w:p>
        </w:tc>
      </w:tr>
      <w:tr w14:paraId="2DCA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56EB8D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618568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36D09E8">
            <w:pPr>
              <w:spacing w:line="300" w:lineRule="exact"/>
              <w:jc w:val="left"/>
              <w:rPr>
                <w:rFonts w:ascii="方正书宋_GBK" w:eastAsia="方正书宋_GBK"/>
              </w:rPr>
            </w:pPr>
            <w:r>
              <w:rPr>
                <w:rFonts w:ascii="方正书宋_GBK" w:eastAsia="方正书宋_GBK"/>
              </w:rPr>
              <w:t>2303.00</w:t>
            </w:r>
          </w:p>
        </w:tc>
        <w:tc>
          <w:tcPr>
            <w:tcW w:w="1587" w:type="dxa"/>
            <w:vAlign w:val="center"/>
          </w:tcPr>
          <w:p w14:paraId="2555414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1DD2EF1">
            <w:pPr>
              <w:spacing w:line="300" w:lineRule="exact"/>
              <w:jc w:val="left"/>
              <w:rPr>
                <w:rFonts w:ascii="方正书宋_GBK" w:eastAsia="方正书宋_GBK"/>
              </w:rPr>
            </w:pPr>
            <w:r>
              <w:rPr>
                <w:rFonts w:ascii="方正书宋_GBK" w:eastAsia="方正书宋_GBK"/>
              </w:rPr>
              <w:t>2303.00</w:t>
            </w:r>
          </w:p>
        </w:tc>
        <w:tc>
          <w:tcPr>
            <w:tcW w:w="1276" w:type="dxa"/>
            <w:vAlign w:val="center"/>
          </w:tcPr>
          <w:p w14:paraId="1ED2A04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141BF44">
            <w:pPr>
              <w:spacing w:line="300" w:lineRule="exact"/>
              <w:jc w:val="left"/>
              <w:rPr>
                <w:rFonts w:ascii="方正书宋_GBK" w:eastAsia="方正书宋_GBK"/>
              </w:rPr>
            </w:pPr>
          </w:p>
        </w:tc>
      </w:tr>
      <w:tr w14:paraId="41B2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8D28758">
            <w:pPr>
              <w:spacing w:line="300" w:lineRule="exact"/>
              <w:jc w:val="left"/>
              <w:outlineLvl w:val="1"/>
            </w:pPr>
          </w:p>
        </w:tc>
        <w:tc>
          <w:tcPr>
            <w:tcW w:w="8278" w:type="dxa"/>
            <w:gridSpan w:val="6"/>
            <w:vAlign w:val="center"/>
          </w:tcPr>
          <w:p w14:paraId="0F72434D">
            <w:pPr>
              <w:spacing w:line="300" w:lineRule="exact"/>
              <w:jc w:val="left"/>
              <w:rPr>
                <w:rFonts w:ascii="方正书宋_GBK" w:eastAsia="方正书宋_GBK"/>
              </w:rPr>
            </w:pPr>
            <w:r>
              <w:rPr>
                <w:rFonts w:hint="eastAsia" w:ascii="方正书宋_GBK" w:eastAsia="方正书宋_GBK"/>
              </w:rPr>
              <w:t>主要用于困难救助医疗费用自负补助</w:t>
            </w:r>
          </w:p>
        </w:tc>
      </w:tr>
      <w:tr w14:paraId="12277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6CCE5E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464854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466B00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B83309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962BFE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CA7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33F830B">
            <w:pPr>
              <w:spacing w:line="300" w:lineRule="exact"/>
              <w:jc w:val="left"/>
              <w:outlineLvl w:val="1"/>
            </w:pPr>
          </w:p>
        </w:tc>
        <w:tc>
          <w:tcPr>
            <w:tcW w:w="2410" w:type="dxa"/>
            <w:gridSpan w:val="2"/>
            <w:tcBorders>
              <w:bottom w:val="single" w:color="000000" w:sz="6" w:space="0"/>
            </w:tcBorders>
            <w:vAlign w:val="center"/>
          </w:tcPr>
          <w:p w14:paraId="09BDFCB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DD9B8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8DAA10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0B13FD1">
            <w:pPr>
              <w:spacing w:line="300" w:lineRule="exact"/>
              <w:jc w:val="center"/>
              <w:rPr>
                <w:rFonts w:ascii="方正书宋_GBK" w:eastAsia="方正书宋_GBK"/>
              </w:rPr>
            </w:pPr>
            <w:r>
              <w:rPr>
                <w:rFonts w:ascii="方正书宋_GBK" w:eastAsia="方正书宋_GBK"/>
              </w:rPr>
              <w:t>100.00</w:t>
            </w:r>
          </w:p>
        </w:tc>
      </w:tr>
      <w:tr w14:paraId="02CD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A4D035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FFEA15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、稳步提高保障水平</w:t>
            </w:r>
          </w:p>
          <w:p w14:paraId="750D432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、巩固参保率</w:t>
            </w:r>
          </w:p>
        </w:tc>
      </w:tr>
    </w:tbl>
    <w:p w14:paraId="4B7C4D3C">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8BF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B497CD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D6CF16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0F67B0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F5EAD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E278EF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0531C37">
            <w:pPr>
              <w:spacing w:line="300" w:lineRule="exact"/>
              <w:jc w:val="center"/>
              <w:rPr>
                <w:rFonts w:ascii="方正书宋_GBK" w:eastAsia="方正书宋_GBK"/>
                <w:b/>
              </w:rPr>
            </w:pPr>
            <w:r>
              <w:rPr>
                <w:rFonts w:hint="eastAsia" w:ascii="方正书宋_GBK" w:eastAsia="方正书宋_GBK"/>
                <w:b/>
              </w:rPr>
              <w:t>指标值确定依据</w:t>
            </w:r>
          </w:p>
        </w:tc>
      </w:tr>
      <w:tr w14:paraId="4C15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696006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8252BB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5536D75">
            <w:pPr>
              <w:spacing w:line="300" w:lineRule="exact"/>
              <w:jc w:val="left"/>
              <w:rPr>
                <w:rFonts w:ascii="方正书宋_GBK" w:eastAsia="方正书宋_GBK"/>
              </w:rPr>
            </w:pPr>
            <w:r>
              <w:rPr>
                <w:rFonts w:hint="eastAsia" w:ascii="方正书宋_GBK" w:eastAsia="方正书宋_GBK"/>
              </w:rPr>
              <w:t>医疗救助人数</w:t>
            </w:r>
          </w:p>
        </w:tc>
        <w:tc>
          <w:tcPr>
            <w:tcW w:w="2891" w:type="dxa"/>
            <w:vAlign w:val="center"/>
          </w:tcPr>
          <w:p w14:paraId="5AE0DF10">
            <w:pPr>
              <w:spacing w:line="300" w:lineRule="exact"/>
              <w:jc w:val="left"/>
              <w:rPr>
                <w:rFonts w:ascii="方正书宋_GBK" w:eastAsia="方正书宋_GBK"/>
              </w:rPr>
            </w:pPr>
            <w:r>
              <w:rPr>
                <w:rFonts w:hint="eastAsia" w:ascii="方正书宋_GBK" w:eastAsia="方正书宋_GBK"/>
              </w:rPr>
              <w:t>医疗救助人数</w:t>
            </w:r>
          </w:p>
        </w:tc>
        <w:tc>
          <w:tcPr>
            <w:tcW w:w="1276" w:type="dxa"/>
            <w:vAlign w:val="center"/>
          </w:tcPr>
          <w:p w14:paraId="63C4F5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40000</w:t>
            </w:r>
            <w:r>
              <w:rPr>
                <w:rFonts w:hint="eastAsia" w:ascii="方正书宋_GBK" w:eastAsia="方正书宋_GBK"/>
              </w:rPr>
              <w:t>人</w:t>
            </w:r>
          </w:p>
        </w:tc>
        <w:tc>
          <w:tcPr>
            <w:tcW w:w="1701" w:type="dxa"/>
            <w:vAlign w:val="center"/>
          </w:tcPr>
          <w:p w14:paraId="791A0DA8">
            <w:pPr>
              <w:spacing w:line="300" w:lineRule="exact"/>
              <w:jc w:val="left"/>
              <w:rPr>
                <w:rFonts w:ascii="方正书宋_GBK" w:eastAsia="方正书宋_GBK"/>
              </w:rPr>
            </w:pPr>
            <w:r>
              <w:rPr>
                <w:rFonts w:hint="eastAsia" w:ascii="方正书宋_GBK" w:eastAsia="方正书宋_GBK"/>
              </w:rPr>
              <w:t>青医保【</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r w14:paraId="10B8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407AC1">
            <w:pPr>
              <w:spacing w:line="300" w:lineRule="exact"/>
              <w:jc w:val="center"/>
              <w:rPr>
                <w:rFonts w:hint="eastAsia" w:ascii="方正书宋_GBK" w:eastAsia="方正书宋_GBK"/>
              </w:rPr>
            </w:pPr>
          </w:p>
        </w:tc>
        <w:tc>
          <w:tcPr>
            <w:tcW w:w="1134" w:type="dxa"/>
            <w:vAlign w:val="center"/>
          </w:tcPr>
          <w:p w14:paraId="26A22FBB">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14:paraId="71B26144">
            <w:pPr>
              <w:spacing w:line="300" w:lineRule="exact"/>
              <w:jc w:val="left"/>
              <w:rPr>
                <w:rFonts w:hint="eastAsia" w:ascii="方正书宋_GBK" w:eastAsia="方正书宋_GBK"/>
              </w:rPr>
            </w:pPr>
            <w:r>
              <w:rPr>
                <w:rFonts w:hint="eastAsia" w:ascii="方正书宋_GBK" w:eastAsia="方正书宋_GBK"/>
              </w:rPr>
              <w:t>各级财政实际补助标准</w:t>
            </w:r>
          </w:p>
        </w:tc>
        <w:tc>
          <w:tcPr>
            <w:tcW w:w="2891" w:type="dxa"/>
            <w:vAlign w:val="center"/>
          </w:tcPr>
          <w:p w14:paraId="0113FB68">
            <w:pPr>
              <w:spacing w:line="300" w:lineRule="exact"/>
              <w:jc w:val="left"/>
              <w:rPr>
                <w:rFonts w:ascii="方正书宋_GBK" w:eastAsia="方正书宋_GBK"/>
              </w:rPr>
            </w:pPr>
            <w:r>
              <w:rPr>
                <w:rFonts w:hint="eastAsia" w:ascii="方正书宋_GBK" w:eastAsia="方正书宋_GBK"/>
              </w:rPr>
              <w:t>各级财政实际补助标准</w:t>
            </w:r>
          </w:p>
        </w:tc>
        <w:tc>
          <w:tcPr>
            <w:tcW w:w="1276" w:type="dxa"/>
            <w:vAlign w:val="center"/>
          </w:tcPr>
          <w:p w14:paraId="3C6F905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1701" w:type="dxa"/>
            <w:vAlign w:val="center"/>
          </w:tcPr>
          <w:p w14:paraId="6247FACB">
            <w:pPr>
              <w:spacing w:line="300" w:lineRule="exact"/>
              <w:jc w:val="left"/>
              <w:rPr>
                <w:rFonts w:hint="eastAsia" w:ascii="方正书宋_GBK" w:eastAsia="方正书宋_GBK"/>
              </w:rPr>
            </w:pPr>
            <w:r>
              <w:rPr>
                <w:rFonts w:hint="eastAsia" w:ascii="方正书宋_GBK" w:eastAsia="方正书宋_GBK"/>
              </w:rPr>
              <w:t>青医保【</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r w14:paraId="6F417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755F7F">
            <w:pPr>
              <w:spacing w:line="300" w:lineRule="exact"/>
              <w:jc w:val="center"/>
              <w:rPr>
                <w:rFonts w:hint="eastAsia" w:ascii="方正书宋_GBK" w:eastAsia="方正书宋_GBK"/>
              </w:rPr>
            </w:pPr>
          </w:p>
        </w:tc>
        <w:tc>
          <w:tcPr>
            <w:tcW w:w="1134" w:type="dxa"/>
            <w:vAlign w:val="center"/>
          </w:tcPr>
          <w:p w14:paraId="0ADE8D2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33998118">
            <w:pPr>
              <w:spacing w:line="300" w:lineRule="exact"/>
              <w:jc w:val="left"/>
              <w:rPr>
                <w:rFonts w:hint="eastAsia" w:ascii="方正书宋_GBK" w:eastAsia="方正书宋_GBK"/>
              </w:rPr>
            </w:pPr>
            <w:r>
              <w:rPr>
                <w:rFonts w:hint="eastAsia" w:ascii="方正书宋_GBK" w:eastAsia="方正书宋_GBK"/>
              </w:rPr>
              <w:t>参保人员住院费用报销比例</w:t>
            </w:r>
          </w:p>
        </w:tc>
        <w:tc>
          <w:tcPr>
            <w:tcW w:w="2891" w:type="dxa"/>
            <w:vAlign w:val="center"/>
          </w:tcPr>
          <w:p w14:paraId="0DDFDBE3">
            <w:pPr>
              <w:spacing w:line="300" w:lineRule="exact"/>
              <w:jc w:val="left"/>
              <w:rPr>
                <w:rFonts w:ascii="方正书宋_GBK" w:eastAsia="方正书宋_GBK"/>
              </w:rPr>
            </w:pPr>
            <w:r>
              <w:rPr>
                <w:rFonts w:hint="eastAsia" w:ascii="方正书宋_GBK" w:eastAsia="方正书宋_GBK"/>
              </w:rPr>
              <w:t>参保人员住院费用报销比例</w:t>
            </w:r>
          </w:p>
        </w:tc>
        <w:tc>
          <w:tcPr>
            <w:tcW w:w="1276" w:type="dxa"/>
            <w:vAlign w:val="center"/>
          </w:tcPr>
          <w:p w14:paraId="004ECDA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5BEA060">
            <w:pPr>
              <w:spacing w:line="300" w:lineRule="exact"/>
              <w:jc w:val="left"/>
              <w:rPr>
                <w:rFonts w:hint="eastAsia" w:ascii="方正书宋_GBK" w:eastAsia="方正书宋_GBK"/>
              </w:rPr>
            </w:pPr>
            <w:r>
              <w:rPr>
                <w:rFonts w:hint="eastAsia" w:ascii="方正书宋_GBK" w:eastAsia="方正书宋_GBK"/>
              </w:rPr>
              <w:t>青医保【</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r w14:paraId="638B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5912ED6">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258682B1">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39E42DD9">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91" w:type="dxa"/>
            <w:vAlign w:val="center"/>
          </w:tcPr>
          <w:p w14:paraId="03A2FC8C">
            <w:pPr>
              <w:spacing w:line="300" w:lineRule="exact"/>
              <w:jc w:val="left"/>
              <w:rPr>
                <w:rFonts w:ascii="方正书宋_GBK" w:eastAsia="方正书宋_GBK"/>
              </w:rPr>
            </w:pPr>
            <w:r>
              <w:rPr>
                <w:rFonts w:hint="eastAsia" w:ascii="方正书宋_GBK" w:eastAsia="方正书宋_GBK"/>
              </w:rPr>
              <w:t>城乡居民对医疗救助政策的知晓率</w:t>
            </w:r>
          </w:p>
        </w:tc>
        <w:tc>
          <w:tcPr>
            <w:tcW w:w="1276" w:type="dxa"/>
            <w:vAlign w:val="center"/>
          </w:tcPr>
          <w:p w14:paraId="35FC55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3632B346">
            <w:pPr>
              <w:spacing w:line="300" w:lineRule="exact"/>
              <w:jc w:val="left"/>
              <w:rPr>
                <w:rFonts w:hint="eastAsia" w:ascii="方正书宋_GBK" w:eastAsia="方正书宋_GBK"/>
              </w:rPr>
            </w:pPr>
            <w:r>
              <w:rPr>
                <w:rFonts w:hint="eastAsia" w:ascii="方正书宋_GBK" w:eastAsia="方正书宋_GBK"/>
              </w:rPr>
              <w:t>青医保【</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r w14:paraId="3E8B3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1DA9F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0618855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7677934D">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vAlign w:val="center"/>
          </w:tcPr>
          <w:p w14:paraId="351624A8">
            <w:pPr>
              <w:spacing w:line="300" w:lineRule="exact"/>
              <w:jc w:val="left"/>
              <w:rPr>
                <w:rFonts w:ascii="方正书宋_GBK" w:eastAsia="方正书宋_GBK"/>
              </w:rPr>
            </w:pPr>
            <w:r>
              <w:rPr>
                <w:rFonts w:hint="eastAsia" w:ascii="方正书宋_GBK" w:eastAsia="方正书宋_GBK"/>
              </w:rPr>
              <w:t>受益群众对医疗救助政策的满意度</w:t>
            </w:r>
          </w:p>
        </w:tc>
        <w:tc>
          <w:tcPr>
            <w:tcW w:w="1276" w:type="dxa"/>
            <w:vAlign w:val="center"/>
          </w:tcPr>
          <w:p w14:paraId="5E593C1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5A00373">
            <w:pPr>
              <w:spacing w:line="300" w:lineRule="exact"/>
              <w:jc w:val="left"/>
              <w:rPr>
                <w:rFonts w:hint="eastAsia" w:ascii="方正书宋_GBK" w:eastAsia="方正书宋_GBK"/>
              </w:rPr>
            </w:pPr>
            <w:r>
              <w:rPr>
                <w:rFonts w:hint="eastAsia" w:ascii="方正书宋_GBK" w:eastAsia="方正书宋_GBK"/>
              </w:rPr>
              <w:t>青医保【</w:t>
            </w:r>
            <w:r>
              <w:rPr>
                <w:rFonts w:ascii="方正书宋_GBK" w:eastAsia="方正书宋_GBK"/>
              </w:rPr>
              <w:t>2019</w:t>
            </w:r>
            <w:r>
              <w:rPr>
                <w:rFonts w:hint="eastAsia" w:ascii="方正书宋_GBK" w:eastAsia="方正书宋_GBK"/>
              </w:rPr>
              <w:t>】</w:t>
            </w:r>
            <w:r>
              <w:rPr>
                <w:rFonts w:ascii="方正书宋_GBK" w:eastAsia="方正书宋_GBK"/>
              </w:rPr>
              <w:t>20</w:t>
            </w:r>
            <w:r>
              <w:rPr>
                <w:rFonts w:hint="eastAsia" w:ascii="方正书宋_GBK" w:eastAsia="方正书宋_GBK"/>
              </w:rPr>
              <w:t>号</w:t>
            </w:r>
          </w:p>
        </w:tc>
      </w:tr>
    </w:tbl>
    <w:p w14:paraId="5B653F66">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E1FE854">
      <w:pPr>
        <w:spacing w:line="300" w:lineRule="exact"/>
        <w:ind w:firstLine="420" w:firstLineChars="200"/>
        <w:jc w:val="left"/>
      </w:pPr>
    </w:p>
    <w:p w14:paraId="67ABAB51">
      <w:pPr>
        <w:ind w:firstLine="560" w:firstLineChars="200"/>
        <w:jc w:val="left"/>
        <w:outlineLvl w:val="1"/>
        <w:rPr>
          <w:rFonts w:ascii="Times New Roman" w:hAnsi="宋体"/>
          <w:b/>
          <w:sz w:val="28"/>
        </w:rPr>
      </w:pPr>
      <w:r>
        <w:rPr>
          <w:rFonts w:hint="eastAsia" w:ascii="方正仿宋_GBK" w:eastAsia="方正仿宋_GBK"/>
          <w:b/>
          <w:sz w:val="28"/>
        </w:rPr>
        <w:t>6、关于提前下达2020年省级贫困县离休干部医药费补助资金的通知（冀财社[2019]103号）绩效目标表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512093"/>
      <w:r>
        <w:rPr>
          <w:rFonts w:hint="eastAsia" w:ascii="方正仿宋_GBK" w:eastAsia="方正仿宋_GBK"/>
          <w:b/>
          <w:sz w:val="28"/>
        </w:rPr>
        <w:instrText xml:space="preserve">6、关于提前下达2020年省级贫困县离休干部医药费补助资金的通知（冀财社[2019]103号）绩效目标表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5B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4E333F6">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2C3BADC7">
            <w:pPr>
              <w:spacing w:line="300" w:lineRule="exact"/>
              <w:jc w:val="right"/>
              <w:rPr>
                <w:rFonts w:ascii="方正书宋_GBK" w:eastAsia="方正书宋_GBK"/>
              </w:rPr>
            </w:pPr>
            <w:r>
              <w:rPr>
                <w:rFonts w:hint="eastAsia" w:ascii="方正书宋_GBK" w:eastAsia="方正书宋_GBK"/>
              </w:rPr>
              <w:t>单位：万元</w:t>
            </w:r>
          </w:p>
        </w:tc>
      </w:tr>
      <w:tr w14:paraId="4E8A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DB2BC9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D0E93C2">
            <w:pPr>
              <w:spacing w:line="300" w:lineRule="exact"/>
              <w:jc w:val="left"/>
              <w:rPr>
                <w:rFonts w:ascii="方正书宋_GBK" w:eastAsia="方正书宋_GBK"/>
              </w:rPr>
            </w:pPr>
            <w:r>
              <w:rPr>
                <w:rFonts w:ascii="方正书宋_GBK" w:eastAsia="方正书宋_GBK"/>
              </w:rPr>
              <w:t>450-0707-JBN-MF1E</w:t>
            </w:r>
          </w:p>
        </w:tc>
        <w:tc>
          <w:tcPr>
            <w:tcW w:w="1587" w:type="dxa"/>
            <w:vAlign w:val="center"/>
          </w:tcPr>
          <w:p w14:paraId="776B9E2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9FCB693">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年省级贫困县离休干部医药费补助资金的通知（冀财社</w:t>
            </w:r>
            <w:r>
              <w:rPr>
                <w:rFonts w:ascii="方正书宋_GBK" w:eastAsia="方正书宋_GBK"/>
              </w:rPr>
              <w:t>[2019]103</w:t>
            </w:r>
            <w:r>
              <w:rPr>
                <w:rFonts w:hint="eastAsia" w:ascii="方正书宋_GBK" w:eastAsia="方正书宋_GBK"/>
              </w:rPr>
              <w:t>号）</w:t>
            </w:r>
          </w:p>
        </w:tc>
      </w:tr>
      <w:tr w14:paraId="0A1E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2A4B64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A4E4B9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8FEBC8B">
            <w:pPr>
              <w:spacing w:line="300" w:lineRule="exact"/>
              <w:jc w:val="left"/>
              <w:rPr>
                <w:rFonts w:ascii="方正书宋_GBK" w:eastAsia="方正书宋_GBK"/>
              </w:rPr>
            </w:pPr>
            <w:r>
              <w:rPr>
                <w:rFonts w:ascii="方正书宋_GBK" w:eastAsia="方正书宋_GBK"/>
              </w:rPr>
              <w:t>19.20</w:t>
            </w:r>
          </w:p>
        </w:tc>
        <w:tc>
          <w:tcPr>
            <w:tcW w:w="1587" w:type="dxa"/>
            <w:vAlign w:val="center"/>
          </w:tcPr>
          <w:p w14:paraId="2F450E9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DDF3395">
            <w:pPr>
              <w:spacing w:line="300" w:lineRule="exact"/>
              <w:jc w:val="left"/>
              <w:rPr>
                <w:rFonts w:ascii="方正书宋_GBK" w:eastAsia="方正书宋_GBK"/>
              </w:rPr>
            </w:pPr>
            <w:r>
              <w:rPr>
                <w:rFonts w:ascii="方正书宋_GBK" w:eastAsia="方正书宋_GBK"/>
              </w:rPr>
              <w:t>19.20</w:t>
            </w:r>
          </w:p>
        </w:tc>
        <w:tc>
          <w:tcPr>
            <w:tcW w:w="1276" w:type="dxa"/>
            <w:vAlign w:val="center"/>
          </w:tcPr>
          <w:p w14:paraId="000050D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2867F06">
            <w:pPr>
              <w:spacing w:line="300" w:lineRule="exact"/>
              <w:jc w:val="left"/>
              <w:rPr>
                <w:rFonts w:ascii="方正书宋_GBK" w:eastAsia="方正书宋_GBK"/>
              </w:rPr>
            </w:pPr>
          </w:p>
        </w:tc>
      </w:tr>
      <w:tr w14:paraId="6AD4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FECB6AE">
            <w:pPr>
              <w:spacing w:line="300" w:lineRule="exact"/>
              <w:jc w:val="left"/>
              <w:outlineLvl w:val="1"/>
            </w:pPr>
          </w:p>
        </w:tc>
        <w:tc>
          <w:tcPr>
            <w:tcW w:w="8278" w:type="dxa"/>
            <w:gridSpan w:val="6"/>
            <w:vAlign w:val="center"/>
          </w:tcPr>
          <w:p w14:paraId="39785FCC">
            <w:pPr>
              <w:spacing w:line="300" w:lineRule="exact"/>
              <w:jc w:val="left"/>
              <w:rPr>
                <w:rFonts w:ascii="方正书宋_GBK" w:eastAsia="方正书宋_GBK"/>
              </w:rPr>
            </w:pPr>
            <w:r>
              <w:rPr>
                <w:rFonts w:hint="eastAsia" w:ascii="方正书宋_GBK" w:eastAsia="方正书宋_GBK"/>
              </w:rPr>
              <w:t>主要用补助离休干部医疗费用支出。</w:t>
            </w:r>
          </w:p>
        </w:tc>
      </w:tr>
      <w:tr w14:paraId="652B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91B80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AAF9B7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7B7045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7ADEF5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9ED3F6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14D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E6B0AB4">
            <w:pPr>
              <w:spacing w:line="300" w:lineRule="exact"/>
              <w:jc w:val="left"/>
              <w:outlineLvl w:val="1"/>
            </w:pPr>
          </w:p>
        </w:tc>
        <w:tc>
          <w:tcPr>
            <w:tcW w:w="2410" w:type="dxa"/>
            <w:gridSpan w:val="2"/>
            <w:tcBorders>
              <w:bottom w:val="single" w:color="000000" w:sz="6" w:space="0"/>
            </w:tcBorders>
            <w:vAlign w:val="center"/>
          </w:tcPr>
          <w:p w14:paraId="4198F66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88BEA8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AA54A3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13FD2AF">
            <w:pPr>
              <w:spacing w:line="300" w:lineRule="exact"/>
              <w:jc w:val="center"/>
              <w:rPr>
                <w:rFonts w:ascii="方正书宋_GBK" w:eastAsia="方正书宋_GBK"/>
              </w:rPr>
            </w:pPr>
            <w:r>
              <w:rPr>
                <w:rFonts w:ascii="方正书宋_GBK" w:eastAsia="方正书宋_GBK"/>
              </w:rPr>
              <w:t>100.00</w:t>
            </w:r>
          </w:p>
        </w:tc>
      </w:tr>
      <w:tr w14:paraId="38AF1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C478DD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B35DB0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、保障离休干部及时享受医疗待遇</w:t>
            </w:r>
          </w:p>
          <w:p w14:paraId="6ACEC62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、及时纠正违规行为</w:t>
            </w:r>
          </w:p>
        </w:tc>
      </w:tr>
    </w:tbl>
    <w:p w14:paraId="1693548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1A2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23518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B1C20A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2A3AE7F">
            <w:pPr>
              <w:spacing w:line="300" w:lineRule="exact"/>
              <w:jc w:val="center"/>
              <w:rPr>
                <w:rFonts w:ascii="方正书宋_GBK" w:eastAsia="方正书宋_GBK"/>
              </w:rPr>
            </w:pPr>
            <w:r>
              <w:rPr>
                <w:rFonts w:hint="eastAsia" w:ascii="方正书宋_GBK" w:eastAsia="方正书宋_GBK"/>
              </w:rPr>
              <w:t>三级指标</w:t>
            </w:r>
          </w:p>
        </w:tc>
        <w:tc>
          <w:tcPr>
            <w:tcW w:w="2891" w:type="dxa"/>
            <w:vAlign w:val="center"/>
          </w:tcPr>
          <w:p w14:paraId="4978E580">
            <w:pPr>
              <w:spacing w:line="300" w:lineRule="exact"/>
              <w:jc w:val="center"/>
              <w:rPr>
                <w:rFonts w:ascii="方正书宋_GBK" w:eastAsia="方正书宋_GBK"/>
              </w:rPr>
            </w:pPr>
            <w:r>
              <w:rPr>
                <w:rFonts w:hint="eastAsia" w:ascii="方正书宋_GBK" w:eastAsia="方正书宋_GBK"/>
              </w:rPr>
              <w:t>绩效指标描述</w:t>
            </w:r>
          </w:p>
        </w:tc>
        <w:tc>
          <w:tcPr>
            <w:tcW w:w="1276" w:type="dxa"/>
            <w:vAlign w:val="center"/>
          </w:tcPr>
          <w:p w14:paraId="66F74EA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27EA499">
            <w:pPr>
              <w:spacing w:line="300" w:lineRule="exact"/>
              <w:jc w:val="center"/>
              <w:rPr>
                <w:rFonts w:ascii="方正书宋_GBK" w:eastAsia="方正书宋_GBK"/>
                <w:b/>
              </w:rPr>
            </w:pPr>
            <w:r>
              <w:rPr>
                <w:rFonts w:hint="eastAsia" w:ascii="方正书宋_GBK" w:eastAsia="方正书宋_GBK"/>
                <w:b/>
              </w:rPr>
              <w:t>指标值确定依据</w:t>
            </w:r>
          </w:p>
        </w:tc>
      </w:tr>
      <w:tr w14:paraId="3E20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D7C005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F9B738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061EA75">
            <w:pPr>
              <w:rPr>
                <w:rFonts w:ascii="方正书宋_GBK" w:eastAsia="方正书宋_GBK"/>
              </w:rPr>
            </w:pPr>
            <w:r>
              <w:rPr>
                <w:rFonts w:hint="eastAsia" w:ascii="方正书宋_GBK" w:eastAsia="方正书宋_GBK"/>
              </w:rPr>
              <w:t>离休干部人数</w:t>
            </w:r>
          </w:p>
        </w:tc>
        <w:tc>
          <w:tcPr>
            <w:tcW w:w="2891" w:type="dxa"/>
            <w:vAlign w:val="center"/>
          </w:tcPr>
          <w:p w14:paraId="70C6B62F">
            <w:pPr>
              <w:rPr>
                <w:rFonts w:ascii="方正书宋_GBK" w:eastAsia="方正书宋_GBK"/>
              </w:rPr>
            </w:pPr>
            <w:r>
              <w:rPr>
                <w:rFonts w:hint="eastAsia" w:ascii="方正书宋_GBK" w:eastAsia="方正书宋_GBK"/>
              </w:rPr>
              <w:t>补助离休干部实际享受待遇人数</w:t>
            </w:r>
          </w:p>
        </w:tc>
        <w:tc>
          <w:tcPr>
            <w:tcW w:w="1276" w:type="dxa"/>
            <w:vAlign w:val="center"/>
          </w:tcPr>
          <w:p w14:paraId="6BEAA6BD">
            <w:pPr>
              <w:spacing w:line="300" w:lineRule="exact"/>
              <w:jc w:val="left"/>
              <w:rPr>
                <w:rFonts w:ascii="方正书宋_GBK" w:eastAsia="方正书宋_GBK"/>
              </w:rPr>
            </w:pPr>
            <w:r>
              <w:rPr>
                <w:rFonts w:hint="eastAsia" w:ascii="方正书宋_GBK" w:eastAsia="方正书宋_GBK"/>
              </w:rPr>
              <w:t>≤81人</w:t>
            </w:r>
          </w:p>
        </w:tc>
        <w:tc>
          <w:tcPr>
            <w:tcW w:w="1701" w:type="dxa"/>
            <w:vAlign w:val="center"/>
          </w:tcPr>
          <w:p w14:paraId="77D906E2">
            <w:pPr>
              <w:spacing w:line="300" w:lineRule="exact"/>
              <w:jc w:val="left"/>
              <w:rPr>
                <w:rFonts w:ascii="方正书宋_GBK" w:eastAsia="方正书宋_GBK"/>
              </w:rPr>
            </w:pPr>
            <w:r>
              <w:rPr>
                <w:rFonts w:hint="eastAsia" w:ascii="方正书宋_GBK" w:eastAsia="方正书宋_GBK"/>
              </w:rPr>
              <w:t>冀办【</w:t>
            </w:r>
            <w:r>
              <w:rPr>
                <w:rFonts w:ascii="方正书宋_GBK" w:eastAsia="方正书宋_GBK"/>
              </w:rPr>
              <w:t>2003</w:t>
            </w:r>
            <w:r>
              <w:rPr>
                <w:rFonts w:hint="eastAsia" w:ascii="方正书宋_GBK" w:eastAsia="方正书宋_GBK"/>
              </w:rPr>
              <w:t>】</w:t>
            </w:r>
            <w:r>
              <w:rPr>
                <w:rFonts w:ascii="方正书宋_GBK" w:eastAsia="方正书宋_GBK"/>
              </w:rPr>
              <w:t>32</w:t>
            </w:r>
            <w:r>
              <w:rPr>
                <w:rFonts w:hint="eastAsia" w:ascii="方正书宋_GBK" w:eastAsia="方正书宋_GBK"/>
              </w:rPr>
              <w:t>号</w:t>
            </w:r>
          </w:p>
        </w:tc>
      </w:tr>
      <w:tr w14:paraId="6E038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1B4E3DE">
            <w:pPr>
              <w:spacing w:line="300" w:lineRule="exact"/>
              <w:jc w:val="center"/>
              <w:rPr>
                <w:rFonts w:hint="eastAsia" w:ascii="方正书宋_GBK" w:eastAsia="方正书宋_GBK"/>
              </w:rPr>
            </w:pPr>
          </w:p>
        </w:tc>
        <w:tc>
          <w:tcPr>
            <w:tcW w:w="1134" w:type="dxa"/>
            <w:vAlign w:val="center"/>
          </w:tcPr>
          <w:p w14:paraId="5C59FD3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0E2752DE">
            <w:pPr>
              <w:spacing w:line="300" w:lineRule="exact"/>
              <w:jc w:val="left"/>
              <w:rPr>
                <w:rFonts w:hint="eastAsia" w:ascii="方正书宋_GBK" w:eastAsia="方正书宋_GBK"/>
              </w:rPr>
            </w:pPr>
            <w:r>
              <w:rPr>
                <w:rFonts w:hint="eastAsia" w:ascii="方正书宋_GBK" w:eastAsia="方正书宋_GBK"/>
              </w:rPr>
              <w:t>违规率</w:t>
            </w:r>
          </w:p>
        </w:tc>
        <w:tc>
          <w:tcPr>
            <w:tcW w:w="2891" w:type="dxa"/>
            <w:vAlign w:val="center"/>
          </w:tcPr>
          <w:p w14:paraId="30DC70D1">
            <w:pPr>
              <w:spacing w:line="300" w:lineRule="exact"/>
              <w:jc w:val="left"/>
              <w:rPr>
                <w:rFonts w:ascii="方正书宋_GBK" w:eastAsia="方正书宋_GBK"/>
              </w:rPr>
            </w:pPr>
            <w:r>
              <w:rPr>
                <w:rFonts w:hint="eastAsia" w:ascii="方正书宋_GBK" w:eastAsia="方正书宋_GBK"/>
              </w:rPr>
              <w:t>违规过度治疗人数与离休干部总数的比率</w:t>
            </w:r>
          </w:p>
        </w:tc>
        <w:tc>
          <w:tcPr>
            <w:tcW w:w="1276" w:type="dxa"/>
            <w:vAlign w:val="center"/>
          </w:tcPr>
          <w:p w14:paraId="162B51A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01DEFA42">
            <w:pPr>
              <w:spacing w:line="300" w:lineRule="exact"/>
              <w:jc w:val="left"/>
              <w:rPr>
                <w:rFonts w:hint="eastAsia" w:ascii="方正书宋_GBK" w:eastAsia="方正书宋_GBK"/>
              </w:rPr>
            </w:pPr>
            <w:r>
              <w:rPr>
                <w:rFonts w:hint="eastAsia" w:ascii="方正书宋_GBK" w:eastAsia="方正书宋_GBK"/>
              </w:rPr>
              <w:t>冀办【</w:t>
            </w:r>
            <w:r>
              <w:rPr>
                <w:rFonts w:ascii="方正书宋_GBK" w:eastAsia="方正书宋_GBK"/>
              </w:rPr>
              <w:t>2003</w:t>
            </w:r>
            <w:r>
              <w:rPr>
                <w:rFonts w:hint="eastAsia" w:ascii="方正书宋_GBK" w:eastAsia="方正书宋_GBK"/>
              </w:rPr>
              <w:t>】</w:t>
            </w:r>
            <w:r>
              <w:rPr>
                <w:rFonts w:ascii="方正书宋_GBK" w:eastAsia="方正书宋_GBK"/>
              </w:rPr>
              <w:t>32</w:t>
            </w:r>
            <w:r>
              <w:rPr>
                <w:rFonts w:hint="eastAsia" w:ascii="方正书宋_GBK" w:eastAsia="方正书宋_GBK"/>
              </w:rPr>
              <w:t>号</w:t>
            </w:r>
          </w:p>
        </w:tc>
      </w:tr>
      <w:tr w14:paraId="5C9F5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EBCA013">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1B91CE9F">
            <w:pPr>
              <w:rPr>
                <w:rFonts w:ascii="方正书宋_GBK" w:hAnsi="方正书宋_GBK" w:eastAsia="方正书宋_GBK" w:cs="宋体"/>
                <w:sz w:val="18"/>
                <w:szCs w:val="18"/>
              </w:rPr>
            </w:pPr>
            <w:r>
              <w:rPr>
                <w:rFonts w:hint="eastAsia" w:ascii="方正书宋_GBK" w:hAnsi="方正书宋_GBK" w:eastAsia="方正书宋_GBK"/>
                <w:sz w:val="18"/>
                <w:szCs w:val="18"/>
              </w:rPr>
              <w:t>社会效益指标</w:t>
            </w:r>
          </w:p>
        </w:tc>
        <w:tc>
          <w:tcPr>
            <w:tcW w:w="1276" w:type="dxa"/>
            <w:vAlign w:val="center"/>
          </w:tcPr>
          <w:p w14:paraId="311C05EF">
            <w:pPr>
              <w:rPr>
                <w:rFonts w:ascii="方正书宋_GBK" w:eastAsia="方正书宋_GBK"/>
              </w:rPr>
            </w:pPr>
            <w:r>
              <w:rPr>
                <w:rFonts w:hint="eastAsia" w:ascii="方正书宋_GBK" w:eastAsia="方正书宋_GBK"/>
              </w:rPr>
              <w:t>离休干部二残人员医疗保障率</w:t>
            </w:r>
          </w:p>
        </w:tc>
        <w:tc>
          <w:tcPr>
            <w:tcW w:w="2891" w:type="dxa"/>
            <w:vAlign w:val="center"/>
          </w:tcPr>
          <w:p w14:paraId="34754758">
            <w:pPr>
              <w:rPr>
                <w:rFonts w:ascii="方正书宋_GBK" w:eastAsia="方正书宋_GBK"/>
              </w:rPr>
            </w:pPr>
            <w:r>
              <w:rPr>
                <w:rFonts w:hint="eastAsia" w:ascii="方正书宋_GBK" w:eastAsia="方正书宋_GBK"/>
              </w:rPr>
              <w:t>保障离休干部及二残人员就医费用支出，提高医疗待遇。</w:t>
            </w:r>
          </w:p>
        </w:tc>
        <w:tc>
          <w:tcPr>
            <w:tcW w:w="1276" w:type="dxa"/>
            <w:vAlign w:val="center"/>
          </w:tcPr>
          <w:p w14:paraId="6A2D7E9D">
            <w:pPr>
              <w:spacing w:line="300" w:lineRule="exact"/>
              <w:jc w:val="left"/>
              <w:rPr>
                <w:rFonts w:hint="eastAsia" w:ascii="方正书宋_GBK" w:eastAsia="方正书宋_GBK"/>
              </w:rPr>
            </w:pPr>
            <w:r>
              <w:rPr>
                <w:rFonts w:hint="eastAsia" w:ascii="方正书宋_GBK" w:eastAsia="方正书宋_GBK"/>
              </w:rPr>
              <w:t>≥9</w:t>
            </w:r>
            <w:r>
              <w:rPr>
                <w:rFonts w:ascii="方正书宋_GBK" w:eastAsia="方正书宋_GBK"/>
              </w:rPr>
              <w:t>0%</w:t>
            </w:r>
          </w:p>
        </w:tc>
        <w:tc>
          <w:tcPr>
            <w:tcW w:w="1701" w:type="dxa"/>
            <w:vAlign w:val="center"/>
          </w:tcPr>
          <w:p w14:paraId="3D1AB2E5">
            <w:pPr>
              <w:spacing w:line="300" w:lineRule="exact"/>
              <w:jc w:val="left"/>
              <w:rPr>
                <w:rFonts w:hint="eastAsia" w:ascii="方正书宋_GBK" w:eastAsia="方正书宋_GBK"/>
              </w:rPr>
            </w:pPr>
            <w:r>
              <w:rPr>
                <w:rFonts w:hint="eastAsia" w:ascii="方正书宋_GBK" w:eastAsia="方正书宋_GBK"/>
              </w:rPr>
              <w:t>冀办【</w:t>
            </w:r>
            <w:r>
              <w:rPr>
                <w:rFonts w:ascii="方正书宋_GBK" w:eastAsia="方正书宋_GBK"/>
              </w:rPr>
              <w:t>2003</w:t>
            </w:r>
            <w:r>
              <w:rPr>
                <w:rFonts w:hint="eastAsia" w:ascii="方正书宋_GBK" w:eastAsia="方正书宋_GBK"/>
              </w:rPr>
              <w:t>】</w:t>
            </w:r>
            <w:r>
              <w:rPr>
                <w:rFonts w:ascii="方正书宋_GBK" w:eastAsia="方正书宋_GBK"/>
              </w:rPr>
              <w:t>32</w:t>
            </w:r>
            <w:r>
              <w:rPr>
                <w:rFonts w:hint="eastAsia" w:ascii="方正书宋_GBK" w:eastAsia="方正书宋_GBK"/>
              </w:rPr>
              <w:t>号</w:t>
            </w:r>
          </w:p>
        </w:tc>
      </w:tr>
      <w:tr w14:paraId="10044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7C1B1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50B33C3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39B70F92">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2F68CDC5">
            <w:pPr>
              <w:spacing w:line="300" w:lineRule="exact"/>
              <w:jc w:val="left"/>
              <w:rPr>
                <w:rFonts w:ascii="方正书宋_GBK" w:eastAsia="方正书宋_GBK"/>
              </w:rPr>
            </w:pPr>
            <w:r>
              <w:rPr>
                <w:rFonts w:hint="eastAsia" w:ascii="方正书宋_GBK" w:eastAsia="方正书宋_GBK"/>
              </w:rPr>
              <w:t>离休干部和二残人员对医疗保险政策的满意度</w:t>
            </w:r>
          </w:p>
        </w:tc>
        <w:tc>
          <w:tcPr>
            <w:tcW w:w="1276" w:type="dxa"/>
            <w:vAlign w:val="center"/>
          </w:tcPr>
          <w:p w14:paraId="561C967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p>
        </w:tc>
        <w:tc>
          <w:tcPr>
            <w:tcW w:w="1701" w:type="dxa"/>
            <w:vAlign w:val="center"/>
          </w:tcPr>
          <w:p w14:paraId="1CC5C5D8">
            <w:pPr>
              <w:spacing w:line="300" w:lineRule="exact"/>
              <w:jc w:val="left"/>
              <w:rPr>
                <w:rFonts w:hint="eastAsia" w:ascii="方正书宋_GBK" w:eastAsia="方正书宋_GBK"/>
              </w:rPr>
            </w:pPr>
            <w:r>
              <w:rPr>
                <w:rFonts w:hint="eastAsia" w:ascii="方正书宋_GBK" w:eastAsia="方正书宋_GBK"/>
              </w:rPr>
              <w:t>满意度调查</w:t>
            </w:r>
          </w:p>
        </w:tc>
      </w:tr>
    </w:tbl>
    <w:p w14:paraId="195569A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DAB54DD">
      <w:pPr>
        <w:spacing w:line="300" w:lineRule="exact"/>
        <w:ind w:firstLine="420" w:firstLineChars="200"/>
        <w:jc w:val="left"/>
      </w:pPr>
    </w:p>
    <w:p w14:paraId="54A90282">
      <w:pPr>
        <w:ind w:firstLine="560" w:firstLineChars="200"/>
        <w:jc w:val="left"/>
        <w:outlineLvl w:val="1"/>
        <w:rPr>
          <w:rFonts w:ascii="Times New Roman" w:hAnsi="宋体"/>
          <w:b/>
          <w:sz w:val="28"/>
        </w:rPr>
      </w:pPr>
      <w:r>
        <w:rPr>
          <w:rFonts w:hint="eastAsia" w:ascii="方正仿宋_GBK" w:eastAsia="方正仿宋_GBK"/>
          <w:b/>
          <w:sz w:val="28"/>
        </w:rPr>
        <w:t>7、基金监管专项经费绩效目标表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512094"/>
      <w:r>
        <w:rPr>
          <w:rFonts w:hint="eastAsia" w:ascii="方正仿宋_GBK" w:eastAsia="方正仿宋_GBK"/>
          <w:b/>
          <w:sz w:val="28"/>
        </w:rPr>
        <w:instrText xml:space="preserve">7、基金监管专项经费绩效目标表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BD8B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CC3F573">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67A25C71">
            <w:pPr>
              <w:spacing w:line="300" w:lineRule="exact"/>
              <w:jc w:val="right"/>
              <w:rPr>
                <w:rFonts w:ascii="方正书宋_GBK" w:eastAsia="方正书宋_GBK"/>
              </w:rPr>
            </w:pPr>
            <w:r>
              <w:rPr>
                <w:rFonts w:hint="eastAsia" w:ascii="方正书宋_GBK" w:eastAsia="方正书宋_GBK"/>
              </w:rPr>
              <w:t>单位：万元</w:t>
            </w:r>
          </w:p>
        </w:tc>
      </w:tr>
      <w:tr w14:paraId="3CF32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BCAAB2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66FA8FC">
            <w:pPr>
              <w:spacing w:line="300" w:lineRule="exact"/>
              <w:jc w:val="left"/>
              <w:rPr>
                <w:rFonts w:ascii="方正书宋_GBK" w:eastAsia="方正书宋_GBK"/>
              </w:rPr>
            </w:pPr>
            <w:r>
              <w:rPr>
                <w:rFonts w:ascii="方正书宋_GBK" w:eastAsia="方正书宋_GBK"/>
              </w:rPr>
              <w:t>450-0501-JBN-3OHM</w:t>
            </w:r>
          </w:p>
        </w:tc>
        <w:tc>
          <w:tcPr>
            <w:tcW w:w="1587" w:type="dxa"/>
            <w:vAlign w:val="center"/>
          </w:tcPr>
          <w:p w14:paraId="1FC4110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923DE49">
            <w:pPr>
              <w:spacing w:line="300" w:lineRule="exact"/>
              <w:jc w:val="left"/>
              <w:rPr>
                <w:rFonts w:ascii="方正书宋_GBK" w:eastAsia="方正书宋_GBK"/>
              </w:rPr>
            </w:pPr>
            <w:r>
              <w:rPr>
                <w:rFonts w:hint="eastAsia" w:ascii="方正书宋_GBK" w:eastAsia="方正书宋_GBK"/>
              </w:rPr>
              <w:t>基金监管专项经费</w:t>
            </w:r>
          </w:p>
        </w:tc>
      </w:tr>
      <w:tr w14:paraId="05B1D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F1BBBC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78217F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CAAF969">
            <w:pPr>
              <w:spacing w:line="300" w:lineRule="exact"/>
              <w:jc w:val="left"/>
              <w:rPr>
                <w:rFonts w:ascii="方正书宋_GBK" w:eastAsia="方正书宋_GBK"/>
              </w:rPr>
            </w:pPr>
            <w:r>
              <w:rPr>
                <w:rFonts w:ascii="方正书宋_GBK" w:eastAsia="方正书宋_GBK"/>
              </w:rPr>
              <w:t>5.00</w:t>
            </w:r>
          </w:p>
        </w:tc>
        <w:tc>
          <w:tcPr>
            <w:tcW w:w="1587" w:type="dxa"/>
            <w:vAlign w:val="center"/>
          </w:tcPr>
          <w:p w14:paraId="51C4D64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B844AE5">
            <w:pPr>
              <w:spacing w:line="300" w:lineRule="exact"/>
              <w:jc w:val="left"/>
              <w:rPr>
                <w:rFonts w:ascii="方正书宋_GBK" w:eastAsia="方正书宋_GBK"/>
              </w:rPr>
            </w:pPr>
            <w:r>
              <w:rPr>
                <w:rFonts w:ascii="方正书宋_GBK" w:eastAsia="方正书宋_GBK"/>
              </w:rPr>
              <w:t>5.00</w:t>
            </w:r>
          </w:p>
        </w:tc>
        <w:tc>
          <w:tcPr>
            <w:tcW w:w="1276" w:type="dxa"/>
            <w:vAlign w:val="center"/>
          </w:tcPr>
          <w:p w14:paraId="11907E8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217B4B0">
            <w:pPr>
              <w:spacing w:line="300" w:lineRule="exact"/>
              <w:jc w:val="left"/>
              <w:rPr>
                <w:rFonts w:ascii="方正书宋_GBK" w:eastAsia="方正书宋_GBK"/>
              </w:rPr>
            </w:pPr>
          </w:p>
        </w:tc>
      </w:tr>
      <w:tr w14:paraId="649E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EA57EAC">
            <w:pPr>
              <w:spacing w:line="300" w:lineRule="exact"/>
              <w:jc w:val="left"/>
              <w:outlineLvl w:val="1"/>
            </w:pPr>
          </w:p>
        </w:tc>
        <w:tc>
          <w:tcPr>
            <w:tcW w:w="8278" w:type="dxa"/>
            <w:gridSpan w:val="6"/>
            <w:vAlign w:val="center"/>
          </w:tcPr>
          <w:p w14:paraId="193E7C0F">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5 </w:t>
            </w:r>
            <w:r>
              <w:rPr>
                <w:rFonts w:hint="eastAsia" w:ascii="方正书宋_GBK" w:eastAsia="方正书宋_GBK"/>
              </w:rPr>
              <w:t>万元。其中：财政资金</w:t>
            </w:r>
            <w:r>
              <w:rPr>
                <w:rFonts w:ascii="方正书宋_GBK" w:eastAsia="方正书宋_GBK"/>
              </w:rPr>
              <w:t xml:space="preserve">  5 </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万元。主要用于基金监管事业支出</w:t>
            </w:r>
          </w:p>
        </w:tc>
      </w:tr>
      <w:tr w14:paraId="4A1B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CB50C0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A9ED57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B503FD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70C6CC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E2E0A6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9D0E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BE6096E">
            <w:pPr>
              <w:spacing w:line="300" w:lineRule="exact"/>
              <w:jc w:val="left"/>
              <w:outlineLvl w:val="1"/>
            </w:pPr>
          </w:p>
        </w:tc>
        <w:tc>
          <w:tcPr>
            <w:tcW w:w="2410" w:type="dxa"/>
            <w:gridSpan w:val="2"/>
            <w:tcBorders>
              <w:bottom w:val="single" w:color="000000" w:sz="6" w:space="0"/>
            </w:tcBorders>
            <w:vAlign w:val="center"/>
          </w:tcPr>
          <w:p w14:paraId="3592C86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C48609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D6C701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B08AB35">
            <w:pPr>
              <w:spacing w:line="300" w:lineRule="exact"/>
              <w:jc w:val="center"/>
              <w:rPr>
                <w:rFonts w:ascii="方正书宋_GBK" w:eastAsia="方正书宋_GBK"/>
              </w:rPr>
            </w:pPr>
            <w:r>
              <w:rPr>
                <w:rFonts w:ascii="方正书宋_GBK" w:eastAsia="方正书宋_GBK"/>
              </w:rPr>
              <w:t>100.00</w:t>
            </w:r>
          </w:p>
        </w:tc>
      </w:tr>
      <w:tr w14:paraId="4323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981E68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AA1224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、通过对两定机构监管，减少医疗机构违法违规行为，医保事业良性发展。</w:t>
            </w:r>
          </w:p>
          <w:p w14:paraId="1DA343A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、建立健全医疗保障基金安全防控机制</w:t>
            </w:r>
          </w:p>
        </w:tc>
      </w:tr>
    </w:tbl>
    <w:p w14:paraId="30291F1F">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75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7355F5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D4A338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D4E08B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6A3885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D23E6C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0C28544">
            <w:pPr>
              <w:spacing w:line="300" w:lineRule="exact"/>
              <w:jc w:val="center"/>
              <w:rPr>
                <w:rFonts w:ascii="方正书宋_GBK" w:eastAsia="方正书宋_GBK"/>
                <w:b/>
              </w:rPr>
            </w:pPr>
            <w:r>
              <w:rPr>
                <w:rFonts w:hint="eastAsia" w:ascii="方正书宋_GBK" w:eastAsia="方正书宋_GBK"/>
                <w:b/>
              </w:rPr>
              <w:t>指标值确定依据</w:t>
            </w:r>
          </w:p>
        </w:tc>
      </w:tr>
      <w:tr w14:paraId="44AA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EC9E86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C16B51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B3A1921">
            <w:pPr>
              <w:rPr>
                <w:rFonts w:ascii="方正书宋_GBK" w:eastAsia="方正书宋_GBK"/>
              </w:rPr>
            </w:pPr>
            <w:r>
              <w:rPr>
                <w:rFonts w:hint="eastAsia" w:ascii="方正书宋_GBK" w:eastAsia="方正书宋_GBK"/>
              </w:rPr>
              <w:t>基金监管下乡次数</w:t>
            </w:r>
          </w:p>
        </w:tc>
        <w:tc>
          <w:tcPr>
            <w:tcW w:w="2891" w:type="dxa"/>
            <w:vAlign w:val="center"/>
          </w:tcPr>
          <w:p w14:paraId="21B9C19E">
            <w:pPr>
              <w:rPr>
                <w:rFonts w:ascii="方正书宋_GBK" w:eastAsia="方正书宋_GBK"/>
              </w:rPr>
            </w:pPr>
            <w:r>
              <w:rPr>
                <w:rFonts w:hint="eastAsia" w:ascii="方正书宋_GBK" w:eastAsia="方正书宋_GBK"/>
              </w:rPr>
              <w:t>基金监管下乡次数</w:t>
            </w:r>
          </w:p>
        </w:tc>
        <w:tc>
          <w:tcPr>
            <w:tcW w:w="1276" w:type="dxa"/>
            <w:vAlign w:val="center"/>
          </w:tcPr>
          <w:p w14:paraId="46C45D0D">
            <w:pPr>
              <w:spacing w:line="300" w:lineRule="exact"/>
              <w:jc w:val="left"/>
              <w:rPr>
                <w:rFonts w:ascii="方正书宋_GBK" w:eastAsia="方正书宋_GBK"/>
              </w:rPr>
            </w:pPr>
            <w:r>
              <w:rPr>
                <w:rFonts w:hint="eastAsia" w:ascii="方正书宋_GBK" w:eastAsia="方正书宋_GBK"/>
              </w:rPr>
              <w:t>≥100次</w:t>
            </w:r>
          </w:p>
        </w:tc>
        <w:tc>
          <w:tcPr>
            <w:tcW w:w="1701" w:type="dxa"/>
            <w:vAlign w:val="center"/>
          </w:tcPr>
          <w:p w14:paraId="05FF2D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-75</w:t>
            </w:r>
            <w:r>
              <w:rPr>
                <w:rFonts w:hint="eastAsia" w:ascii="方正书宋_GBK" w:eastAsia="方正书宋_GBK"/>
              </w:rPr>
              <w:t>河北省人民政府办公厅关于建立社保、医保基金安全责任制的通知，</w:t>
            </w:r>
          </w:p>
        </w:tc>
      </w:tr>
      <w:tr w14:paraId="24A8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703146">
            <w:pPr>
              <w:spacing w:line="300" w:lineRule="exact"/>
              <w:jc w:val="center"/>
              <w:rPr>
                <w:rFonts w:hint="eastAsia" w:ascii="方正书宋_GBK" w:eastAsia="方正书宋_GBK"/>
              </w:rPr>
            </w:pPr>
          </w:p>
        </w:tc>
        <w:tc>
          <w:tcPr>
            <w:tcW w:w="1134" w:type="dxa"/>
            <w:vAlign w:val="center"/>
          </w:tcPr>
          <w:p w14:paraId="2A22FFF6">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22B1E27B">
            <w:pPr>
              <w:spacing w:line="300" w:lineRule="exact"/>
              <w:jc w:val="left"/>
              <w:rPr>
                <w:rFonts w:hint="eastAsia" w:ascii="方正书宋_GBK" w:eastAsia="方正书宋_GBK"/>
              </w:rPr>
            </w:pPr>
            <w:r>
              <w:rPr>
                <w:rFonts w:hint="eastAsia" w:ascii="方正书宋_GBK" w:eastAsia="方正书宋_GBK"/>
              </w:rPr>
              <w:t>监督检查覆盖率（</w:t>
            </w:r>
            <w:r>
              <w:rPr>
                <w:rFonts w:ascii="方正书宋_GBK" w:eastAsia="方正书宋_GBK"/>
              </w:rPr>
              <w:t>%</w:t>
            </w:r>
            <w:r>
              <w:rPr>
                <w:rFonts w:hint="eastAsia" w:ascii="方正书宋_GBK" w:eastAsia="方正书宋_GBK"/>
              </w:rPr>
              <w:t>）</w:t>
            </w:r>
          </w:p>
        </w:tc>
        <w:tc>
          <w:tcPr>
            <w:tcW w:w="2891" w:type="dxa"/>
            <w:vAlign w:val="center"/>
          </w:tcPr>
          <w:p w14:paraId="5DC51D4E">
            <w:pPr>
              <w:spacing w:line="300" w:lineRule="exact"/>
              <w:jc w:val="left"/>
              <w:rPr>
                <w:rFonts w:ascii="方正书宋_GBK" w:eastAsia="方正书宋_GBK"/>
              </w:rPr>
            </w:pPr>
            <w:r>
              <w:rPr>
                <w:rFonts w:hint="eastAsia" w:ascii="方正书宋_GBK" w:eastAsia="方正书宋_GBK"/>
              </w:rPr>
              <w:t>实际开展监督检查的对象数量占应监管对象总数的比率</w:t>
            </w:r>
          </w:p>
        </w:tc>
        <w:tc>
          <w:tcPr>
            <w:tcW w:w="1276" w:type="dxa"/>
            <w:vAlign w:val="center"/>
          </w:tcPr>
          <w:p w14:paraId="2EEB9E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21785C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-75</w:t>
            </w:r>
            <w:r>
              <w:rPr>
                <w:rFonts w:hint="eastAsia" w:ascii="方正书宋_GBK" w:eastAsia="方正书宋_GBK"/>
              </w:rPr>
              <w:t>河北省人民政府办公厅关于建立社保、医保基金安全责任制的通知，</w:t>
            </w:r>
          </w:p>
        </w:tc>
      </w:tr>
      <w:tr w14:paraId="64074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44D3B3">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118C1F78">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62BA0D06">
            <w:pPr>
              <w:rPr>
                <w:rFonts w:ascii="方正书宋_GBK" w:eastAsia="方正书宋_GBK"/>
              </w:rPr>
            </w:pPr>
            <w:r>
              <w:rPr>
                <w:rFonts w:hint="eastAsia" w:ascii="方正书宋_GBK" w:eastAsia="方正书宋_GBK"/>
              </w:rPr>
              <w:t>医保事业良性发展</w:t>
            </w:r>
          </w:p>
        </w:tc>
        <w:tc>
          <w:tcPr>
            <w:tcW w:w="2891" w:type="dxa"/>
            <w:vAlign w:val="center"/>
          </w:tcPr>
          <w:p w14:paraId="3EADBA26">
            <w:pPr>
              <w:rPr>
                <w:rFonts w:ascii="方正书宋_GBK" w:eastAsia="方正书宋_GBK"/>
              </w:rPr>
            </w:pPr>
            <w:r>
              <w:rPr>
                <w:rFonts w:hint="eastAsia" w:ascii="方正书宋_GBK" w:eastAsia="方正书宋_GBK"/>
              </w:rPr>
              <w:t>医疗机构违法违规行为数量控制最低</w:t>
            </w:r>
          </w:p>
        </w:tc>
        <w:tc>
          <w:tcPr>
            <w:tcW w:w="1276" w:type="dxa"/>
            <w:vAlign w:val="center"/>
          </w:tcPr>
          <w:p w14:paraId="143F4786">
            <w:pPr>
              <w:spacing w:line="300" w:lineRule="exact"/>
              <w:jc w:val="left"/>
              <w:rPr>
                <w:rFonts w:hint="eastAsia" w:ascii="方正书宋_GBK" w:eastAsia="方正书宋_GBK"/>
              </w:rPr>
            </w:pPr>
            <w:r>
              <w:rPr>
                <w:rFonts w:hint="eastAsia" w:ascii="方正书宋_GBK" w:eastAsia="方正书宋_GBK"/>
              </w:rPr>
              <w:t>≤10件</w:t>
            </w:r>
          </w:p>
        </w:tc>
        <w:tc>
          <w:tcPr>
            <w:tcW w:w="1701" w:type="dxa"/>
            <w:vAlign w:val="center"/>
          </w:tcPr>
          <w:p w14:paraId="73508A5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-75</w:t>
            </w:r>
            <w:r>
              <w:rPr>
                <w:rFonts w:hint="eastAsia" w:ascii="方正书宋_GBK" w:eastAsia="方正书宋_GBK"/>
              </w:rPr>
              <w:t>河北省人民政府办公厅关于建立社保、医保基金安全责任制的通知，</w:t>
            </w:r>
          </w:p>
        </w:tc>
      </w:tr>
      <w:tr w14:paraId="7F9C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342738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6C2ACE1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257AF428">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29561724">
            <w:pPr>
              <w:spacing w:line="300" w:lineRule="exact"/>
              <w:jc w:val="left"/>
              <w:rPr>
                <w:rFonts w:ascii="方正书宋_GBK" w:eastAsia="方正书宋_GBK"/>
              </w:rPr>
            </w:pPr>
            <w:r>
              <w:rPr>
                <w:rFonts w:hint="eastAsia" w:ascii="方正书宋_GBK" w:eastAsia="方正书宋_GBK"/>
              </w:rPr>
              <w:t>受益人口满意度</w:t>
            </w:r>
          </w:p>
        </w:tc>
        <w:tc>
          <w:tcPr>
            <w:tcW w:w="1276" w:type="dxa"/>
            <w:vAlign w:val="center"/>
          </w:tcPr>
          <w:p w14:paraId="71C259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0AE102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-75</w:t>
            </w:r>
            <w:r>
              <w:rPr>
                <w:rFonts w:hint="eastAsia" w:ascii="方正书宋_GBK" w:eastAsia="方正书宋_GBK"/>
              </w:rPr>
              <w:t>河北省人民政府办公厅关于建立社保、医保基金安全责任制的通知，</w:t>
            </w:r>
          </w:p>
        </w:tc>
      </w:tr>
    </w:tbl>
    <w:p w14:paraId="5435C502">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1F5EA17D">
      <w:pPr>
        <w:spacing w:line="300" w:lineRule="exact"/>
        <w:ind w:firstLine="420" w:firstLineChars="200"/>
        <w:jc w:val="left"/>
      </w:pPr>
    </w:p>
    <w:p w14:paraId="17AF7F37">
      <w:pPr>
        <w:ind w:firstLine="560" w:firstLineChars="200"/>
        <w:jc w:val="left"/>
        <w:outlineLvl w:val="1"/>
        <w:rPr>
          <w:rFonts w:ascii="Times New Roman" w:hAnsi="宋体"/>
          <w:b/>
          <w:sz w:val="28"/>
        </w:rPr>
      </w:pPr>
      <w:r>
        <w:rPr>
          <w:rFonts w:hint="eastAsia" w:ascii="方正仿宋_GBK" w:eastAsia="方正仿宋_GBK"/>
          <w:b/>
          <w:sz w:val="28"/>
        </w:rPr>
        <w:t>8、离休干部、二残医疗管理专项资金绩效目标表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0512095"/>
      <w:r>
        <w:rPr>
          <w:rFonts w:hint="eastAsia" w:ascii="方正仿宋_GBK" w:eastAsia="方正仿宋_GBK"/>
          <w:b/>
          <w:sz w:val="28"/>
        </w:rPr>
        <w:instrText xml:space="preserve">8、离休干部、二残医疗管理专项资金绩效目标表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C2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F943D11">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2328220A">
            <w:pPr>
              <w:spacing w:line="300" w:lineRule="exact"/>
              <w:jc w:val="right"/>
              <w:rPr>
                <w:rFonts w:ascii="方正书宋_GBK" w:eastAsia="方正书宋_GBK"/>
              </w:rPr>
            </w:pPr>
            <w:r>
              <w:rPr>
                <w:rFonts w:hint="eastAsia" w:ascii="方正书宋_GBK" w:eastAsia="方正书宋_GBK"/>
              </w:rPr>
              <w:t>单位：万元</w:t>
            </w:r>
          </w:p>
        </w:tc>
      </w:tr>
      <w:tr w14:paraId="49C27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8095AD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630BBF7">
            <w:pPr>
              <w:spacing w:line="300" w:lineRule="exact"/>
              <w:jc w:val="left"/>
              <w:rPr>
                <w:rFonts w:ascii="方正书宋_GBK" w:eastAsia="方正书宋_GBK"/>
              </w:rPr>
            </w:pPr>
            <w:r>
              <w:rPr>
                <w:rFonts w:ascii="方正书宋_GBK" w:eastAsia="方正书宋_GBK"/>
              </w:rPr>
              <w:t>450-0707-JBN-KL21</w:t>
            </w:r>
          </w:p>
        </w:tc>
        <w:tc>
          <w:tcPr>
            <w:tcW w:w="1587" w:type="dxa"/>
            <w:vAlign w:val="center"/>
          </w:tcPr>
          <w:p w14:paraId="5B4F6F7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ED9AB7B">
            <w:pPr>
              <w:spacing w:line="300" w:lineRule="exact"/>
              <w:jc w:val="left"/>
              <w:rPr>
                <w:rFonts w:ascii="方正书宋_GBK" w:eastAsia="方正书宋_GBK"/>
              </w:rPr>
            </w:pPr>
            <w:r>
              <w:rPr>
                <w:rFonts w:hint="eastAsia" w:ascii="方正书宋_GBK" w:eastAsia="方正书宋_GBK"/>
              </w:rPr>
              <w:t>离休干部、二残医疗管理专项资金</w:t>
            </w:r>
          </w:p>
        </w:tc>
      </w:tr>
      <w:tr w14:paraId="170D2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CF7D9A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27A658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DA07CD9">
            <w:pPr>
              <w:spacing w:line="300" w:lineRule="exact"/>
              <w:jc w:val="left"/>
              <w:rPr>
                <w:rFonts w:ascii="方正书宋_GBK" w:eastAsia="方正书宋_GBK"/>
              </w:rPr>
            </w:pPr>
            <w:r>
              <w:rPr>
                <w:rFonts w:ascii="方正书宋_GBK" w:eastAsia="方正书宋_GBK"/>
              </w:rPr>
              <w:t>1000.00</w:t>
            </w:r>
          </w:p>
        </w:tc>
        <w:tc>
          <w:tcPr>
            <w:tcW w:w="1587" w:type="dxa"/>
            <w:vAlign w:val="center"/>
          </w:tcPr>
          <w:p w14:paraId="5709167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B971F83">
            <w:pPr>
              <w:spacing w:line="300" w:lineRule="exact"/>
              <w:jc w:val="left"/>
              <w:rPr>
                <w:rFonts w:ascii="方正书宋_GBK" w:eastAsia="方正书宋_GBK"/>
              </w:rPr>
            </w:pPr>
            <w:r>
              <w:rPr>
                <w:rFonts w:ascii="方正书宋_GBK" w:eastAsia="方正书宋_GBK"/>
              </w:rPr>
              <w:t>1000.00</w:t>
            </w:r>
          </w:p>
        </w:tc>
        <w:tc>
          <w:tcPr>
            <w:tcW w:w="1276" w:type="dxa"/>
            <w:vAlign w:val="center"/>
          </w:tcPr>
          <w:p w14:paraId="18A17A8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1529411">
            <w:pPr>
              <w:spacing w:line="300" w:lineRule="exact"/>
              <w:jc w:val="left"/>
              <w:rPr>
                <w:rFonts w:ascii="方正书宋_GBK" w:eastAsia="方正书宋_GBK"/>
              </w:rPr>
            </w:pPr>
          </w:p>
        </w:tc>
      </w:tr>
      <w:tr w14:paraId="2CF9E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7DC88BD">
            <w:pPr>
              <w:spacing w:line="300" w:lineRule="exact"/>
              <w:jc w:val="left"/>
              <w:outlineLvl w:val="1"/>
            </w:pPr>
          </w:p>
        </w:tc>
        <w:tc>
          <w:tcPr>
            <w:tcW w:w="8278" w:type="dxa"/>
            <w:gridSpan w:val="6"/>
            <w:vAlign w:val="center"/>
          </w:tcPr>
          <w:p w14:paraId="4C419AD2">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1000</w:t>
            </w:r>
            <w:r>
              <w:rPr>
                <w:rFonts w:hint="eastAsia" w:ascii="方正书宋_GBK" w:eastAsia="方正书宋_GBK"/>
              </w:rPr>
              <w:t>万元。其中：财政资金</w:t>
            </w:r>
            <w:r>
              <w:rPr>
                <w:rFonts w:ascii="方正书宋_GBK" w:eastAsia="方正书宋_GBK"/>
              </w:rPr>
              <w:t xml:space="preserve"> 1000</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万元。主要用政府全额资助离休干部医疗费、二残人员医疗费</w:t>
            </w:r>
          </w:p>
        </w:tc>
      </w:tr>
      <w:tr w14:paraId="32A2E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BC35C7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D54642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14BC51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652AF3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B78C80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65C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671A8B2">
            <w:pPr>
              <w:spacing w:line="300" w:lineRule="exact"/>
              <w:jc w:val="left"/>
              <w:outlineLvl w:val="1"/>
            </w:pPr>
          </w:p>
        </w:tc>
        <w:tc>
          <w:tcPr>
            <w:tcW w:w="2410" w:type="dxa"/>
            <w:gridSpan w:val="2"/>
            <w:tcBorders>
              <w:bottom w:val="single" w:color="000000" w:sz="6" w:space="0"/>
            </w:tcBorders>
            <w:vAlign w:val="center"/>
          </w:tcPr>
          <w:p w14:paraId="1181C8D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3D3F15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C51948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7B368A5">
            <w:pPr>
              <w:spacing w:line="300" w:lineRule="exact"/>
              <w:jc w:val="center"/>
              <w:rPr>
                <w:rFonts w:ascii="方正书宋_GBK" w:eastAsia="方正书宋_GBK"/>
              </w:rPr>
            </w:pPr>
            <w:r>
              <w:rPr>
                <w:rFonts w:ascii="方正书宋_GBK" w:eastAsia="方正书宋_GBK"/>
              </w:rPr>
              <w:t>100.00</w:t>
            </w:r>
          </w:p>
        </w:tc>
      </w:tr>
      <w:tr w14:paraId="5D122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0699F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06678F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w:t>
            </w:r>
            <w:r>
              <w:rPr>
                <w:rFonts w:hint="eastAsia" w:ascii="方正书宋_GBK" w:eastAsia="方正书宋_GBK"/>
              </w:rPr>
              <w:t>、保障离休干部及时享受医疗待遇</w:t>
            </w:r>
          </w:p>
          <w:p w14:paraId="09EFBB7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w:t>
            </w:r>
            <w:r>
              <w:rPr>
                <w:rFonts w:hint="eastAsia" w:ascii="方正书宋_GBK" w:eastAsia="方正书宋_GBK"/>
              </w:rPr>
              <w:t>、及时纠正违规行为</w:t>
            </w:r>
          </w:p>
        </w:tc>
      </w:tr>
    </w:tbl>
    <w:p w14:paraId="2DAB196A">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63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6D8BC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22D22B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201BD0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03EB34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C35139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2563F86">
            <w:pPr>
              <w:spacing w:line="300" w:lineRule="exact"/>
              <w:jc w:val="center"/>
              <w:rPr>
                <w:rFonts w:ascii="方正书宋_GBK" w:eastAsia="方正书宋_GBK"/>
                <w:b/>
              </w:rPr>
            </w:pPr>
            <w:r>
              <w:rPr>
                <w:rFonts w:hint="eastAsia" w:ascii="方正书宋_GBK" w:eastAsia="方正书宋_GBK"/>
                <w:b/>
              </w:rPr>
              <w:t>指标值确定依据</w:t>
            </w:r>
          </w:p>
        </w:tc>
      </w:tr>
      <w:tr w14:paraId="68CF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0ECEE1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FB0AF9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F413ADD">
            <w:pPr>
              <w:rPr>
                <w:rFonts w:ascii="方正书宋_GBK" w:eastAsia="方正书宋_GBK"/>
              </w:rPr>
            </w:pPr>
            <w:r>
              <w:rPr>
                <w:rFonts w:hint="eastAsia" w:ascii="方正书宋_GBK" w:eastAsia="方正书宋_GBK"/>
              </w:rPr>
              <w:t>离休干部人数</w:t>
            </w:r>
          </w:p>
        </w:tc>
        <w:tc>
          <w:tcPr>
            <w:tcW w:w="2891" w:type="dxa"/>
            <w:vAlign w:val="center"/>
          </w:tcPr>
          <w:p w14:paraId="6606E16F">
            <w:pPr>
              <w:rPr>
                <w:rFonts w:ascii="方正书宋_GBK" w:eastAsia="方正书宋_GBK"/>
              </w:rPr>
            </w:pPr>
            <w:r>
              <w:rPr>
                <w:rFonts w:hint="eastAsia" w:ascii="方正书宋_GBK" w:eastAsia="方正书宋_GBK"/>
              </w:rPr>
              <w:t>补助离休干部实际享受待遇人数</w:t>
            </w:r>
          </w:p>
        </w:tc>
        <w:tc>
          <w:tcPr>
            <w:tcW w:w="1276" w:type="dxa"/>
            <w:vAlign w:val="center"/>
          </w:tcPr>
          <w:p w14:paraId="5D11B772">
            <w:pPr>
              <w:spacing w:line="300" w:lineRule="exact"/>
              <w:jc w:val="left"/>
              <w:rPr>
                <w:rFonts w:ascii="方正书宋_GBK" w:eastAsia="方正书宋_GBK"/>
              </w:rPr>
            </w:pPr>
            <w:r>
              <w:rPr>
                <w:rFonts w:hint="eastAsia" w:ascii="方正书宋_GBK" w:eastAsia="方正书宋_GBK"/>
              </w:rPr>
              <w:t>≤81人</w:t>
            </w:r>
          </w:p>
        </w:tc>
        <w:tc>
          <w:tcPr>
            <w:tcW w:w="1701" w:type="dxa"/>
            <w:vAlign w:val="center"/>
          </w:tcPr>
          <w:p w14:paraId="028162D6">
            <w:pPr>
              <w:spacing w:line="300" w:lineRule="exact"/>
              <w:jc w:val="left"/>
              <w:rPr>
                <w:rFonts w:ascii="方正书宋_GBK" w:eastAsia="方正书宋_GBK"/>
              </w:rPr>
            </w:pPr>
            <w:r>
              <w:rPr>
                <w:rFonts w:hint="eastAsia" w:ascii="方正书宋_GBK" w:eastAsia="方正书宋_GBK"/>
              </w:rPr>
              <w:t>青字【</w:t>
            </w:r>
            <w:r>
              <w:rPr>
                <w:rFonts w:ascii="方正书宋_GBK" w:eastAsia="方正书宋_GBK"/>
              </w:rPr>
              <w:t>2003</w:t>
            </w:r>
            <w:r>
              <w:rPr>
                <w:rFonts w:hint="eastAsia" w:ascii="方正书宋_GBK" w:eastAsia="方正书宋_GBK"/>
              </w:rPr>
              <w:t>】</w:t>
            </w:r>
            <w:r>
              <w:rPr>
                <w:rFonts w:ascii="方正书宋_GBK" w:eastAsia="方正书宋_GBK"/>
              </w:rPr>
              <w:t>83</w:t>
            </w:r>
            <w:r>
              <w:rPr>
                <w:rFonts w:hint="eastAsia" w:ascii="方正书宋_GBK" w:eastAsia="方正书宋_GBK"/>
              </w:rPr>
              <w:t>号</w:t>
            </w:r>
          </w:p>
        </w:tc>
      </w:tr>
      <w:tr w14:paraId="1D91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DB8F57">
            <w:pPr>
              <w:spacing w:line="300" w:lineRule="exact"/>
              <w:jc w:val="center"/>
              <w:rPr>
                <w:rFonts w:hint="eastAsia" w:ascii="方正书宋_GBK" w:eastAsia="方正书宋_GBK"/>
              </w:rPr>
            </w:pPr>
          </w:p>
        </w:tc>
        <w:tc>
          <w:tcPr>
            <w:tcW w:w="1134" w:type="dxa"/>
            <w:vAlign w:val="center"/>
          </w:tcPr>
          <w:p w14:paraId="223923B3">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55159946">
            <w:pPr>
              <w:rPr>
                <w:rFonts w:ascii="方正书宋_GBK" w:eastAsia="方正书宋_GBK"/>
              </w:rPr>
            </w:pPr>
            <w:r>
              <w:rPr>
                <w:rFonts w:hint="eastAsia" w:ascii="方正书宋_GBK" w:eastAsia="方正书宋_GBK"/>
              </w:rPr>
              <w:t>医疗费用报销比例</w:t>
            </w:r>
          </w:p>
        </w:tc>
        <w:tc>
          <w:tcPr>
            <w:tcW w:w="2891" w:type="dxa"/>
            <w:vAlign w:val="center"/>
          </w:tcPr>
          <w:p w14:paraId="28A3D7F8">
            <w:pPr>
              <w:rPr>
                <w:rFonts w:ascii="方正书宋_GBK" w:eastAsia="方正书宋_GBK"/>
              </w:rPr>
            </w:pPr>
            <w:r>
              <w:rPr>
                <w:rFonts w:hint="eastAsia" w:ascii="方正书宋_GBK" w:eastAsia="方正书宋_GBK"/>
              </w:rPr>
              <w:t>医疗费用全额报销</w:t>
            </w:r>
          </w:p>
        </w:tc>
        <w:tc>
          <w:tcPr>
            <w:tcW w:w="1276" w:type="dxa"/>
            <w:vAlign w:val="center"/>
          </w:tcPr>
          <w:p w14:paraId="0E68CCAD">
            <w:pPr>
              <w:spacing w:line="300" w:lineRule="exact"/>
              <w:jc w:val="left"/>
              <w:rPr>
                <w:rFonts w:hint="eastAsia" w:ascii="方正书宋_GBK" w:eastAsia="方正书宋_GBK"/>
              </w:rPr>
            </w:pPr>
            <w:r>
              <w:rPr>
                <w:rFonts w:hint="eastAsia" w:ascii="方正书宋_GBK" w:eastAsia="方正书宋_GBK"/>
              </w:rPr>
              <w:t>=100%</w:t>
            </w:r>
          </w:p>
        </w:tc>
        <w:tc>
          <w:tcPr>
            <w:tcW w:w="1701" w:type="dxa"/>
            <w:vAlign w:val="center"/>
          </w:tcPr>
          <w:p w14:paraId="6982D6EE">
            <w:pPr>
              <w:spacing w:line="300" w:lineRule="exact"/>
              <w:jc w:val="left"/>
              <w:rPr>
                <w:rFonts w:hint="eastAsia" w:ascii="方正书宋_GBK" w:eastAsia="方正书宋_GBK"/>
              </w:rPr>
            </w:pPr>
            <w:r>
              <w:rPr>
                <w:rFonts w:hint="eastAsia" w:ascii="方正书宋_GBK" w:eastAsia="方正书宋_GBK"/>
              </w:rPr>
              <w:t>青字【</w:t>
            </w:r>
            <w:r>
              <w:rPr>
                <w:rFonts w:ascii="方正书宋_GBK" w:eastAsia="方正书宋_GBK"/>
              </w:rPr>
              <w:t>2003</w:t>
            </w:r>
            <w:r>
              <w:rPr>
                <w:rFonts w:hint="eastAsia" w:ascii="方正书宋_GBK" w:eastAsia="方正书宋_GBK"/>
              </w:rPr>
              <w:t>】</w:t>
            </w:r>
            <w:r>
              <w:rPr>
                <w:rFonts w:ascii="方正书宋_GBK" w:eastAsia="方正书宋_GBK"/>
              </w:rPr>
              <w:t>83</w:t>
            </w:r>
            <w:r>
              <w:rPr>
                <w:rFonts w:hint="eastAsia" w:ascii="方正书宋_GBK" w:eastAsia="方正书宋_GBK"/>
              </w:rPr>
              <w:t>号</w:t>
            </w:r>
          </w:p>
        </w:tc>
      </w:tr>
      <w:tr w14:paraId="53B1A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1450700">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1041C8A2">
            <w:pPr>
              <w:rPr>
                <w:rFonts w:ascii="方正书宋_GBK" w:hAnsi="方正书宋_GBK" w:eastAsia="方正书宋_GBK" w:cs="宋体"/>
                <w:sz w:val="18"/>
                <w:szCs w:val="18"/>
              </w:rPr>
            </w:pPr>
            <w:r>
              <w:rPr>
                <w:rFonts w:hint="eastAsia" w:ascii="方正书宋_GBK" w:hAnsi="方正书宋_GBK" w:eastAsia="方正书宋_GBK"/>
                <w:sz w:val="18"/>
                <w:szCs w:val="18"/>
              </w:rPr>
              <w:t>社会效益指标</w:t>
            </w:r>
          </w:p>
        </w:tc>
        <w:tc>
          <w:tcPr>
            <w:tcW w:w="1276" w:type="dxa"/>
            <w:vAlign w:val="center"/>
          </w:tcPr>
          <w:p w14:paraId="694402C9">
            <w:pPr>
              <w:rPr>
                <w:rFonts w:ascii="方正书宋_GBK" w:eastAsia="方正书宋_GBK"/>
              </w:rPr>
            </w:pPr>
            <w:r>
              <w:rPr>
                <w:rFonts w:hint="eastAsia" w:ascii="方正书宋_GBK" w:eastAsia="方正书宋_GBK"/>
              </w:rPr>
              <w:t>离休干部二残人员医疗保障率</w:t>
            </w:r>
          </w:p>
        </w:tc>
        <w:tc>
          <w:tcPr>
            <w:tcW w:w="2891" w:type="dxa"/>
            <w:vAlign w:val="center"/>
          </w:tcPr>
          <w:p w14:paraId="0CE6F881">
            <w:pPr>
              <w:rPr>
                <w:rFonts w:ascii="方正书宋_GBK" w:eastAsia="方正书宋_GBK"/>
              </w:rPr>
            </w:pPr>
            <w:r>
              <w:rPr>
                <w:rFonts w:hint="eastAsia" w:ascii="方正书宋_GBK" w:eastAsia="方正书宋_GBK"/>
              </w:rPr>
              <w:t>保障离休干部及二残人员就医费用支出，提高医疗待遇。</w:t>
            </w:r>
          </w:p>
        </w:tc>
        <w:tc>
          <w:tcPr>
            <w:tcW w:w="1276" w:type="dxa"/>
            <w:vAlign w:val="center"/>
          </w:tcPr>
          <w:p w14:paraId="2FBD7EC2">
            <w:pPr>
              <w:spacing w:line="300" w:lineRule="exact"/>
              <w:jc w:val="left"/>
              <w:rPr>
                <w:rFonts w:hint="eastAsia" w:ascii="方正书宋_GBK" w:eastAsia="方正书宋_GBK"/>
              </w:rPr>
            </w:pPr>
            <w:r>
              <w:rPr>
                <w:rFonts w:hint="eastAsia" w:ascii="方正书宋_GBK" w:eastAsia="方正书宋_GBK"/>
              </w:rPr>
              <w:t>≥9</w:t>
            </w:r>
            <w:r>
              <w:rPr>
                <w:rFonts w:ascii="方正书宋_GBK" w:eastAsia="方正书宋_GBK"/>
              </w:rPr>
              <w:t>0%</w:t>
            </w:r>
          </w:p>
        </w:tc>
        <w:tc>
          <w:tcPr>
            <w:tcW w:w="1701" w:type="dxa"/>
            <w:vAlign w:val="center"/>
          </w:tcPr>
          <w:p w14:paraId="4B593363">
            <w:pPr>
              <w:spacing w:line="300" w:lineRule="exact"/>
              <w:jc w:val="left"/>
              <w:rPr>
                <w:rFonts w:hint="eastAsia" w:ascii="方正书宋_GBK" w:eastAsia="方正书宋_GBK"/>
              </w:rPr>
            </w:pPr>
            <w:r>
              <w:rPr>
                <w:rFonts w:hint="eastAsia" w:ascii="方正书宋_GBK" w:eastAsia="方正书宋_GBK"/>
              </w:rPr>
              <w:t>青字【</w:t>
            </w:r>
            <w:r>
              <w:rPr>
                <w:rFonts w:ascii="方正书宋_GBK" w:eastAsia="方正书宋_GBK"/>
              </w:rPr>
              <w:t>2003</w:t>
            </w:r>
            <w:r>
              <w:rPr>
                <w:rFonts w:hint="eastAsia" w:ascii="方正书宋_GBK" w:eastAsia="方正书宋_GBK"/>
              </w:rPr>
              <w:t>】</w:t>
            </w:r>
            <w:r>
              <w:rPr>
                <w:rFonts w:ascii="方正书宋_GBK" w:eastAsia="方正书宋_GBK"/>
              </w:rPr>
              <w:t>83</w:t>
            </w:r>
            <w:r>
              <w:rPr>
                <w:rFonts w:hint="eastAsia" w:ascii="方正书宋_GBK" w:eastAsia="方正书宋_GBK"/>
              </w:rPr>
              <w:t>号</w:t>
            </w:r>
          </w:p>
        </w:tc>
      </w:tr>
      <w:tr w14:paraId="3EF9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AFFCAF0">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4208304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168CA39D">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4EA72DDB">
            <w:pPr>
              <w:spacing w:line="300" w:lineRule="exact"/>
              <w:jc w:val="left"/>
              <w:rPr>
                <w:rFonts w:ascii="方正书宋_GBK" w:eastAsia="方正书宋_GBK"/>
              </w:rPr>
            </w:pPr>
            <w:r>
              <w:rPr>
                <w:rFonts w:hint="eastAsia" w:ascii="方正书宋_GBK" w:eastAsia="方正书宋_GBK"/>
              </w:rPr>
              <w:t>离休干部和二残人员对医疗保险政策的满意度</w:t>
            </w:r>
          </w:p>
        </w:tc>
        <w:tc>
          <w:tcPr>
            <w:tcW w:w="1276" w:type="dxa"/>
            <w:vAlign w:val="center"/>
          </w:tcPr>
          <w:p w14:paraId="34AA2E3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D507F03">
            <w:pPr>
              <w:spacing w:line="300" w:lineRule="exact"/>
              <w:jc w:val="left"/>
              <w:rPr>
                <w:rFonts w:hint="eastAsia" w:ascii="方正书宋_GBK" w:eastAsia="方正书宋_GBK"/>
              </w:rPr>
            </w:pPr>
            <w:r>
              <w:rPr>
                <w:rFonts w:hint="eastAsia" w:ascii="方正书宋_GBK" w:eastAsia="方正书宋_GBK"/>
              </w:rPr>
              <w:t>青字【</w:t>
            </w:r>
            <w:r>
              <w:rPr>
                <w:rFonts w:ascii="方正书宋_GBK" w:eastAsia="方正书宋_GBK"/>
              </w:rPr>
              <w:t>2003</w:t>
            </w:r>
            <w:r>
              <w:rPr>
                <w:rFonts w:hint="eastAsia" w:ascii="方正书宋_GBK" w:eastAsia="方正书宋_GBK"/>
              </w:rPr>
              <w:t>】</w:t>
            </w:r>
            <w:r>
              <w:rPr>
                <w:rFonts w:ascii="方正书宋_GBK" w:eastAsia="方正书宋_GBK"/>
              </w:rPr>
              <w:t>83</w:t>
            </w:r>
            <w:r>
              <w:rPr>
                <w:rFonts w:hint="eastAsia" w:ascii="方正书宋_GBK" w:eastAsia="方正书宋_GBK"/>
              </w:rPr>
              <w:t>号</w:t>
            </w:r>
          </w:p>
        </w:tc>
      </w:tr>
    </w:tbl>
    <w:p w14:paraId="6DB3FD96">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5D8B3069">
      <w:pPr>
        <w:spacing w:line="300" w:lineRule="exact"/>
        <w:ind w:firstLine="420" w:firstLineChars="200"/>
        <w:jc w:val="left"/>
      </w:pPr>
    </w:p>
    <w:p w14:paraId="6BF8AF14">
      <w:pPr>
        <w:ind w:firstLine="560" w:firstLineChars="200"/>
        <w:jc w:val="left"/>
        <w:outlineLvl w:val="1"/>
        <w:rPr>
          <w:rFonts w:ascii="Times New Roman" w:hAnsi="宋体"/>
          <w:b/>
          <w:sz w:val="28"/>
        </w:rPr>
      </w:pPr>
      <w:r>
        <w:rPr>
          <w:rFonts w:hint="eastAsia" w:ascii="方正仿宋_GBK" w:eastAsia="方正仿宋_GBK"/>
          <w:b/>
          <w:sz w:val="28"/>
        </w:rPr>
        <w:t>9、提前下达中央2020年中央财政医疗救助补助预算（第一批）的通知（冀财社[2019]116号）绩效目标表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0512096"/>
      <w:r>
        <w:rPr>
          <w:rFonts w:hint="eastAsia" w:ascii="方正仿宋_GBK" w:eastAsia="方正仿宋_GBK"/>
          <w:b/>
          <w:sz w:val="28"/>
        </w:rPr>
        <w:instrText xml:space="preserve">9、提前下达中央2020年中央财政医疗救助补助预算（第一批）的通知（冀财社[2019]116号）绩效目标表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DA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22C2A80">
            <w:pPr>
              <w:spacing w:line="300" w:lineRule="exact"/>
              <w:jc w:val="left"/>
              <w:rPr>
                <w:rFonts w:ascii="方正书宋_GBK" w:eastAsia="方正书宋_GBK"/>
                <w:b/>
              </w:rPr>
            </w:pPr>
            <w:r>
              <w:rPr>
                <w:rFonts w:ascii="方正书宋_GBK" w:eastAsia="方正书宋_GBK"/>
                <w:b/>
              </w:rPr>
              <w:t>450002</w:t>
            </w:r>
            <w:r>
              <w:rPr>
                <w:rFonts w:hint="eastAsia" w:ascii="方正书宋_GBK" w:eastAsia="方正书宋_GBK"/>
                <w:b/>
              </w:rPr>
              <w:t>青龙满族自治县医疗保障局</w:t>
            </w:r>
          </w:p>
        </w:tc>
        <w:tc>
          <w:tcPr>
            <w:tcW w:w="1701" w:type="dxa"/>
            <w:tcBorders>
              <w:top w:val="single" w:color="FFFFFF" w:sz="6" w:space="0"/>
              <w:left w:val="single" w:color="FFFFFF" w:sz="6" w:space="0"/>
              <w:right w:val="single" w:color="FFFFFF" w:sz="6" w:space="0"/>
            </w:tcBorders>
            <w:vAlign w:val="center"/>
          </w:tcPr>
          <w:p w14:paraId="27C62789">
            <w:pPr>
              <w:spacing w:line="300" w:lineRule="exact"/>
              <w:jc w:val="right"/>
              <w:rPr>
                <w:rFonts w:ascii="方正书宋_GBK" w:eastAsia="方正书宋_GBK"/>
              </w:rPr>
            </w:pPr>
            <w:r>
              <w:rPr>
                <w:rFonts w:hint="eastAsia" w:ascii="方正书宋_GBK" w:eastAsia="方正书宋_GBK"/>
              </w:rPr>
              <w:t>单位：万元</w:t>
            </w:r>
          </w:p>
        </w:tc>
      </w:tr>
      <w:tr w14:paraId="7B895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2C1C3D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7FF42CB">
            <w:pPr>
              <w:spacing w:line="300" w:lineRule="exact"/>
              <w:jc w:val="left"/>
              <w:rPr>
                <w:rFonts w:ascii="方正书宋_GBK" w:eastAsia="方正书宋_GBK"/>
              </w:rPr>
            </w:pPr>
            <w:r>
              <w:rPr>
                <w:rFonts w:ascii="方正书宋_GBK" w:eastAsia="方正书宋_GBK"/>
              </w:rPr>
              <w:t>450-0401-JBN-OW15</w:t>
            </w:r>
          </w:p>
        </w:tc>
        <w:tc>
          <w:tcPr>
            <w:tcW w:w="1587" w:type="dxa"/>
            <w:vAlign w:val="center"/>
          </w:tcPr>
          <w:p w14:paraId="1AF7EA7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1D1177B">
            <w:pPr>
              <w:spacing w:line="300" w:lineRule="exact"/>
              <w:jc w:val="left"/>
              <w:rPr>
                <w:rFonts w:ascii="方正书宋_GBK" w:eastAsia="方正书宋_GBK"/>
              </w:rPr>
            </w:pPr>
            <w:r>
              <w:rPr>
                <w:rFonts w:hint="eastAsia" w:ascii="方正书宋_GBK" w:eastAsia="方正书宋_GBK"/>
              </w:rPr>
              <w:t>提前下达中央</w:t>
            </w:r>
            <w:r>
              <w:rPr>
                <w:rFonts w:ascii="方正书宋_GBK" w:eastAsia="方正书宋_GBK"/>
              </w:rPr>
              <w:t>2020</w:t>
            </w:r>
            <w:r>
              <w:rPr>
                <w:rFonts w:hint="eastAsia" w:ascii="方正书宋_GBK" w:eastAsia="方正书宋_GBK"/>
              </w:rPr>
              <w:t>年中央财政医疗救助补助预算（第一批）的通知（冀财社</w:t>
            </w:r>
            <w:r>
              <w:rPr>
                <w:rFonts w:ascii="方正书宋_GBK" w:eastAsia="方正书宋_GBK"/>
              </w:rPr>
              <w:t>[2019]116</w:t>
            </w:r>
            <w:r>
              <w:rPr>
                <w:rFonts w:hint="eastAsia" w:ascii="方正书宋_GBK" w:eastAsia="方正书宋_GBK"/>
              </w:rPr>
              <w:t>号）</w:t>
            </w:r>
          </w:p>
        </w:tc>
      </w:tr>
      <w:tr w14:paraId="4F6A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6E920D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17778D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610BC05">
            <w:pPr>
              <w:spacing w:line="300" w:lineRule="exact"/>
              <w:jc w:val="left"/>
              <w:rPr>
                <w:rFonts w:ascii="方正书宋_GBK" w:eastAsia="方正书宋_GBK"/>
              </w:rPr>
            </w:pPr>
            <w:r>
              <w:rPr>
                <w:rFonts w:ascii="方正书宋_GBK" w:eastAsia="方正书宋_GBK"/>
              </w:rPr>
              <w:t>1844.00</w:t>
            </w:r>
          </w:p>
        </w:tc>
        <w:tc>
          <w:tcPr>
            <w:tcW w:w="1587" w:type="dxa"/>
            <w:vAlign w:val="center"/>
          </w:tcPr>
          <w:p w14:paraId="0D57DA2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339F3C9">
            <w:pPr>
              <w:spacing w:line="300" w:lineRule="exact"/>
              <w:jc w:val="left"/>
              <w:rPr>
                <w:rFonts w:ascii="方正书宋_GBK" w:eastAsia="方正书宋_GBK"/>
              </w:rPr>
            </w:pPr>
            <w:r>
              <w:rPr>
                <w:rFonts w:ascii="方正书宋_GBK" w:eastAsia="方正书宋_GBK"/>
              </w:rPr>
              <w:t>1844.00</w:t>
            </w:r>
          </w:p>
        </w:tc>
        <w:tc>
          <w:tcPr>
            <w:tcW w:w="1276" w:type="dxa"/>
            <w:vAlign w:val="center"/>
          </w:tcPr>
          <w:p w14:paraId="751BF1C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4A3AC5D">
            <w:pPr>
              <w:spacing w:line="300" w:lineRule="exact"/>
              <w:jc w:val="left"/>
              <w:rPr>
                <w:rFonts w:ascii="方正书宋_GBK" w:eastAsia="方正书宋_GBK"/>
              </w:rPr>
            </w:pPr>
          </w:p>
        </w:tc>
      </w:tr>
      <w:tr w14:paraId="429F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CE421C7">
            <w:pPr>
              <w:spacing w:line="300" w:lineRule="exact"/>
              <w:jc w:val="left"/>
              <w:outlineLvl w:val="1"/>
            </w:pPr>
          </w:p>
        </w:tc>
        <w:tc>
          <w:tcPr>
            <w:tcW w:w="8278" w:type="dxa"/>
            <w:gridSpan w:val="6"/>
            <w:vAlign w:val="center"/>
          </w:tcPr>
          <w:p w14:paraId="43F9F604">
            <w:pPr>
              <w:spacing w:line="300" w:lineRule="exact"/>
              <w:jc w:val="left"/>
              <w:rPr>
                <w:rFonts w:ascii="方正书宋_GBK" w:eastAsia="方正书宋_GBK"/>
              </w:rPr>
            </w:pPr>
            <w:r>
              <w:rPr>
                <w:rFonts w:hint="eastAsia" w:ascii="方正书宋_GBK" w:eastAsia="方正书宋_GBK"/>
              </w:rPr>
              <w:t>主要用于资助困难对象自负医疗费用</w:t>
            </w:r>
          </w:p>
        </w:tc>
      </w:tr>
      <w:tr w14:paraId="12AAC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F57300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6DE742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0F0790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53D707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06A393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B821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6BB8B44">
            <w:pPr>
              <w:spacing w:line="300" w:lineRule="exact"/>
              <w:jc w:val="left"/>
              <w:outlineLvl w:val="1"/>
            </w:pPr>
          </w:p>
        </w:tc>
        <w:tc>
          <w:tcPr>
            <w:tcW w:w="2410" w:type="dxa"/>
            <w:gridSpan w:val="2"/>
            <w:tcBorders>
              <w:bottom w:val="single" w:color="000000" w:sz="6" w:space="0"/>
            </w:tcBorders>
            <w:vAlign w:val="center"/>
          </w:tcPr>
          <w:p w14:paraId="4EE3D0C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4D6453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FEC563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CDE8FF2">
            <w:pPr>
              <w:spacing w:line="300" w:lineRule="exact"/>
              <w:jc w:val="center"/>
              <w:rPr>
                <w:rFonts w:ascii="方正书宋_GBK" w:eastAsia="方正书宋_GBK"/>
              </w:rPr>
            </w:pPr>
            <w:r>
              <w:rPr>
                <w:rFonts w:ascii="方正书宋_GBK" w:eastAsia="方正书宋_GBK"/>
              </w:rPr>
              <w:t>100.00</w:t>
            </w:r>
          </w:p>
        </w:tc>
      </w:tr>
      <w:tr w14:paraId="1A64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4CD57C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C3DCF8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、稳步提高保障水平</w:t>
            </w:r>
          </w:p>
          <w:p w14:paraId="1CBA4AF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、减轻困难群众负担。</w:t>
            </w:r>
          </w:p>
        </w:tc>
      </w:tr>
    </w:tbl>
    <w:p w14:paraId="231A6628">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0B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40B533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05BA7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7F7A9C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96C91E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E3607F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430A0FD">
            <w:pPr>
              <w:spacing w:line="300" w:lineRule="exact"/>
              <w:jc w:val="center"/>
              <w:rPr>
                <w:rFonts w:ascii="方正书宋_GBK" w:eastAsia="方正书宋_GBK"/>
                <w:b/>
              </w:rPr>
            </w:pPr>
            <w:r>
              <w:rPr>
                <w:rFonts w:hint="eastAsia" w:ascii="方正书宋_GBK" w:eastAsia="方正书宋_GBK"/>
                <w:b/>
              </w:rPr>
              <w:t>指标值确定依据</w:t>
            </w:r>
          </w:p>
        </w:tc>
      </w:tr>
      <w:tr w14:paraId="5BAD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89A229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DEAA7E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4CAFBE1">
            <w:pPr>
              <w:spacing w:line="300" w:lineRule="exact"/>
              <w:jc w:val="left"/>
              <w:rPr>
                <w:rFonts w:ascii="方正书宋_GBK" w:eastAsia="方正书宋_GBK"/>
              </w:rPr>
            </w:pPr>
            <w:r>
              <w:rPr>
                <w:rFonts w:hint="eastAsia" w:ascii="方正书宋_GBK" w:eastAsia="方正书宋_GBK"/>
              </w:rPr>
              <w:t>参保人数</w:t>
            </w:r>
          </w:p>
        </w:tc>
        <w:tc>
          <w:tcPr>
            <w:tcW w:w="2891" w:type="dxa"/>
            <w:vAlign w:val="center"/>
          </w:tcPr>
          <w:p w14:paraId="0A06C01A">
            <w:pPr>
              <w:spacing w:line="300" w:lineRule="exact"/>
              <w:jc w:val="left"/>
              <w:rPr>
                <w:rFonts w:ascii="方正书宋_GBK" w:eastAsia="方正书宋_GBK"/>
              </w:rPr>
            </w:pPr>
            <w:r>
              <w:rPr>
                <w:rFonts w:hint="eastAsia" w:ascii="方正书宋_GBK" w:eastAsia="方正书宋_GBK"/>
              </w:rPr>
              <w:t>参保人数</w:t>
            </w:r>
          </w:p>
        </w:tc>
        <w:tc>
          <w:tcPr>
            <w:tcW w:w="1276" w:type="dxa"/>
            <w:vAlign w:val="center"/>
          </w:tcPr>
          <w:p w14:paraId="1694FF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40000</w:t>
            </w:r>
            <w:r>
              <w:rPr>
                <w:rFonts w:hint="eastAsia" w:ascii="方正书宋_GBK" w:eastAsia="方正书宋_GBK"/>
              </w:rPr>
              <w:t>人</w:t>
            </w:r>
          </w:p>
        </w:tc>
        <w:tc>
          <w:tcPr>
            <w:tcW w:w="1701" w:type="dxa"/>
            <w:vAlign w:val="center"/>
          </w:tcPr>
          <w:p w14:paraId="461FA131">
            <w:pPr>
              <w:spacing w:line="300" w:lineRule="exact"/>
              <w:jc w:val="left"/>
              <w:rPr>
                <w:rFonts w:ascii="方正书宋_GBK" w:eastAsia="方正书宋_GBK"/>
              </w:rPr>
            </w:pPr>
            <w:r>
              <w:rPr>
                <w:rFonts w:hint="eastAsia" w:ascii="方正书宋_GBK" w:eastAsia="方正书宋_GBK"/>
              </w:rPr>
              <w:t>冀医保【</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14:paraId="3758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1EF620">
            <w:pPr>
              <w:spacing w:line="300" w:lineRule="exact"/>
              <w:jc w:val="center"/>
              <w:rPr>
                <w:rFonts w:hint="eastAsia" w:ascii="方正书宋_GBK" w:eastAsia="方正书宋_GBK"/>
              </w:rPr>
            </w:pPr>
          </w:p>
        </w:tc>
        <w:tc>
          <w:tcPr>
            <w:tcW w:w="1134" w:type="dxa"/>
            <w:vAlign w:val="center"/>
          </w:tcPr>
          <w:p w14:paraId="5DBDBC63">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14:paraId="3FAAB2BE">
            <w:pPr>
              <w:spacing w:line="300" w:lineRule="exact"/>
              <w:jc w:val="left"/>
              <w:rPr>
                <w:rFonts w:hint="eastAsia" w:ascii="方正书宋_GBK" w:eastAsia="方正书宋_GBK"/>
              </w:rPr>
            </w:pPr>
            <w:r>
              <w:rPr>
                <w:rFonts w:hint="eastAsia" w:ascii="方正书宋_GBK" w:eastAsia="方正书宋_GBK"/>
              </w:rPr>
              <w:t>各级财政实际补助标准</w:t>
            </w:r>
          </w:p>
        </w:tc>
        <w:tc>
          <w:tcPr>
            <w:tcW w:w="2891" w:type="dxa"/>
            <w:vAlign w:val="center"/>
          </w:tcPr>
          <w:p w14:paraId="696B4F4C">
            <w:pPr>
              <w:spacing w:line="300" w:lineRule="exact"/>
              <w:jc w:val="left"/>
              <w:rPr>
                <w:rFonts w:ascii="方正书宋_GBK" w:eastAsia="方正书宋_GBK"/>
              </w:rPr>
            </w:pPr>
            <w:r>
              <w:rPr>
                <w:rFonts w:hint="eastAsia" w:ascii="方正书宋_GBK" w:eastAsia="方正书宋_GBK"/>
              </w:rPr>
              <w:t>各级财政实际补助标准</w:t>
            </w:r>
          </w:p>
        </w:tc>
        <w:tc>
          <w:tcPr>
            <w:tcW w:w="1276" w:type="dxa"/>
            <w:vAlign w:val="center"/>
          </w:tcPr>
          <w:p w14:paraId="4DEACF4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1701" w:type="dxa"/>
            <w:vAlign w:val="center"/>
          </w:tcPr>
          <w:p w14:paraId="5FA18011">
            <w:pPr>
              <w:spacing w:line="300" w:lineRule="exact"/>
              <w:jc w:val="left"/>
              <w:rPr>
                <w:rFonts w:hint="eastAsia" w:ascii="方正书宋_GBK" w:eastAsia="方正书宋_GBK"/>
              </w:rPr>
            </w:pPr>
            <w:r>
              <w:rPr>
                <w:rFonts w:hint="eastAsia" w:ascii="方正书宋_GBK" w:eastAsia="方正书宋_GBK"/>
              </w:rPr>
              <w:t>冀医保【</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14:paraId="73C3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5A793B">
            <w:pPr>
              <w:spacing w:line="300" w:lineRule="exact"/>
              <w:jc w:val="center"/>
              <w:rPr>
                <w:rFonts w:hint="eastAsia" w:ascii="方正书宋_GBK" w:eastAsia="方正书宋_GBK"/>
              </w:rPr>
            </w:pPr>
          </w:p>
        </w:tc>
        <w:tc>
          <w:tcPr>
            <w:tcW w:w="1134" w:type="dxa"/>
            <w:vAlign w:val="center"/>
          </w:tcPr>
          <w:p w14:paraId="48419DC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7FC8D86B">
            <w:pPr>
              <w:spacing w:line="300" w:lineRule="exact"/>
              <w:jc w:val="left"/>
              <w:rPr>
                <w:rFonts w:hint="eastAsia" w:ascii="方正书宋_GBK" w:eastAsia="方正书宋_GBK"/>
              </w:rPr>
            </w:pPr>
            <w:r>
              <w:rPr>
                <w:rFonts w:hint="eastAsia" w:ascii="方正书宋_GBK" w:eastAsia="方正书宋_GBK"/>
              </w:rPr>
              <w:t>参保人员住院费用报销比例</w:t>
            </w:r>
          </w:p>
        </w:tc>
        <w:tc>
          <w:tcPr>
            <w:tcW w:w="2891" w:type="dxa"/>
            <w:vAlign w:val="center"/>
          </w:tcPr>
          <w:p w14:paraId="7D64ABDC">
            <w:pPr>
              <w:spacing w:line="300" w:lineRule="exact"/>
              <w:jc w:val="left"/>
              <w:rPr>
                <w:rFonts w:ascii="方正书宋_GBK" w:eastAsia="方正书宋_GBK"/>
              </w:rPr>
            </w:pPr>
            <w:r>
              <w:rPr>
                <w:rFonts w:hint="eastAsia" w:ascii="方正书宋_GBK" w:eastAsia="方正书宋_GBK"/>
              </w:rPr>
              <w:t>参保人员住院费用报销比例</w:t>
            </w:r>
          </w:p>
        </w:tc>
        <w:tc>
          <w:tcPr>
            <w:tcW w:w="1276" w:type="dxa"/>
            <w:vAlign w:val="center"/>
          </w:tcPr>
          <w:p w14:paraId="0195FBD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F20BBC8">
            <w:pPr>
              <w:spacing w:line="300" w:lineRule="exact"/>
              <w:jc w:val="left"/>
              <w:rPr>
                <w:rFonts w:hint="eastAsia" w:ascii="方正书宋_GBK" w:eastAsia="方正书宋_GBK"/>
              </w:rPr>
            </w:pPr>
            <w:r>
              <w:rPr>
                <w:rFonts w:hint="eastAsia" w:ascii="方正书宋_GBK" w:eastAsia="方正书宋_GBK"/>
              </w:rPr>
              <w:t>冀医保【</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14:paraId="5462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17719D2">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416151AC">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32DF4486">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91" w:type="dxa"/>
            <w:vAlign w:val="center"/>
          </w:tcPr>
          <w:p w14:paraId="517770AB">
            <w:pPr>
              <w:spacing w:line="300" w:lineRule="exact"/>
              <w:jc w:val="left"/>
              <w:rPr>
                <w:rFonts w:ascii="方正书宋_GBK" w:eastAsia="方正书宋_GBK"/>
              </w:rPr>
            </w:pPr>
            <w:r>
              <w:rPr>
                <w:rFonts w:hint="eastAsia" w:ascii="方正书宋_GBK" w:eastAsia="方正书宋_GBK"/>
              </w:rPr>
              <w:t>城乡居民对医疗救助政策的知晓率</w:t>
            </w:r>
          </w:p>
        </w:tc>
        <w:tc>
          <w:tcPr>
            <w:tcW w:w="1276" w:type="dxa"/>
            <w:vAlign w:val="center"/>
          </w:tcPr>
          <w:p w14:paraId="21BAC0F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0A44A94A">
            <w:pPr>
              <w:spacing w:line="300" w:lineRule="exact"/>
              <w:jc w:val="left"/>
              <w:rPr>
                <w:rFonts w:hint="eastAsia" w:ascii="方正书宋_GBK" w:eastAsia="方正书宋_GBK"/>
              </w:rPr>
            </w:pPr>
            <w:r>
              <w:rPr>
                <w:rFonts w:hint="eastAsia" w:ascii="方正书宋_GBK" w:eastAsia="方正书宋_GBK"/>
              </w:rPr>
              <w:t>冀医保【</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14:paraId="2B00B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5DD65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6D7F782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6592B466">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vAlign w:val="center"/>
          </w:tcPr>
          <w:p w14:paraId="079525F9">
            <w:pPr>
              <w:spacing w:line="300" w:lineRule="exact"/>
              <w:jc w:val="left"/>
              <w:rPr>
                <w:rFonts w:ascii="方正书宋_GBK" w:eastAsia="方正书宋_GBK"/>
              </w:rPr>
            </w:pPr>
            <w:r>
              <w:rPr>
                <w:rFonts w:hint="eastAsia" w:ascii="方正书宋_GBK" w:eastAsia="方正书宋_GBK"/>
              </w:rPr>
              <w:t>受益群众对医疗救助政策的满意度</w:t>
            </w:r>
          </w:p>
        </w:tc>
        <w:tc>
          <w:tcPr>
            <w:tcW w:w="1276" w:type="dxa"/>
            <w:vAlign w:val="center"/>
          </w:tcPr>
          <w:p w14:paraId="67EF4B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5872145">
            <w:pPr>
              <w:spacing w:line="300" w:lineRule="exact"/>
              <w:jc w:val="left"/>
              <w:rPr>
                <w:rFonts w:hint="eastAsia" w:ascii="方正书宋_GBK" w:eastAsia="方正书宋_GBK"/>
              </w:rPr>
            </w:pPr>
            <w:r>
              <w:rPr>
                <w:rFonts w:hint="eastAsia" w:ascii="方正书宋_GBK" w:eastAsia="方正书宋_GBK"/>
              </w:rPr>
              <w:t>冀医保【</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bl>
    <w:p w14:paraId="2FA599D7">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237DAC1">
      <w:pPr>
        <w:spacing w:line="300" w:lineRule="exact"/>
        <w:ind w:firstLine="420" w:firstLineChars="200"/>
        <w:jc w:val="left"/>
      </w:pPr>
    </w:p>
    <w:p w14:paraId="6D8120BC">
      <w:pPr>
        <w:ind w:firstLine="560" w:firstLineChars="200"/>
        <w:jc w:val="left"/>
        <w:outlineLvl w:val="1"/>
        <w:rPr>
          <w:rFonts w:ascii="Times New Roman" w:hAnsi="宋体"/>
          <w:b/>
          <w:sz w:val="28"/>
        </w:rPr>
      </w:pPr>
      <w:r>
        <w:rPr>
          <w:rFonts w:hint="eastAsia" w:ascii="方正仿宋_GBK" w:eastAsia="方正仿宋_GBK"/>
          <w:b/>
          <w:sz w:val="28"/>
        </w:rPr>
        <w:t>10、2020城乡居民提高贫困人口待遇县级配套绩效目标表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0512097"/>
      <w:r>
        <w:rPr>
          <w:rFonts w:hint="eastAsia" w:ascii="方正仿宋_GBK" w:eastAsia="方正仿宋_GBK"/>
          <w:b/>
          <w:sz w:val="28"/>
        </w:rPr>
        <w:instrText xml:space="preserve">10、2020城乡居民提高贫困人口待遇县级配套绩效目标表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EE1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A97CF03">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10DAF04E">
            <w:pPr>
              <w:spacing w:line="300" w:lineRule="exact"/>
              <w:jc w:val="right"/>
              <w:rPr>
                <w:rFonts w:ascii="方正书宋_GBK" w:eastAsia="方正书宋_GBK"/>
              </w:rPr>
            </w:pPr>
            <w:r>
              <w:rPr>
                <w:rFonts w:hint="eastAsia" w:ascii="方正书宋_GBK" w:eastAsia="方正书宋_GBK"/>
              </w:rPr>
              <w:t>单位：万元</w:t>
            </w:r>
          </w:p>
        </w:tc>
      </w:tr>
      <w:tr w14:paraId="2DB17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6E41CB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E5F1D53">
            <w:pPr>
              <w:spacing w:line="300" w:lineRule="exact"/>
              <w:jc w:val="left"/>
              <w:rPr>
                <w:rFonts w:ascii="方正书宋_GBK" w:eastAsia="方正书宋_GBK"/>
              </w:rPr>
            </w:pPr>
            <w:r>
              <w:rPr>
                <w:rFonts w:ascii="方正书宋_GBK" w:eastAsia="方正书宋_GBK"/>
              </w:rPr>
              <w:t>450-0401-JBN-6OUY</w:t>
            </w:r>
          </w:p>
        </w:tc>
        <w:tc>
          <w:tcPr>
            <w:tcW w:w="1587" w:type="dxa"/>
            <w:vAlign w:val="center"/>
          </w:tcPr>
          <w:p w14:paraId="57C8916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E2A6AB7">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城乡居民提高贫困人口待遇县级配套</w:t>
            </w:r>
          </w:p>
        </w:tc>
      </w:tr>
      <w:tr w14:paraId="0E544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A82F3B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B15EA1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019770A">
            <w:pPr>
              <w:spacing w:line="300" w:lineRule="exact"/>
              <w:jc w:val="left"/>
              <w:rPr>
                <w:rFonts w:ascii="方正书宋_GBK" w:eastAsia="方正书宋_GBK"/>
              </w:rPr>
            </w:pPr>
            <w:r>
              <w:rPr>
                <w:rFonts w:ascii="方正书宋_GBK" w:eastAsia="方正书宋_GBK"/>
              </w:rPr>
              <w:t>283.00</w:t>
            </w:r>
          </w:p>
        </w:tc>
        <w:tc>
          <w:tcPr>
            <w:tcW w:w="1587" w:type="dxa"/>
            <w:vAlign w:val="center"/>
          </w:tcPr>
          <w:p w14:paraId="745762D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F7A156C">
            <w:pPr>
              <w:spacing w:line="300" w:lineRule="exact"/>
              <w:jc w:val="left"/>
              <w:rPr>
                <w:rFonts w:ascii="方正书宋_GBK" w:eastAsia="方正书宋_GBK"/>
              </w:rPr>
            </w:pPr>
            <w:r>
              <w:rPr>
                <w:rFonts w:ascii="方正书宋_GBK" w:eastAsia="方正书宋_GBK"/>
              </w:rPr>
              <w:t>283.00</w:t>
            </w:r>
          </w:p>
        </w:tc>
        <w:tc>
          <w:tcPr>
            <w:tcW w:w="1276" w:type="dxa"/>
            <w:vAlign w:val="center"/>
          </w:tcPr>
          <w:p w14:paraId="1E5BA3D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6D132CF">
            <w:pPr>
              <w:spacing w:line="300" w:lineRule="exact"/>
              <w:jc w:val="left"/>
              <w:rPr>
                <w:rFonts w:ascii="方正书宋_GBK" w:eastAsia="方正书宋_GBK"/>
              </w:rPr>
            </w:pPr>
          </w:p>
        </w:tc>
      </w:tr>
      <w:tr w14:paraId="0957E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175F206">
            <w:pPr>
              <w:spacing w:line="300" w:lineRule="exact"/>
              <w:jc w:val="left"/>
              <w:outlineLvl w:val="1"/>
            </w:pPr>
          </w:p>
        </w:tc>
        <w:tc>
          <w:tcPr>
            <w:tcW w:w="8278" w:type="dxa"/>
            <w:gridSpan w:val="6"/>
            <w:vAlign w:val="center"/>
          </w:tcPr>
          <w:p w14:paraId="34997C1C">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283 </w:t>
            </w:r>
            <w:r>
              <w:rPr>
                <w:rFonts w:hint="eastAsia" w:ascii="方正书宋_GBK" w:eastAsia="方正书宋_GBK"/>
              </w:rPr>
              <w:t>万元。其中：财政资金</w:t>
            </w:r>
            <w:r>
              <w:rPr>
                <w:rFonts w:ascii="方正书宋_GBK" w:eastAsia="方正书宋_GBK"/>
              </w:rPr>
              <w:t xml:space="preserve"> 283 </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万元。主要用于建档立卡贫困人口医疗待遇提高。</w:t>
            </w:r>
          </w:p>
        </w:tc>
      </w:tr>
      <w:tr w14:paraId="7DA54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581397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ECCD69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7D9735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DF9F19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290345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9980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3CCFE4C">
            <w:pPr>
              <w:spacing w:line="300" w:lineRule="exact"/>
              <w:jc w:val="left"/>
              <w:outlineLvl w:val="1"/>
            </w:pPr>
          </w:p>
        </w:tc>
        <w:tc>
          <w:tcPr>
            <w:tcW w:w="2410" w:type="dxa"/>
            <w:gridSpan w:val="2"/>
            <w:tcBorders>
              <w:bottom w:val="single" w:color="000000" w:sz="6" w:space="0"/>
            </w:tcBorders>
            <w:vAlign w:val="center"/>
          </w:tcPr>
          <w:p w14:paraId="42D5A4F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4415BF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62176C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22EF738">
            <w:pPr>
              <w:spacing w:line="300" w:lineRule="exact"/>
              <w:jc w:val="center"/>
              <w:rPr>
                <w:rFonts w:ascii="方正书宋_GBK" w:eastAsia="方正书宋_GBK"/>
              </w:rPr>
            </w:pPr>
            <w:r>
              <w:rPr>
                <w:rFonts w:ascii="方正书宋_GBK" w:eastAsia="方正书宋_GBK"/>
              </w:rPr>
              <w:t>100.00</w:t>
            </w:r>
          </w:p>
        </w:tc>
      </w:tr>
      <w:tr w14:paraId="39ACE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83ADC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C15E4B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、提高待遇后，降低贫困人口个人负担比例，减轻贫困人口医疗费用负担</w:t>
            </w:r>
          </w:p>
          <w:p w14:paraId="2D2A844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、贫困人口充分享受政府给予优惠政策</w:t>
            </w:r>
          </w:p>
        </w:tc>
      </w:tr>
    </w:tbl>
    <w:p w14:paraId="3B922EA1">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44B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09264D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2E48B4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F81E18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3149BC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156722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C0A9302">
            <w:pPr>
              <w:spacing w:line="300" w:lineRule="exact"/>
              <w:jc w:val="center"/>
              <w:rPr>
                <w:rFonts w:ascii="方正书宋_GBK" w:eastAsia="方正书宋_GBK"/>
                <w:b/>
              </w:rPr>
            </w:pPr>
            <w:r>
              <w:rPr>
                <w:rFonts w:hint="eastAsia" w:ascii="方正书宋_GBK" w:eastAsia="方正书宋_GBK"/>
                <w:b/>
              </w:rPr>
              <w:t>指标值确定依据</w:t>
            </w:r>
          </w:p>
        </w:tc>
      </w:tr>
      <w:tr w14:paraId="423F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61" w:hRule="atLeast"/>
          <w:jc w:val="center"/>
        </w:trPr>
        <w:tc>
          <w:tcPr>
            <w:tcW w:w="1134" w:type="dxa"/>
            <w:vMerge w:val="restart"/>
            <w:vAlign w:val="center"/>
          </w:tcPr>
          <w:p w14:paraId="581975D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415103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FFADDB5">
            <w:pPr>
              <w:spacing w:line="300" w:lineRule="exact"/>
              <w:jc w:val="left"/>
              <w:rPr>
                <w:rFonts w:ascii="方正书宋_GBK" w:eastAsia="方正书宋_GBK"/>
              </w:rPr>
            </w:pPr>
            <w:r>
              <w:rPr>
                <w:rFonts w:hint="eastAsia" w:ascii="方正书宋_GBK" w:eastAsia="方正书宋_GBK"/>
              </w:rPr>
              <w:t>贫困人口医疗待遇人次</w:t>
            </w:r>
          </w:p>
        </w:tc>
        <w:tc>
          <w:tcPr>
            <w:tcW w:w="2891" w:type="dxa"/>
            <w:vAlign w:val="center"/>
          </w:tcPr>
          <w:p w14:paraId="5676F2BB">
            <w:pPr>
              <w:spacing w:line="300" w:lineRule="exact"/>
              <w:jc w:val="left"/>
              <w:rPr>
                <w:rFonts w:ascii="方正书宋_GBK" w:eastAsia="方正书宋_GBK"/>
              </w:rPr>
            </w:pPr>
            <w:r>
              <w:rPr>
                <w:rFonts w:hint="eastAsia" w:ascii="方正书宋_GBK" w:eastAsia="方正书宋_GBK"/>
              </w:rPr>
              <w:t>反映提高贫困人口待遇的人次情况</w:t>
            </w:r>
          </w:p>
        </w:tc>
        <w:tc>
          <w:tcPr>
            <w:tcW w:w="1276" w:type="dxa"/>
            <w:vAlign w:val="center"/>
          </w:tcPr>
          <w:p w14:paraId="7B041D7B">
            <w:pPr>
              <w:spacing w:line="300" w:lineRule="exact"/>
              <w:jc w:val="left"/>
              <w:rPr>
                <w:rFonts w:ascii="方正书宋_GBK" w:eastAsia="方正书宋_GBK"/>
              </w:rPr>
            </w:pPr>
            <w:r>
              <w:rPr>
                <w:rFonts w:hint="eastAsia" w:ascii="方正书宋_GBK" w:eastAsia="方正书宋_GBK"/>
              </w:rPr>
              <w:t>≥2000人次</w:t>
            </w:r>
          </w:p>
        </w:tc>
        <w:tc>
          <w:tcPr>
            <w:tcW w:w="1701" w:type="dxa"/>
            <w:vAlign w:val="center"/>
          </w:tcPr>
          <w:p w14:paraId="7FC9A062">
            <w:pPr>
              <w:spacing w:line="300" w:lineRule="exact"/>
              <w:jc w:val="left"/>
              <w:rPr>
                <w:rFonts w:ascii="方正书宋_GBK" w:eastAsia="方正书宋_GBK"/>
              </w:rPr>
            </w:pPr>
            <w:r>
              <w:rPr>
                <w:rFonts w:hint="eastAsia" w:ascii="方正书宋_GBK" w:eastAsia="方正书宋_GBK"/>
              </w:rPr>
              <w:t>根据冀政办</w:t>
            </w:r>
            <w:r>
              <w:rPr>
                <w:rFonts w:ascii="方正书宋_GBK" w:eastAsia="方正书宋_GBK"/>
              </w:rPr>
              <w:t>[2016]131</w:t>
            </w:r>
            <w:r>
              <w:rPr>
                <w:rFonts w:hint="eastAsia" w:ascii="方正书宋_GBK" w:eastAsia="方正书宋_GBK"/>
              </w:rPr>
              <w:t>号河北省人民政府办公印发关于提高贫困人口医疗保障救助水平解决因病致贫返贫问题实施方案的通知精神中的保障保障措施中的（三）条</w:t>
            </w:r>
          </w:p>
        </w:tc>
      </w:tr>
      <w:tr w14:paraId="310F9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A3ECBE">
            <w:pPr>
              <w:spacing w:line="300" w:lineRule="exact"/>
              <w:jc w:val="center"/>
              <w:rPr>
                <w:rFonts w:hint="eastAsia" w:ascii="方正书宋_GBK" w:eastAsia="方正书宋_GBK"/>
              </w:rPr>
            </w:pPr>
          </w:p>
        </w:tc>
        <w:tc>
          <w:tcPr>
            <w:tcW w:w="1134" w:type="dxa"/>
            <w:vAlign w:val="center"/>
          </w:tcPr>
          <w:p w14:paraId="1F76A226">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7308CCA8">
            <w:pPr>
              <w:spacing w:line="300" w:lineRule="exact"/>
              <w:jc w:val="left"/>
              <w:rPr>
                <w:rFonts w:hint="eastAsia" w:ascii="方正书宋_GBK" w:eastAsia="方正书宋_GBK"/>
              </w:rPr>
            </w:pPr>
            <w:r>
              <w:rPr>
                <w:rFonts w:hint="eastAsia" w:ascii="方正书宋_GBK" w:eastAsia="方正书宋_GBK"/>
              </w:rPr>
              <w:t>资助困难人口参加医疗保险率</w:t>
            </w:r>
          </w:p>
        </w:tc>
        <w:tc>
          <w:tcPr>
            <w:tcW w:w="2891" w:type="dxa"/>
            <w:vAlign w:val="center"/>
          </w:tcPr>
          <w:p w14:paraId="4C648CBF">
            <w:pPr>
              <w:spacing w:line="300" w:lineRule="exact"/>
              <w:jc w:val="left"/>
              <w:rPr>
                <w:rFonts w:hint="eastAsia" w:ascii="方正书宋_GBK" w:eastAsia="方正书宋_GBK"/>
              </w:rPr>
            </w:pPr>
            <w:r>
              <w:rPr>
                <w:rFonts w:hint="eastAsia" w:ascii="方正书宋_GBK" w:eastAsia="方正书宋_GBK"/>
              </w:rPr>
              <w:t>困难人口参加保险占困难总人口的比例</w:t>
            </w:r>
          </w:p>
        </w:tc>
        <w:tc>
          <w:tcPr>
            <w:tcW w:w="1276" w:type="dxa"/>
            <w:vAlign w:val="center"/>
          </w:tcPr>
          <w:p w14:paraId="063AC96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721FA84">
            <w:pPr>
              <w:spacing w:line="300" w:lineRule="exact"/>
              <w:jc w:val="left"/>
              <w:rPr>
                <w:rFonts w:hint="eastAsia" w:ascii="方正书宋_GBK" w:eastAsia="方正书宋_GBK"/>
              </w:rPr>
            </w:pPr>
          </w:p>
        </w:tc>
      </w:tr>
      <w:tr w14:paraId="32E3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96" w:hRule="atLeast"/>
          <w:jc w:val="center"/>
        </w:trPr>
        <w:tc>
          <w:tcPr>
            <w:tcW w:w="1134" w:type="dxa"/>
            <w:vAlign w:val="center"/>
          </w:tcPr>
          <w:p w14:paraId="75815774">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4E68F22E">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546B8BA7">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91" w:type="dxa"/>
            <w:vAlign w:val="center"/>
          </w:tcPr>
          <w:p w14:paraId="4AA7B871">
            <w:pPr>
              <w:spacing w:line="300" w:lineRule="exact"/>
              <w:jc w:val="left"/>
              <w:rPr>
                <w:rFonts w:ascii="方正书宋_GBK" w:eastAsia="方正书宋_GBK"/>
              </w:rPr>
            </w:pPr>
            <w:r>
              <w:rPr>
                <w:rFonts w:hint="eastAsia" w:ascii="方正书宋_GBK" w:eastAsia="方正书宋_GBK"/>
              </w:rPr>
              <w:t>居民对医疗救助政策的知晓率</w:t>
            </w:r>
          </w:p>
        </w:tc>
        <w:tc>
          <w:tcPr>
            <w:tcW w:w="1276" w:type="dxa"/>
            <w:vAlign w:val="center"/>
          </w:tcPr>
          <w:p w14:paraId="6EE0E12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D7A6229">
            <w:pPr>
              <w:spacing w:line="300" w:lineRule="exact"/>
              <w:jc w:val="left"/>
              <w:rPr>
                <w:rFonts w:hint="eastAsia" w:ascii="方正书宋_GBK" w:eastAsia="方正书宋_GBK"/>
              </w:rPr>
            </w:pPr>
            <w:r>
              <w:rPr>
                <w:rFonts w:hint="eastAsia" w:ascii="方正书宋_GBK" w:eastAsia="方正书宋_GBK"/>
              </w:rPr>
              <w:t>根据冀政办</w:t>
            </w:r>
            <w:r>
              <w:rPr>
                <w:rFonts w:ascii="方正书宋_GBK" w:eastAsia="方正书宋_GBK"/>
              </w:rPr>
              <w:t>[2016]131</w:t>
            </w:r>
            <w:r>
              <w:rPr>
                <w:rFonts w:hint="eastAsia" w:ascii="方正书宋_GBK" w:eastAsia="方正书宋_GBK"/>
              </w:rPr>
              <w:t>号河北省人民政府办公印发关于提高贫困人口医疗保障救助水平解决因病致贫返贫问题实施方案的通知精神中的保障保障措施中的（三）条</w:t>
            </w:r>
          </w:p>
        </w:tc>
      </w:tr>
      <w:tr w14:paraId="3D76D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BA9640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37AAB86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1A3D7480">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27036868">
            <w:pPr>
              <w:spacing w:line="300" w:lineRule="exact"/>
              <w:jc w:val="left"/>
              <w:rPr>
                <w:rFonts w:ascii="方正书宋_GBK" w:eastAsia="方正书宋_GBK"/>
              </w:rPr>
            </w:pPr>
            <w:r>
              <w:rPr>
                <w:rFonts w:hint="eastAsia" w:ascii="方正书宋_GBK" w:eastAsia="方正书宋_GBK"/>
              </w:rPr>
              <w:t>受益人口满意率</w:t>
            </w:r>
          </w:p>
        </w:tc>
        <w:tc>
          <w:tcPr>
            <w:tcW w:w="1276" w:type="dxa"/>
            <w:vAlign w:val="center"/>
          </w:tcPr>
          <w:p w14:paraId="236C308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0A1B49E">
            <w:pPr>
              <w:spacing w:line="300" w:lineRule="exact"/>
              <w:jc w:val="left"/>
              <w:rPr>
                <w:rFonts w:hint="eastAsia" w:ascii="方正书宋_GBK" w:eastAsia="方正书宋_GBK"/>
              </w:rPr>
            </w:pPr>
            <w:r>
              <w:rPr>
                <w:rFonts w:hint="eastAsia" w:ascii="方正书宋_GBK" w:eastAsia="方正书宋_GBK"/>
              </w:rPr>
              <w:t>调查问卷结果</w:t>
            </w:r>
          </w:p>
        </w:tc>
      </w:tr>
    </w:tbl>
    <w:p w14:paraId="486338EA">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CD52445">
      <w:pPr>
        <w:spacing w:line="300" w:lineRule="exact"/>
        <w:ind w:firstLine="420" w:firstLineChars="200"/>
        <w:jc w:val="left"/>
      </w:pPr>
    </w:p>
    <w:p w14:paraId="54290B40">
      <w:pPr>
        <w:ind w:firstLine="560" w:firstLineChars="200"/>
        <w:jc w:val="left"/>
        <w:outlineLvl w:val="1"/>
        <w:rPr>
          <w:rFonts w:ascii="Times New Roman" w:hAnsi="宋体"/>
          <w:b/>
          <w:sz w:val="28"/>
        </w:rPr>
      </w:pPr>
      <w:r>
        <w:rPr>
          <w:rFonts w:hint="eastAsia" w:ascii="方正仿宋_GBK" w:eastAsia="方正仿宋_GBK"/>
          <w:b/>
          <w:sz w:val="28"/>
        </w:rPr>
        <w:t>11、2020城乡居民医疗保险县级配套绩效目标表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0512098"/>
      <w:r>
        <w:rPr>
          <w:rFonts w:hint="eastAsia" w:ascii="方正仿宋_GBK" w:eastAsia="方正仿宋_GBK"/>
          <w:b/>
          <w:sz w:val="28"/>
        </w:rPr>
        <w:instrText xml:space="preserve">11、2020城乡居民医疗保险县级配套绩效目标表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67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E42708B">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793C8B7B">
            <w:pPr>
              <w:spacing w:line="300" w:lineRule="exact"/>
              <w:jc w:val="right"/>
              <w:rPr>
                <w:rFonts w:ascii="方正书宋_GBK" w:eastAsia="方正书宋_GBK"/>
              </w:rPr>
            </w:pPr>
            <w:r>
              <w:rPr>
                <w:rFonts w:hint="eastAsia" w:ascii="方正书宋_GBK" w:eastAsia="方正书宋_GBK"/>
              </w:rPr>
              <w:t>单位：万元</w:t>
            </w:r>
          </w:p>
        </w:tc>
      </w:tr>
      <w:tr w14:paraId="2D22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103D6C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3674DA5">
            <w:pPr>
              <w:spacing w:line="300" w:lineRule="exact"/>
              <w:jc w:val="left"/>
              <w:rPr>
                <w:rFonts w:ascii="方正书宋_GBK" w:eastAsia="方正书宋_GBK"/>
              </w:rPr>
            </w:pPr>
            <w:r>
              <w:rPr>
                <w:rFonts w:ascii="方正书宋_GBK" w:eastAsia="方正书宋_GBK"/>
              </w:rPr>
              <w:t>450-0702-JBN-7XVN</w:t>
            </w:r>
          </w:p>
        </w:tc>
        <w:tc>
          <w:tcPr>
            <w:tcW w:w="1587" w:type="dxa"/>
            <w:vAlign w:val="center"/>
          </w:tcPr>
          <w:p w14:paraId="69F3188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3F6F915">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城乡居民医疗保险县级配套</w:t>
            </w:r>
          </w:p>
        </w:tc>
      </w:tr>
      <w:tr w14:paraId="65ED8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4397E2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C57034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02CD89E">
            <w:pPr>
              <w:spacing w:line="300" w:lineRule="exact"/>
              <w:jc w:val="left"/>
              <w:rPr>
                <w:rFonts w:ascii="方正书宋_GBK" w:eastAsia="方正书宋_GBK"/>
              </w:rPr>
            </w:pPr>
            <w:r>
              <w:rPr>
                <w:rFonts w:ascii="方正书宋_GBK" w:eastAsia="方正书宋_GBK"/>
              </w:rPr>
              <w:t>5060.00</w:t>
            </w:r>
          </w:p>
        </w:tc>
        <w:tc>
          <w:tcPr>
            <w:tcW w:w="1587" w:type="dxa"/>
            <w:vAlign w:val="center"/>
          </w:tcPr>
          <w:p w14:paraId="6696027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08C4A6C">
            <w:pPr>
              <w:spacing w:line="300" w:lineRule="exact"/>
              <w:jc w:val="left"/>
              <w:rPr>
                <w:rFonts w:ascii="方正书宋_GBK" w:eastAsia="方正书宋_GBK"/>
              </w:rPr>
            </w:pPr>
            <w:r>
              <w:rPr>
                <w:rFonts w:ascii="方正书宋_GBK" w:eastAsia="方正书宋_GBK"/>
              </w:rPr>
              <w:t>5060.00</w:t>
            </w:r>
          </w:p>
        </w:tc>
        <w:tc>
          <w:tcPr>
            <w:tcW w:w="1276" w:type="dxa"/>
            <w:vAlign w:val="center"/>
          </w:tcPr>
          <w:p w14:paraId="76196C5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0BFD4E3">
            <w:pPr>
              <w:spacing w:line="300" w:lineRule="exact"/>
              <w:jc w:val="left"/>
              <w:rPr>
                <w:rFonts w:ascii="方正书宋_GBK" w:eastAsia="方正书宋_GBK"/>
              </w:rPr>
            </w:pPr>
          </w:p>
        </w:tc>
      </w:tr>
      <w:tr w14:paraId="1D42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5314DD7">
            <w:pPr>
              <w:spacing w:line="300" w:lineRule="exact"/>
              <w:jc w:val="left"/>
              <w:outlineLvl w:val="1"/>
            </w:pPr>
          </w:p>
        </w:tc>
        <w:tc>
          <w:tcPr>
            <w:tcW w:w="8278" w:type="dxa"/>
            <w:gridSpan w:val="6"/>
            <w:vAlign w:val="center"/>
          </w:tcPr>
          <w:p w14:paraId="5E464B90">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4906 </w:t>
            </w:r>
            <w:r>
              <w:rPr>
                <w:rFonts w:hint="eastAsia" w:ascii="方正书宋_GBK" w:eastAsia="方正书宋_GBK"/>
              </w:rPr>
              <w:t>万元。其中：财政资金</w:t>
            </w:r>
            <w:r>
              <w:rPr>
                <w:rFonts w:ascii="方正书宋_GBK" w:eastAsia="方正书宋_GBK"/>
              </w:rPr>
              <w:t xml:space="preserve">  4906 </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万元。主要用于</w:t>
            </w:r>
            <w:r>
              <w:rPr>
                <w:rFonts w:ascii="方正书宋_GBK" w:eastAsia="方正书宋_GBK"/>
              </w:rPr>
              <w:t>2020</w:t>
            </w:r>
            <w:r>
              <w:rPr>
                <w:rFonts w:hint="eastAsia" w:ascii="方正书宋_GBK" w:eastAsia="方正书宋_GBK"/>
              </w:rPr>
              <w:t>年城乡居民医疗保险政府补助部分。</w:t>
            </w:r>
          </w:p>
        </w:tc>
      </w:tr>
      <w:tr w14:paraId="4502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BFC4DA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6E7769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FCFE3D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9A7BE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FE2FAB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4031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893FA85">
            <w:pPr>
              <w:spacing w:line="300" w:lineRule="exact"/>
              <w:jc w:val="left"/>
              <w:outlineLvl w:val="1"/>
            </w:pPr>
          </w:p>
        </w:tc>
        <w:tc>
          <w:tcPr>
            <w:tcW w:w="2410" w:type="dxa"/>
            <w:gridSpan w:val="2"/>
            <w:tcBorders>
              <w:bottom w:val="single" w:color="000000" w:sz="6" w:space="0"/>
            </w:tcBorders>
            <w:vAlign w:val="center"/>
          </w:tcPr>
          <w:p w14:paraId="1116AFF1">
            <w:pPr>
              <w:spacing w:line="300" w:lineRule="exact"/>
              <w:jc w:val="center"/>
              <w:rPr>
                <w:rFonts w:ascii="方正书宋_GBK" w:eastAsia="方正书宋_GBK"/>
              </w:rPr>
            </w:pPr>
          </w:p>
        </w:tc>
        <w:tc>
          <w:tcPr>
            <w:tcW w:w="1587" w:type="dxa"/>
            <w:tcBorders>
              <w:bottom w:val="single" w:color="000000" w:sz="6" w:space="0"/>
            </w:tcBorders>
            <w:vAlign w:val="center"/>
          </w:tcPr>
          <w:p w14:paraId="7F7E8E6F">
            <w:pPr>
              <w:spacing w:line="300" w:lineRule="exact"/>
              <w:jc w:val="center"/>
              <w:rPr>
                <w:rFonts w:ascii="方正书宋_GBK" w:eastAsia="方正书宋_GBK"/>
              </w:rPr>
            </w:pPr>
          </w:p>
        </w:tc>
        <w:tc>
          <w:tcPr>
            <w:tcW w:w="1304" w:type="dxa"/>
            <w:tcBorders>
              <w:bottom w:val="single" w:color="000000" w:sz="6" w:space="0"/>
            </w:tcBorders>
            <w:vAlign w:val="center"/>
          </w:tcPr>
          <w:p w14:paraId="687F9A1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787B672E">
            <w:pPr>
              <w:spacing w:line="300" w:lineRule="exact"/>
              <w:jc w:val="center"/>
              <w:rPr>
                <w:rFonts w:ascii="方正书宋_GBK" w:eastAsia="方正书宋_GBK"/>
              </w:rPr>
            </w:pPr>
            <w:r>
              <w:rPr>
                <w:rFonts w:ascii="方正书宋_GBK" w:eastAsia="方正书宋_GBK"/>
              </w:rPr>
              <w:t>100.00</w:t>
            </w:r>
          </w:p>
        </w:tc>
      </w:tr>
      <w:tr w14:paraId="2F29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EA9FAD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01BCF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、各乡镇确保参保率达到</w:t>
            </w:r>
            <w:r>
              <w:rPr>
                <w:rFonts w:ascii="方正书宋_GBK" w:eastAsia="方正书宋_GBK"/>
              </w:rPr>
              <w:t>95%</w:t>
            </w:r>
            <w:r>
              <w:rPr>
                <w:rFonts w:hint="eastAsia" w:ascii="方正书宋_GBK" w:eastAsia="方正书宋_GBK"/>
              </w:rPr>
              <w:t>以上，贫困人口参保率达到</w:t>
            </w:r>
            <w:r>
              <w:rPr>
                <w:rFonts w:ascii="方正书宋_GBK" w:eastAsia="方正书宋_GBK"/>
              </w:rPr>
              <w:t>100%</w:t>
            </w:r>
            <w:r>
              <w:rPr>
                <w:rFonts w:hint="eastAsia" w:ascii="方正书宋_GBK" w:eastAsia="方正书宋_GBK"/>
              </w:rPr>
              <w:t>，</w:t>
            </w:r>
            <w:r>
              <w:rPr>
                <w:rFonts w:ascii="方正书宋_GBK" w:eastAsia="方正书宋_GBK"/>
              </w:rPr>
              <w:t>142</w:t>
            </w:r>
            <w:r>
              <w:rPr>
                <w:rFonts w:hint="eastAsia" w:ascii="方正书宋_GBK" w:eastAsia="方正书宋_GBK"/>
              </w:rPr>
              <w:t>个贫困村参保率达到</w:t>
            </w:r>
            <w:r>
              <w:rPr>
                <w:rFonts w:ascii="方正书宋_GBK" w:eastAsia="方正书宋_GBK"/>
              </w:rPr>
              <w:t>95%</w:t>
            </w:r>
            <w:r>
              <w:rPr>
                <w:rFonts w:hint="eastAsia" w:ascii="方正书宋_GBK" w:eastAsia="方正书宋_GBK"/>
              </w:rPr>
              <w:t>以上</w:t>
            </w:r>
          </w:p>
          <w:p w14:paraId="6247670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、人民群众都能满意，基本实现城乡居居医保全覆盖</w:t>
            </w:r>
          </w:p>
        </w:tc>
      </w:tr>
    </w:tbl>
    <w:p w14:paraId="5B59993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741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5F4E4C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D8ED2B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C8A857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7058E2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DD817E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B9C2422">
            <w:pPr>
              <w:spacing w:line="300" w:lineRule="exact"/>
              <w:jc w:val="center"/>
              <w:rPr>
                <w:rFonts w:ascii="方正书宋_GBK" w:eastAsia="方正书宋_GBK"/>
                <w:b/>
              </w:rPr>
            </w:pPr>
            <w:r>
              <w:rPr>
                <w:rFonts w:hint="eastAsia" w:ascii="方正书宋_GBK" w:eastAsia="方正书宋_GBK"/>
                <w:b/>
              </w:rPr>
              <w:t>指标值确定依据</w:t>
            </w:r>
          </w:p>
        </w:tc>
      </w:tr>
      <w:tr w14:paraId="07F5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9CB250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C99A8F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46BCB59">
            <w:pPr>
              <w:spacing w:line="300" w:lineRule="exact"/>
              <w:jc w:val="left"/>
              <w:rPr>
                <w:rFonts w:ascii="方正书宋_GBK" w:eastAsia="方正书宋_GBK"/>
              </w:rPr>
            </w:pPr>
            <w:r>
              <w:rPr>
                <w:rFonts w:hint="eastAsia" w:ascii="方正书宋_GBK" w:eastAsia="方正书宋_GBK"/>
              </w:rPr>
              <w:t>参加医疗保险人数</w:t>
            </w:r>
          </w:p>
        </w:tc>
        <w:tc>
          <w:tcPr>
            <w:tcW w:w="2891" w:type="dxa"/>
            <w:vAlign w:val="center"/>
          </w:tcPr>
          <w:p w14:paraId="2DC352C4">
            <w:pPr>
              <w:spacing w:line="300" w:lineRule="exact"/>
              <w:jc w:val="left"/>
              <w:rPr>
                <w:rFonts w:ascii="方正书宋_GBK" w:eastAsia="方正书宋_GBK"/>
              </w:rPr>
            </w:pPr>
            <w:r>
              <w:rPr>
                <w:rFonts w:hint="eastAsia" w:ascii="方正书宋_GBK" w:eastAsia="方正书宋_GBK"/>
              </w:rPr>
              <w:t>参加城乡居民医疗保险人数</w:t>
            </w:r>
          </w:p>
        </w:tc>
        <w:tc>
          <w:tcPr>
            <w:tcW w:w="1276" w:type="dxa"/>
            <w:vAlign w:val="center"/>
          </w:tcPr>
          <w:p w14:paraId="25BDF96A">
            <w:pPr>
              <w:spacing w:line="300" w:lineRule="exact"/>
              <w:jc w:val="left"/>
              <w:rPr>
                <w:rFonts w:ascii="方正书宋_GBK" w:eastAsia="方正书宋_GBK"/>
              </w:rPr>
            </w:pPr>
            <w:r>
              <w:rPr>
                <w:rFonts w:hint="eastAsia" w:ascii="方正书宋_GBK" w:eastAsia="方正书宋_GBK"/>
              </w:rPr>
              <w:t>≥40万人</w:t>
            </w:r>
          </w:p>
        </w:tc>
        <w:tc>
          <w:tcPr>
            <w:tcW w:w="1701" w:type="dxa"/>
            <w:vAlign w:val="center"/>
          </w:tcPr>
          <w:p w14:paraId="7FD0D9BD">
            <w:pPr>
              <w:spacing w:line="300" w:lineRule="exact"/>
              <w:jc w:val="left"/>
              <w:rPr>
                <w:rFonts w:ascii="方正书宋_GBK" w:eastAsia="方正书宋_GBK"/>
              </w:rPr>
            </w:pPr>
            <w:r>
              <w:rPr>
                <w:rFonts w:hint="eastAsia" w:ascii="方正书宋_GBK" w:eastAsia="方正书宋_GBK"/>
              </w:rPr>
              <w:t>根据秦政办发</w:t>
            </w:r>
            <w:r>
              <w:rPr>
                <w:rFonts w:ascii="方正书宋_GBK" w:eastAsia="方正书宋_GBK"/>
              </w:rPr>
              <w:t>[2016]39</w:t>
            </w:r>
            <w:r>
              <w:rPr>
                <w:rFonts w:hint="eastAsia" w:ascii="方正书宋_GBK" w:eastAsia="方正书宋_GBK"/>
              </w:rPr>
              <w:t>号城乡居民保险实施办法中的第二章第十条：城乡居民基本医疗保险实行个人缴费和政府补助相结合为主的筹资方式，鼓励集体、单位或其他社会经济组织给予扶持或资助。</w:t>
            </w:r>
          </w:p>
        </w:tc>
      </w:tr>
      <w:tr w14:paraId="03FB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A65A7C">
            <w:pPr>
              <w:spacing w:line="300" w:lineRule="exact"/>
              <w:jc w:val="center"/>
              <w:rPr>
                <w:rFonts w:hint="eastAsia" w:ascii="方正书宋_GBK" w:eastAsia="方正书宋_GBK"/>
              </w:rPr>
            </w:pPr>
          </w:p>
        </w:tc>
        <w:tc>
          <w:tcPr>
            <w:tcW w:w="1134" w:type="dxa"/>
            <w:vAlign w:val="center"/>
          </w:tcPr>
          <w:p w14:paraId="58E515C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4470D277">
            <w:pPr>
              <w:spacing w:line="300" w:lineRule="exact"/>
              <w:jc w:val="left"/>
              <w:rPr>
                <w:rFonts w:hint="eastAsia" w:ascii="方正书宋_GBK" w:eastAsia="方正书宋_GBK"/>
              </w:rPr>
            </w:pPr>
            <w:r>
              <w:rPr>
                <w:rFonts w:hint="eastAsia" w:ascii="方正书宋_GBK" w:eastAsia="方正书宋_GBK"/>
              </w:rPr>
              <w:t>资助困难人口参加医疗保险率</w:t>
            </w:r>
          </w:p>
        </w:tc>
        <w:tc>
          <w:tcPr>
            <w:tcW w:w="2891" w:type="dxa"/>
            <w:vAlign w:val="center"/>
          </w:tcPr>
          <w:p w14:paraId="32543259">
            <w:pPr>
              <w:spacing w:line="300" w:lineRule="exact"/>
              <w:jc w:val="left"/>
              <w:rPr>
                <w:rFonts w:ascii="方正书宋_GBK" w:eastAsia="方正书宋_GBK"/>
              </w:rPr>
            </w:pPr>
            <w:r>
              <w:rPr>
                <w:rFonts w:hint="eastAsia" w:ascii="方正书宋_GBK" w:eastAsia="方正书宋_GBK"/>
              </w:rPr>
              <w:t>资助困难人口占总困难人口的比例</w:t>
            </w:r>
          </w:p>
        </w:tc>
        <w:tc>
          <w:tcPr>
            <w:tcW w:w="1276" w:type="dxa"/>
            <w:vAlign w:val="center"/>
          </w:tcPr>
          <w:p w14:paraId="1758054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EC7309F">
            <w:pPr>
              <w:spacing w:line="300" w:lineRule="exact"/>
              <w:jc w:val="left"/>
              <w:rPr>
                <w:rFonts w:hint="eastAsia" w:ascii="方正书宋_GBK" w:eastAsia="方正书宋_GBK"/>
              </w:rPr>
            </w:pPr>
            <w:r>
              <w:rPr>
                <w:rFonts w:hint="eastAsia" w:ascii="方正书宋_GBK" w:eastAsia="方正书宋_GBK"/>
              </w:rPr>
              <w:t>根据秦政办发</w:t>
            </w:r>
            <w:r>
              <w:rPr>
                <w:rFonts w:ascii="方正书宋_GBK" w:eastAsia="方正书宋_GBK"/>
              </w:rPr>
              <w:t>[2016]39</w:t>
            </w:r>
            <w:r>
              <w:rPr>
                <w:rFonts w:hint="eastAsia" w:ascii="方正书宋_GBK" w:eastAsia="方正书宋_GBK"/>
              </w:rPr>
              <w:t>号城乡居民保险实施办法中的第二章第十条：城乡居民基本医疗保险实行个人缴费和政府补助相结合为主的筹资方式，鼓励集体、单位或其他社会经济组织给予扶持或资助。</w:t>
            </w:r>
          </w:p>
        </w:tc>
      </w:tr>
      <w:tr w14:paraId="3513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51198F">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0C1DC6DA">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1B67A608">
            <w:pPr>
              <w:spacing w:line="300" w:lineRule="exact"/>
              <w:jc w:val="left"/>
              <w:rPr>
                <w:rFonts w:ascii="方正书宋_GBK" w:eastAsia="方正书宋_GBK"/>
              </w:rPr>
            </w:pPr>
            <w:r>
              <w:rPr>
                <w:rFonts w:hint="eastAsia" w:ascii="方正书宋_GBK" w:eastAsia="方正书宋_GBK"/>
              </w:rPr>
              <w:t>县级配套保障率</w:t>
            </w:r>
          </w:p>
        </w:tc>
        <w:tc>
          <w:tcPr>
            <w:tcW w:w="2891" w:type="dxa"/>
            <w:vAlign w:val="center"/>
          </w:tcPr>
          <w:p w14:paraId="1C7AC5EE">
            <w:pPr>
              <w:spacing w:line="300" w:lineRule="exact"/>
              <w:jc w:val="left"/>
              <w:rPr>
                <w:rFonts w:ascii="方正书宋_GBK" w:eastAsia="方正书宋_GBK"/>
              </w:rPr>
            </w:pPr>
            <w:r>
              <w:rPr>
                <w:rFonts w:hint="eastAsia" w:ascii="方正书宋_GBK" w:eastAsia="方正书宋_GBK"/>
              </w:rPr>
              <w:t>城乡居民医疗保险县级配套保障率</w:t>
            </w:r>
          </w:p>
        </w:tc>
        <w:tc>
          <w:tcPr>
            <w:tcW w:w="1276" w:type="dxa"/>
            <w:vAlign w:val="center"/>
          </w:tcPr>
          <w:p w14:paraId="1EDE1EB7">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14:paraId="4FB8DC07">
            <w:pPr>
              <w:spacing w:line="300" w:lineRule="exact"/>
              <w:jc w:val="left"/>
              <w:rPr>
                <w:rFonts w:hint="eastAsia" w:ascii="方正书宋_GBK" w:eastAsia="方正书宋_GBK"/>
              </w:rPr>
            </w:pPr>
            <w:r>
              <w:rPr>
                <w:rFonts w:hint="eastAsia" w:ascii="方正书宋_GBK" w:eastAsia="方正书宋_GBK"/>
              </w:rPr>
              <w:t>根据秦政办发</w:t>
            </w:r>
            <w:r>
              <w:rPr>
                <w:rFonts w:ascii="方正书宋_GBK" w:eastAsia="方正书宋_GBK"/>
              </w:rPr>
              <w:t>[2016]39</w:t>
            </w:r>
            <w:r>
              <w:rPr>
                <w:rFonts w:hint="eastAsia" w:ascii="方正书宋_GBK" w:eastAsia="方正书宋_GBK"/>
              </w:rPr>
              <w:t>号城乡居民保险实施办法中的第二章第十条：城乡居民基本医疗保险实行个人缴费和政府补助相结合为主的筹资方式，鼓励集体、单位或其他社会经济组织给予扶持或资助。</w:t>
            </w:r>
          </w:p>
        </w:tc>
      </w:tr>
      <w:tr w14:paraId="3E91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0FB97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7E85DC8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18B12773">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2712B3A6">
            <w:pPr>
              <w:spacing w:line="300" w:lineRule="exact"/>
              <w:jc w:val="left"/>
              <w:rPr>
                <w:rFonts w:ascii="方正书宋_GBK" w:eastAsia="方正书宋_GBK"/>
              </w:rPr>
            </w:pPr>
            <w:r>
              <w:rPr>
                <w:rFonts w:hint="eastAsia" w:ascii="方正书宋_GBK" w:eastAsia="方正书宋_GBK"/>
              </w:rPr>
              <w:t>受益人口满意率</w:t>
            </w:r>
          </w:p>
        </w:tc>
        <w:tc>
          <w:tcPr>
            <w:tcW w:w="1276" w:type="dxa"/>
            <w:vAlign w:val="center"/>
          </w:tcPr>
          <w:p w14:paraId="01F41B5C">
            <w:pPr>
              <w:rPr>
                <w:rFonts w:ascii="宋体" w:hAnsi="宋体" w:cs="宋体"/>
                <w:sz w:val="18"/>
                <w:szCs w:val="18"/>
              </w:rPr>
            </w:pPr>
            <w:r>
              <w:rPr>
                <w:rFonts w:hint="eastAsia" w:ascii="方正书宋_GBK" w:eastAsia="方正书宋_GBK"/>
              </w:rPr>
              <w:t>≥</w:t>
            </w:r>
            <w:r>
              <w:rPr>
                <w:rFonts w:ascii="方正书宋_GBK" w:eastAsia="方正书宋_GBK"/>
              </w:rPr>
              <w:t>90%</w:t>
            </w:r>
          </w:p>
        </w:tc>
        <w:tc>
          <w:tcPr>
            <w:tcW w:w="1701" w:type="dxa"/>
            <w:vAlign w:val="center"/>
          </w:tcPr>
          <w:p w14:paraId="574C50C9">
            <w:pPr>
              <w:spacing w:line="300" w:lineRule="exact"/>
              <w:jc w:val="left"/>
              <w:rPr>
                <w:rFonts w:hint="eastAsia" w:ascii="方正书宋_GBK" w:eastAsia="方正书宋_GBK"/>
              </w:rPr>
            </w:pPr>
            <w:r>
              <w:rPr>
                <w:rFonts w:hint="eastAsia" w:ascii="方正书宋_GBK" w:eastAsia="方正书宋_GBK"/>
              </w:rPr>
              <w:t>调查问卷</w:t>
            </w:r>
          </w:p>
        </w:tc>
      </w:tr>
    </w:tbl>
    <w:p w14:paraId="33A87846">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6DD6F32B">
      <w:pPr>
        <w:spacing w:line="300" w:lineRule="exact"/>
        <w:ind w:firstLine="420" w:firstLineChars="200"/>
        <w:jc w:val="left"/>
      </w:pPr>
    </w:p>
    <w:p w14:paraId="33AEAB74">
      <w:pPr>
        <w:ind w:firstLine="560" w:firstLineChars="200"/>
        <w:jc w:val="left"/>
        <w:outlineLvl w:val="1"/>
        <w:rPr>
          <w:rFonts w:ascii="Times New Roman" w:hAnsi="宋体"/>
          <w:b/>
          <w:sz w:val="28"/>
        </w:rPr>
      </w:pPr>
      <w:r>
        <w:rPr>
          <w:rFonts w:hint="eastAsia" w:ascii="方正仿宋_GBK" w:eastAsia="方正仿宋_GBK"/>
          <w:b/>
          <w:sz w:val="28"/>
        </w:rPr>
        <w:t>12、城乡居民征缴专项经费绩效目标表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0512099"/>
      <w:r>
        <w:rPr>
          <w:rFonts w:hint="eastAsia" w:ascii="方正仿宋_GBK" w:eastAsia="方正仿宋_GBK"/>
          <w:b/>
          <w:sz w:val="28"/>
        </w:rPr>
        <w:instrText xml:space="preserve">12、城乡居民征缴专项经费绩效目标表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F2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A4A55DE">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672AF318">
            <w:pPr>
              <w:spacing w:line="300" w:lineRule="exact"/>
              <w:jc w:val="right"/>
              <w:rPr>
                <w:rFonts w:ascii="方正书宋_GBK" w:eastAsia="方正书宋_GBK"/>
              </w:rPr>
            </w:pPr>
            <w:r>
              <w:rPr>
                <w:rFonts w:hint="eastAsia" w:ascii="方正书宋_GBK" w:eastAsia="方正书宋_GBK"/>
              </w:rPr>
              <w:t>单位：万元</w:t>
            </w:r>
          </w:p>
        </w:tc>
      </w:tr>
      <w:tr w14:paraId="03D8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DC4C62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CCDDE03">
            <w:pPr>
              <w:spacing w:line="300" w:lineRule="exact"/>
              <w:jc w:val="left"/>
              <w:rPr>
                <w:rFonts w:ascii="方正书宋_GBK" w:eastAsia="方正书宋_GBK"/>
              </w:rPr>
            </w:pPr>
            <w:r>
              <w:rPr>
                <w:rFonts w:ascii="方正书宋_GBK" w:eastAsia="方正书宋_GBK"/>
              </w:rPr>
              <w:t>450-0702-JBN-D1QI</w:t>
            </w:r>
          </w:p>
        </w:tc>
        <w:tc>
          <w:tcPr>
            <w:tcW w:w="1587" w:type="dxa"/>
            <w:vAlign w:val="center"/>
          </w:tcPr>
          <w:p w14:paraId="6E3ABCE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C49D7C8">
            <w:pPr>
              <w:spacing w:line="300" w:lineRule="exact"/>
              <w:jc w:val="left"/>
              <w:rPr>
                <w:rFonts w:ascii="方正书宋_GBK" w:eastAsia="方正书宋_GBK"/>
              </w:rPr>
            </w:pPr>
            <w:r>
              <w:rPr>
                <w:rFonts w:hint="eastAsia" w:ascii="方正书宋_GBK" w:eastAsia="方正书宋_GBK"/>
              </w:rPr>
              <w:t>城乡居民征缴专项经费</w:t>
            </w:r>
          </w:p>
        </w:tc>
      </w:tr>
      <w:tr w14:paraId="47938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FA58AA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774DB9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EDA2C23">
            <w:pPr>
              <w:spacing w:line="300" w:lineRule="exact"/>
              <w:jc w:val="left"/>
              <w:rPr>
                <w:rFonts w:ascii="方正书宋_GBK" w:eastAsia="方正书宋_GBK"/>
              </w:rPr>
            </w:pPr>
            <w:r>
              <w:rPr>
                <w:rFonts w:ascii="方正书宋_GBK" w:eastAsia="方正书宋_GBK"/>
              </w:rPr>
              <w:t>5.00</w:t>
            </w:r>
          </w:p>
        </w:tc>
        <w:tc>
          <w:tcPr>
            <w:tcW w:w="1587" w:type="dxa"/>
            <w:vAlign w:val="center"/>
          </w:tcPr>
          <w:p w14:paraId="008AB78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A671972">
            <w:pPr>
              <w:spacing w:line="300" w:lineRule="exact"/>
              <w:jc w:val="left"/>
              <w:rPr>
                <w:rFonts w:ascii="方正书宋_GBK" w:eastAsia="方正书宋_GBK"/>
              </w:rPr>
            </w:pPr>
            <w:r>
              <w:rPr>
                <w:rFonts w:ascii="方正书宋_GBK" w:eastAsia="方正书宋_GBK"/>
              </w:rPr>
              <w:t>5.00</w:t>
            </w:r>
          </w:p>
        </w:tc>
        <w:tc>
          <w:tcPr>
            <w:tcW w:w="1276" w:type="dxa"/>
            <w:vAlign w:val="center"/>
          </w:tcPr>
          <w:p w14:paraId="3EC1277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39FA208">
            <w:pPr>
              <w:spacing w:line="300" w:lineRule="exact"/>
              <w:jc w:val="left"/>
              <w:rPr>
                <w:rFonts w:ascii="方正书宋_GBK" w:eastAsia="方正书宋_GBK"/>
              </w:rPr>
            </w:pPr>
          </w:p>
        </w:tc>
      </w:tr>
      <w:tr w14:paraId="5708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D62FC9F">
            <w:pPr>
              <w:spacing w:line="300" w:lineRule="exact"/>
              <w:jc w:val="left"/>
              <w:outlineLvl w:val="1"/>
            </w:pPr>
          </w:p>
        </w:tc>
        <w:tc>
          <w:tcPr>
            <w:tcW w:w="8278" w:type="dxa"/>
            <w:gridSpan w:val="6"/>
            <w:vAlign w:val="center"/>
          </w:tcPr>
          <w:p w14:paraId="38F57EF5">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5 </w:t>
            </w:r>
            <w:r>
              <w:rPr>
                <w:rFonts w:hint="eastAsia" w:ascii="方正书宋_GBK" w:eastAsia="方正书宋_GBK"/>
              </w:rPr>
              <w:t>万元。其中：财政资金</w:t>
            </w:r>
            <w:r>
              <w:rPr>
                <w:rFonts w:ascii="方正书宋_GBK" w:eastAsia="方正书宋_GBK"/>
              </w:rPr>
              <w:t xml:space="preserve"> 5 </w:t>
            </w:r>
            <w:r>
              <w:rPr>
                <w:rFonts w:hint="eastAsia" w:ascii="方正书宋_GBK" w:eastAsia="方正书宋_GBK"/>
              </w:rPr>
              <w:t>万元，。主要用于城乡居民医疗保险征缴工作和医保手册发放工作。</w:t>
            </w:r>
          </w:p>
        </w:tc>
      </w:tr>
      <w:tr w14:paraId="3B8C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1B4361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CFCA0B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B6D43F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DCFAE5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F84DFA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ED9C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D9FD7B8">
            <w:pPr>
              <w:spacing w:line="300" w:lineRule="exact"/>
              <w:jc w:val="left"/>
              <w:outlineLvl w:val="1"/>
            </w:pPr>
          </w:p>
        </w:tc>
        <w:tc>
          <w:tcPr>
            <w:tcW w:w="2410" w:type="dxa"/>
            <w:gridSpan w:val="2"/>
            <w:tcBorders>
              <w:bottom w:val="single" w:color="000000" w:sz="6" w:space="0"/>
            </w:tcBorders>
            <w:vAlign w:val="center"/>
          </w:tcPr>
          <w:p w14:paraId="642FFCF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8FF408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1A30AA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8196130">
            <w:pPr>
              <w:spacing w:line="300" w:lineRule="exact"/>
              <w:jc w:val="center"/>
              <w:rPr>
                <w:rFonts w:ascii="方正书宋_GBK" w:eastAsia="方正书宋_GBK"/>
              </w:rPr>
            </w:pPr>
            <w:r>
              <w:rPr>
                <w:rFonts w:ascii="方正书宋_GBK" w:eastAsia="方正书宋_GBK"/>
              </w:rPr>
              <w:t>100.00</w:t>
            </w:r>
          </w:p>
        </w:tc>
      </w:tr>
      <w:tr w14:paraId="134D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AA3E0D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8FE1DB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、各乡镇确保参保率达到</w:t>
            </w:r>
            <w:r>
              <w:rPr>
                <w:rFonts w:ascii="方正书宋_GBK" w:eastAsia="方正书宋_GBK"/>
              </w:rPr>
              <w:t>95%</w:t>
            </w:r>
            <w:r>
              <w:rPr>
                <w:rFonts w:hint="eastAsia" w:ascii="方正书宋_GBK" w:eastAsia="方正书宋_GBK"/>
              </w:rPr>
              <w:t>以上，贫困人口参保率达到</w:t>
            </w:r>
            <w:r>
              <w:rPr>
                <w:rFonts w:ascii="方正书宋_GBK" w:eastAsia="方正书宋_GBK"/>
              </w:rPr>
              <w:t>100%</w:t>
            </w:r>
            <w:r>
              <w:rPr>
                <w:rFonts w:hint="eastAsia" w:ascii="方正书宋_GBK" w:eastAsia="方正书宋_GBK"/>
              </w:rPr>
              <w:t>，</w:t>
            </w:r>
            <w:r>
              <w:rPr>
                <w:rFonts w:ascii="方正书宋_GBK" w:eastAsia="方正书宋_GBK"/>
              </w:rPr>
              <w:t>142</w:t>
            </w:r>
            <w:r>
              <w:rPr>
                <w:rFonts w:hint="eastAsia" w:ascii="方正书宋_GBK" w:eastAsia="方正书宋_GBK"/>
              </w:rPr>
              <w:t>个贫困村参保率达到</w:t>
            </w:r>
            <w:r>
              <w:rPr>
                <w:rFonts w:ascii="方正书宋_GBK" w:eastAsia="方正书宋_GBK"/>
              </w:rPr>
              <w:t>95%</w:t>
            </w:r>
            <w:r>
              <w:rPr>
                <w:rFonts w:hint="eastAsia" w:ascii="方正书宋_GBK" w:eastAsia="方正书宋_GBK"/>
              </w:rPr>
              <w:t>以上</w:t>
            </w:r>
          </w:p>
          <w:p w14:paraId="51B4689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、基本实现城乡居居医保全覆盖</w:t>
            </w:r>
          </w:p>
        </w:tc>
      </w:tr>
    </w:tbl>
    <w:p w14:paraId="7A8F2E06">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B1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F86F6F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4F738E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A3C721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D7DBB5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C4F0BD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25CA243">
            <w:pPr>
              <w:spacing w:line="300" w:lineRule="exact"/>
              <w:jc w:val="center"/>
              <w:rPr>
                <w:rFonts w:ascii="方正书宋_GBK" w:eastAsia="方正书宋_GBK"/>
                <w:b/>
              </w:rPr>
            </w:pPr>
            <w:r>
              <w:rPr>
                <w:rFonts w:hint="eastAsia" w:ascii="方正书宋_GBK" w:eastAsia="方正书宋_GBK"/>
                <w:b/>
              </w:rPr>
              <w:t>指标值确定依据</w:t>
            </w:r>
          </w:p>
        </w:tc>
      </w:tr>
      <w:tr w14:paraId="72F2F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14845F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0C566D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9864404">
            <w:pPr>
              <w:rPr>
                <w:rFonts w:ascii="方正书宋_GBK" w:eastAsia="方正书宋_GBK"/>
              </w:rPr>
            </w:pPr>
            <w:r>
              <w:rPr>
                <w:rFonts w:hint="eastAsia" w:ascii="方正书宋_GBK" w:eastAsia="方正书宋_GBK"/>
              </w:rPr>
              <w:t>督导次数</w:t>
            </w:r>
          </w:p>
        </w:tc>
        <w:tc>
          <w:tcPr>
            <w:tcW w:w="2891" w:type="dxa"/>
            <w:vAlign w:val="center"/>
          </w:tcPr>
          <w:p w14:paraId="429CA653">
            <w:pPr>
              <w:rPr>
                <w:rFonts w:ascii="方正书宋_GBK" w:eastAsia="方正书宋_GBK"/>
              </w:rPr>
            </w:pPr>
            <w:r>
              <w:rPr>
                <w:rFonts w:hint="eastAsia" w:ascii="方正书宋_GBK" w:eastAsia="方正书宋_GBK"/>
              </w:rPr>
              <w:t>反映下乡督导的次数</w:t>
            </w:r>
          </w:p>
        </w:tc>
        <w:tc>
          <w:tcPr>
            <w:tcW w:w="1276" w:type="dxa"/>
            <w:vAlign w:val="center"/>
          </w:tcPr>
          <w:p w14:paraId="4F90C3AD">
            <w:pPr>
              <w:spacing w:line="300" w:lineRule="exact"/>
              <w:jc w:val="left"/>
              <w:rPr>
                <w:rFonts w:ascii="方正书宋_GBK" w:eastAsia="方正书宋_GBK"/>
              </w:rPr>
            </w:pPr>
            <w:r>
              <w:rPr>
                <w:rFonts w:hint="eastAsia" w:ascii="方正书宋_GBK" w:eastAsia="方正书宋_GBK"/>
              </w:rPr>
              <w:t>≥100次</w:t>
            </w:r>
          </w:p>
        </w:tc>
        <w:tc>
          <w:tcPr>
            <w:tcW w:w="1701" w:type="dxa"/>
            <w:vAlign w:val="center"/>
          </w:tcPr>
          <w:p w14:paraId="20C3E838">
            <w:pPr>
              <w:spacing w:line="300" w:lineRule="exact"/>
              <w:jc w:val="left"/>
              <w:rPr>
                <w:rFonts w:ascii="方正书宋_GBK" w:eastAsia="方正书宋_GBK"/>
              </w:rPr>
            </w:pPr>
            <w:r>
              <w:rPr>
                <w:rFonts w:hint="eastAsia" w:ascii="方正书宋_GBK" w:eastAsia="方正书宋_GBK"/>
              </w:rPr>
              <w:t>根据青政办</w:t>
            </w:r>
            <w:r>
              <w:rPr>
                <w:rFonts w:ascii="方正书宋_GBK" w:eastAsia="方正书宋_GBK"/>
              </w:rPr>
              <w:t>[2017]63</w:t>
            </w:r>
            <w:r>
              <w:rPr>
                <w:rFonts w:hint="eastAsia" w:ascii="方正书宋_GBK" w:eastAsia="方正书宋_GBK"/>
              </w:rPr>
              <w:t>号</w:t>
            </w:r>
            <w:r>
              <w:rPr>
                <w:rFonts w:hint="cs" w:ascii="方正书宋_GBK" w:eastAsia="方正书宋_GBK"/>
                <w:cs/>
              </w:rPr>
              <w:t>“</w:t>
            </w:r>
            <w:r>
              <w:rPr>
                <w:rFonts w:hint="eastAsia" w:ascii="方正书宋_GBK" w:eastAsia="方正书宋_GBK"/>
              </w:rPr>
              <w:t>青龙满族自治县人民政府办公室关于开展</w:t>
            </w:r>
            <w:r>
              <w:rPr>
                <w:rFonts w:ascii="方正书宋_GBK" w:eastAsia="方正书宋_GBK"/>
              </w:rPr>
              <w:t>2018</w:t>
            </w:r>
            <w:r>
              <w:rPr>
                <w:rFonts w:hint="eastAsia" w:ascii="方正书宋_GBK" w:eastAsia="方正书宋_GBK"/>
              </w:rPr>
              <w:t>年度城乡居民基本医疗保险参保缴费工作的通知</w:t>
            </w:r>
            <w:r>
              <w:rPr>
                <w:rFonts w:hint="cs" w:ascii="方正书宋_GBK" w:eastAsia="方正书宋_GBK"/>
                <w:cs/>
              </w:rPr>
              <w:t>”</w:t>
            </w:r>
            <w:r>
              <w:rPr>
                <w:rFonts w:hint="eastAsia" w:ascii="方正书宋_GBK" w:eastAsia="方正书宋_GBK"/>
              </w:rPr>
              <w:t>中第六工作要求中的第（二）条，县</w:t>
            </w:r>
          </w:p>
        </w:tc>
      </w:tr>
      <w:tr w14:paraId="1ED81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F329FD">
            <w:pPr>
              <w:spacing w:line="300" w:lineRule="exact"/>
              <w:jc w:val="center"/>
              <w:rPr>
                <w:rFonts w:hint="eastAsia" w:ascii="方正书宋_GBK" w:eastAsia="方正书宋_GBK"/>
              </w:rPr>
            </w:pPr>
          </w:p>
        </w:tc>
        <w:tc>
          <w:tcPr>
            <w:tcW w:w="1134" w:type="dxa"/>
            <w:vAlign w:val="center"/>
          </w:tcPr>
          <w:p w14:paraId="42058F9C">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6C74F1C1">
            <w:pPr>
              <w:rPr>
                <w:rFonts w:ascii="方正书宋_GBK" w:eastAsia="方正书宋_GBK"/>
              </w:rPr>
            </w:pPr>
            <w:r>
              <w:rPr>
                <w:rFonts w:hint="eastAsia" w:ascii="方正书宋_GBK" w:eastAsia="方正书宋_GBK"/>
              </w:rPr>
              <w:t>参加医疗保险参保率</w:t>
            </w:r>
          </w:p>
        </w:tc>
        <w:tc>
          <w:tcPr>
            <w:tcW w:w="2891" w:type="dxa"/>
            <w:vAlign w:val="center"/>
          </w:tcPr>
          <w:p w14:paraId="3EBDC1D8">
            <w:pPr>
              <w:rPr>
                <w:rFonts w:ascii="方正书宋_GBK" w:eastAsia="方正书宋_GBK"/>
              </w:rPr>
            </w:pPr>
            <w:r>
              <w:rPr>
                <w:rFonts w:hint="eastAsia" w:ascii="方正书宋_GBK" w:eastAsia="方正书宋_GBK"/>
              </w:rPr>
              <w:t>城乡应参保人数占总人口的比例</w:t>
            </w:r>
          </w:p>
        </w:tc>
        <w:tc>
          <w:tcPr>
            <w:tcW w:w="1276" w:type="dxa"/>
            <w:vAlign w:val="center"/>
          </w:tcPr>
          <w:p w14:paraId="54F4663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61E7FC6">
            <w:pPr>
              <w:spacing w:line="300" w:lineRule="exact"/>
              <w:jc w:val="left"/>
              <w:rPr>
                <w:rFonts w:hint="eastAsia" w:ascii="方正书宋_GBK" w:eastAsia="方正书宋_GBK"/>
              </w:rPr>
            </w:pPr>
            <w:r>
              <w:rPr>
                <w:rFonts w:hint="eastAsia" w:ascii="方正书宋_GBK" w:eastAsia="方正书宋_GBK"/>
              </w:rPr>
              <w:t>根据青政办</w:t>
            </w:r>
            <w:r>
              <w:rPr>
                <w:rFonts w:ascii="方正书宋_GBK" w:eastAsia="方正书宋_GBK"/>
              </w:rPr>
              <w:t>[2017]63</w:t>
            </w:r>
            <w:r>
              <w:rPr>
                <w:rFonts w:hint="eastAsia" w:ascii="方正书宋_GBK" w:eastAsia="方正书宋_GBK"/>
              </w:rPr>
              <w:t>号</w:t>
            </w:r>
            <w:r>
              <w:rPr>
                <w:rFonts w:hint="cs" w:ascii="方正书宋_GBK" w:eastAsia="方正书宋_GBK"/>
                <w:cs/>
              </w:rPr>
              <w:t>“</w:t>
            </w:r>
            <w:r>
              <w:rPr>
                <w:rFonts w:hint="eastAsia" w:ascii="方正书宋_GBK" w:eastAsia="方正书宋_GBK"/>
              </w:rPr>
              <w:t>青龙满族自治县人民政府办公室关于开展</w:t>
            </w:r>
            <w:r>
              <w:rPr>
                <w:rFonts w:ascii="方正书宋_GBK" w:eastAsia="方正书宋_GBK"/>
              </w:rPr>
              <w:t>2018</w:t>
            </w:r>
            <w:r>
              <w:rPr>
                <w:rFonts w:hint="eastAsia" w:ascii="方正书宋_GBK" w:eastAsia="方正书宋_GBK"/>
              </w:rPr>
              <w:t>年度城乡居民基本医疗保险参保缴费工作的通知</w:t>
            </w:r>
            <w:r>
              <w:rPr>
                <w:rFonts w:hint="cs" w:ascii="方正书宋_GBK" w:eastAsia="方正书宋_GBK"/>
                <w:cs/>
              </w:rPr>
              <w:t>”</w:t>
            </w:r>
            <w:r>
              <w:rPr>
                <w:rFonts w:hint="eastAsia" w:ascii="方正书宋_GBK" w:eastAsia="方正书宋_GBK"/>
              </w:rPr>
              <w:t>中第六工作要求中的第（二）条，县</w:t>
            </w:r>
          </w:p>
        </w:tc>
      </w:tr>
      <w:tr w14:paraId="36B1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C88E039">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1BDC200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3279464D">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vAlign w:val="center"/>
          </w:tcPr>
          <w:p w14:paraId="5BBCD7CA">
            <w:pPr>
              <w:spacing w:line="300" w:lineRule="exact"/>
              <w:jc w:val="left"/>
              <w:rPr>
                <w:rFonts w:ascii="方正书宋_GBK" w:eastAsia="方正书宋_GBK"/>
              </w:rPr>
            </w:pPr>
            <w:r>
              <w:rPr>
                <w:rFonts w:hint="eastAsia" w:ascii="方正书宋_GBK" w:eastAsia="方正书宋_GBK"/>
              </w:rPr>
              <w:t>城乡居民应知晓医保政策的比例</w:t>
            </w:r>
          </w:p>
        </w:tc>
        <w:tc>
          <w:tcPr>
            <w:tcW w:w="1276" w:type="dxa"/>
            <w:vAlign w:val="center"/>
          </w:tcPr>
          <w:p w14:paraId="6036A6D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064F598">
            <w:pPr>
              <w:spacing w:line="300" w:lineRule="exact"/>
              <w:jc w:val="left"/>
              <w:rPr>
                <w:rFonts w:hint="eastAsia" w:ascii="方正书宋_GBK" w:eastAsia="方正书宋_GBK"/>
              </w:rPr>
            </w:pPr>
            <w:r>
              <w:rPr>
                <w:rFonts w:hint="eastAsia" w:ascii="方正书宋_GBK" w:eastAsia="方正书宋_GBK"/>
              </w:rPr>
              <w:t>根据青政办</w:t>
            </w:r>
            <w:r>
              <w:rPr>
                <w:rFonts w:ascii="方正书宋_GBK" w:eastAsia="方正书宋_GBK"/>
              </w:rPr>
              <w:t>[2017]63</w:t>
            </w:r>
            <w:r>
              <w:rPr>
                <w:rFonts w:hint="eastAsia" w:ascii="方正书宋_GBK" w:eastAsia="方正书宋_GBK"/>
              </w:rPr>
              <w:t>号</w:t>
            </w:r>
            <w:r>
              <w:rPr>
                <w:rFonts w:hint="cs" w:ascii="方正书宋_GBK" w:eastAsia="方正书宋_GBK"/>
                <w:cs/>
              </w:rPr>
              <w:t>“</w:t>
            </w:r>
            <w:r>
              <w:rPr>
                <w:rFonts w:hint="eastAsia" w:ascii="方正书宋_GBK" w:eastAsia="方正书宋_GBK"/>
              </w:rPr>
              <w:t>青龙满族自治县人民政府办公室关于开展</w:t>
            </w:r>
            <w:r>
              <w:rPr>
                <w:rFonts w:ascii="方正书宋_GBK" w:eastAsia="方正书宋_GBK"/>
              </w:rPr>
              <w:t>2018</w:t>
            </w:r>
            <w:r>
              <w:rPr>
                <w:rFonts w:hint="eastAsia" w:ascii="方正书宋_GBK" w:eastAsia="方正书宋_GBK"/>
              </w:rPr>
              <w:t>年度城乡居民基本医疗保险参保缴费工作的通知</w:t>
            </w:r>
            <w:r>
              <w:rPr>
                <w:rFonts w:hint="cs" w:ascii="方正书宋_GBK" w:eastAsia="方正书宋_GBK"/>
                <w:cs/>
              </w:rPr>
              <w:t>”</w:t>
            </w:r>
            <w:r>
              <w:rPr>
                <w:rFonts w:hint="eastAsia" w:ascii="方正书宋_GBK" w:eastAsia="方正书宋_GBK"/>
              </w:rPr>
              <w:t>中第六工作要求中的第（二）条，县</w:t>
            </w:r>
          </w:p>
        </w:tc>
      </w:tr>
      <w:tr w14:paraId="7EE4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6CCADD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4C1AAC4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7772F4FF">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7585A751">
            <w:pPr>
              <w:spacing w:line="300" w:lineRule="exact"/>
              <w:jc w:val="left"/>
              <w:rPr>
                <w:rFonts w:ascii="方正书宋_GBK" w:eastAsia="方正书宋_GBK"/>
              </w:rPr>
            </w:pPr>
            <w:r>
              <w:rPr>
                <w:rFonts w:hint="eastAsia" w:ascii="方正书宋_GBK" w:eastAsia="方正书宋_GBK"/>
              </w:rPr>
              <w:t>受益人口满意占总人口的比例</w:t>
            </w:r>
          </w:p>
        </w:tc>
        <w:tc>
          <w:tcPr>
            <w:tcW w:w="1276" w:type="dxa"/>
            <w:vAlign w:val="center"/>
          </w:tcPr>
          <w:p w14:paraId="180BE00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5FBE4CB">
            <w:pPr>
              <w:spacing w:line="300" w:lineRule="exact"/>
              <w:jc w:val="left"/>
              <w:rPr>
                <w:rFonts w:hint="eastAsia" w:ascii="方正书宋_GBK" w:eastAsia="方正书宋_GBK"/>
              </w:rPr>
            </w:pPr>
            <w:r>
              <w:rPr>
                <w:rFonts w:hint="eastAsia" w:ascii="方正书宋_GBK" w:eastAsia="方正书宋_GBK"/>
              </w:rPr>
              <w:t>根据青政办</w:t>
            </w:r>
            <w:r>
              <w:rPr>
                <w:rFonts w:ascii="方正书宋_GBK" w:eastAsia="方正书宋_GBK"/>
              </w:rPr>
              <w:t>[2017]63</w:t>
            </w:r>
            <w:r>
              <w:rPr>
                <w:rFonts w:hint="eastAsia" w:ascii="方正书宋_GBK" w:eastAsia="方正书宋_GBK"/>
              </w:rPr>
              <w:t>号</w:t>
            </w:r>
            <w:r>
              <w:rPr>
                <w:rFonts w:hint="cs" w:ascii="方正书宋_GBK" w:eastAsia="方正书宋_GBK"/>
                <w:cs/>
              </w:rPr>
              <w:t>“</w:t>
            </w:r>
            <w:r>
              <w:rPr>
                <w:rFonts w:hint="eastAsia" w:ascii="方正书宋_GBK" w:eastAsia="方正书宋_GBK"/>
              </w:rPr>
              <w:t>青龙满族自治县人民政府办公室关于开展</w:t>
            </w:r>
            <w:r>
              <w:rPr>
                <w:rFonts w:ascii="方正书宋_GBK" w:eastAsia="方正书宋_GBK"/>
              </w:rPr>
              <w:t>2018</w:t>
            </w:r>
            <w:r>
              <w:rPr>
                <w:rFonts w:hint="eastAsia" w:ascii="方正书宋_GBK" w:eastAsia="方正书宋_GBK"/>
              </w:rPr>
              <w:t>年度城乡居民基本医疗保险参保缴费工作的通知</w:t>
            </w:r>
            <w:r>
              <w:rPr>
                <w:rFonts w:hint="cs" w:ascii="方正书宋_GBK" w:eastAsia="方正书宋_GBK"/>
                <w:cs/>
              </w:rPr>
              <w:t>”</w:t>
            </w:r>
            <w:r>
              <w:rPr>
                <w:rFonts w:hint="eastAsia" w:ascii="方正书宋_GBK" w:eastAsia="方正书宋_GBK"/>
              </w:rPr>
              <w:t>中第六工作要求中的第（二）条，县</w:t>
            </w:r>
          </w:p>
        </w:tc>
      </w:tr>
    </w:tbl>
    <w:p w14:paraId="5157ADD6">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33D116F3">
      <w:pPr>
        <w:spacing w:line="300" w:lineRule="exact"/>
        <w:ind w:firstLine="420" w:firstLineChars="200"/>
        <w:jc w:val="left"/>
      </w:pPr>
    </w:p>
    <w:p w14:paraId="57A20435">
      <w:pPr>
        <w:ind w:firstLine="560" w:firstLineChars="200"/>
        <w:jc w:val="left"/>
        <w:outlineLvl w:val="1"/>
        <w:rPr>
          <w:rFonts w:ascii="Times New Roman" w:hAnsi="宋体"/>
          <w:b/>
          <w:sz w:val="28"/>
        </w:rPr>
      </w:pPr>
      <w:r>
        <w:rPr>
          <w:rFonts w:hint="eastAsia" w:ascii="方正仿宋_GBK" w:eastAsia="方正仿宋_GBK"/>
          <w:b/>
          <w:sz w:val="28"/>
        </w:rPr>
        <w:t>13、关闭破产企业退休人员大病保险绩效目标表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0512100"/>
      <w:r>
        <w:rPr>
          <w:rFonts w:hint="eastAsia" w:ascii="方正仿宋_GBK" w:eastAsia="方正仿宋_GBK"/>
          <w:b/>
          <w:sz w:val="28"/>
        </w:rPr>
        <w:instrText xml:space="preserve">13、关闭破产企业退休人员大病保险绩效目标表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A3D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4E273C2">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27998842">
            <w:pPr>
              <w:spacing w:line="300" w:lineRule="exact"/>
              <w:jc w:val="right"/>
              <w:rPr>
                <w:rFonts w:ascii="方正书宋_GBK" w:eastAsia="方正书宋_GBK"/>
              </w:rPr>
            </w:pPr>
            <w:r>
              <w:rPr>
                <w:rFonts w:hint="eastAsia" w:ascii="方正书宋_GBK" w:eastAsia="方正书宋_GBK"/>
              </w:rPr>
              <w:t>单位：万元</w:t>
            </w:r>
          </w:p>
        </w:tc>
      </w:tr>
      <w:tr w14:paraId="30B73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8FCFFE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4FCA12C">
            <w:pPr>
              <w:spacing w:line="300" w:lineRule="exact"/>
              <w:jc w:val="left"/>
              <w:rPr>
                <w:rFonts w:ascii="方正书宋_GBK" w:eastAsia="方正书宋_GBK"/>
              </w:rPr>
            </w:pPr>
            <w:r>
              <w:rPr>
                <w:rFonts w:ascii="方正书宋_GBK" w:eastAsia="方正书宋_GBK"/>
              </w:rPr>
              <w:t>450-0702-JBN-10KK</w:t>
            </w:r>
          </w:p>
        </w:tc>
        <w:tc>
          <w:tcPr>
            <w:tcW w:w="1587" w:type="dxa"/>
            <w:vAlign w:val="center"/>
          </w:tcPr>
          <w:p w14:paraId="7B17FEE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AF4DE0E">
            <w:pPr>
              <w:spacing w:line="300" w:lineRule="exact"/>
              <w:jc w:val="left"/>
              <w:rPr>
                <w:rFonts w:ascii="方正书宋_GBK" w:eastAsia="方正书宋_GBK"/>
              </w:rPr>
            </w:pPr>
            <w:r>
              <w:rPr>
                <w:rFonts w:hint="eastAsia" w:ascii="方正书宋_GBK" w:eastAsia="方正书宋_GBK"/>
              </w:rPr>
              <w:t>关闭破产企业退休人员大病保险</w:t>
            </w:r>
          </w:p>
        </w:tc>
      </w:tr>
      <w:tr w14:paraId="303D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1BF80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D3A2AC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2314295">
            <w:pPr>
              <w:spacing w:line="300" w:lineRule="exact"/>
              <w:jc w:val="left"/>
              <w:rPr>
                <w:rFonts w:ascii="方正书宋_GBK" w:eastAsia="方正书宋_GBK"/>
              </w:rPr>
            </w:pPr>
            <w:r>
              <w:rPr>
                <w:rFonts w:ascii="方正书宋_GBK" w:eastAsia="方正书宋_GBK"/>
              </w:rPr>
              <w:t>17.00</w:t>
            </w:r>
          </w:p>
        </w:tc>
        <w:tc>
          <w:tcPr>
            <w:tcW w:w="1587" w:type="dxa"/>
            <w:vAlign w:val="center"/>
          </w:tcPr>
          <w:p w14:paraId="720E4E8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5ACB7EE">
            <w:pPr>
              <w:spacing w:line="300" w:lineRule="exact"/>
              <w:jc w:val="left"/>
              <w:rPr>
                <w:rFonts w:ascii="方正书宋_GBK" w:eastAsia="方正书宋_GBK"/>
              </w:rPr>
            </w:pPr>
            <w:r>
              <w:rPr>
                <w:rFonts w:ascii="方正书宋_GBK" w:eastAsia="方正书宋_GBK"/>
              </w:rPr>
              <w:t>17.00</w:t>
            </w:r>
          </w:p>
        </w:tc>
        <w:tc>
          <w:tcPr>
            <w:tcW w:w="1276" w:type="dxa"/>
            <w:vAlign w:val="center"/>
          </w:tcPr>
          <w:p w14:paraId="5F27538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38D1824">
            <w:pPr>
              <w:spacing w:line="300" w:lineRule="exact"/>
              <w:jc w:val="left"/>
              <w:rPr>
                <w:rFonts w:ascii="方正书宋_GBK" w:eastAsia="方正书宋_GBK"/>
              </w:rPr>
            </w:pPr>
          </w:p>
        </w:tc>
      </w:tr>
      <w:tr w14:paraId="3ECE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637FAA1">
            <w:pPr>
              <w:spacing w:line="300" w:lineRule="exact"/>
              <w:jc w:val="left"/>
              <w:outlineLvl w:val="1"/>
            </w:pPr>
          </w:p>
        </w:tc>
        <w:tc>
          <w:tcPr>
            <w:tcW w:w="8278" w:type="dxa"/>
            <w:gridSpan w:val="6"/>
            <w:vAlign w:val="center"/>
          </w:tcPr>
          <w:p w14:paraId="6888E0A7">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17 </w:t>
            </w:r>
            <w:r>
              <w:rPr>
                <w:rFonts w:hint="eastAsia" w:ascii="方正书宋_GBK" w:eastAsia="方正书宋_GBK"/>
              </w:rPr>
              <w:t>万元。其中：财政资金</w:t>
            </w:r>
            <w:r>
              <w:rPr>
                <w:rFonts w:ascii="方正书宋_GBK" w:eastAsia="方正书宋_GBK"/>
              </w:rPr>
              <w:t xml:space="preserve"> 17 </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万元。主要用于关闭破产企业退休人员大病保险缴纳。</w:t>
            </w:r>
          </w:p>
        </w:tc>
      </w:tr>
      <w:tr w14:paraId="399B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CF184C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CEC2F9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C3C50A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5708FF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AEFBDC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3CA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FCD8A21">
            <w:pPr>
              <w:spacing w:line="300" w:lineRule="exact"/>
              <w:jc w:val="left"/>
              <w:outlineLvl w:val="1"/>
            </w:pPr>
          </w:p>
        </w:tc>
        <w:tc>
          <w:tcPr>
            <w:tcW w:w="2410" w:type="dxa"/>
            <w:gridSpan w:val="2"/>
            <w:tcBorders>
              <w:bottom w:val="single" w:color="000000" w:sz="6" w:space="0"/>
            </w:tcBorders>
            <w:vAlign w:val="center"/>
          </w:tcPr>
          <w:p w14:paraId="27927150">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117FFE28">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49BB912E">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1CAB498B">
            <w:pPr>
              <w:spacing w:line="300" w:lineRule="exact"/>
              <w:jc w:val="center"/>
              <w:rPr>
                <w:rFonts w:ascii="方正书宋_GBK" w:eastAsia="方正书宋_GBK"/>
              </w:rPr>
            </w:pPr>
            <w:r>
              <w:rPr>
                <w:rFonts w:ascii="方正书宋_GBK" w:eastAsia="方正书宋_GBK"/>
              </w:rPr>
              <w:t>100.00</w:t>
            </w:r>
          </w:p>
        </w:tc>
      </w:tr>
      <w:tr w14:paraId="45BD0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EE4B9D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3BB9BD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、通过政府补贴，关闭破产企业退休人员正常享受职工医疗保险待遇。</w:t>
            </w:r>
          </w:p>
          <w:p w14:paraId="5D6E9D9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、更好的完成各项任务指标</w:t>
            </w:r>
            <w:r>
              <w:rPr>
                <w:rFonts w:ascii="方正书宋_GBK" w:eastAsia="方正书宋_GBK"/>
              </w:rPr>
              <w:t>.</w:t>
            </w:r>
          </w:p>
        </w:tc>
      </w:tr>
    </w:tbl>
    <w:p w14:paraId="556BF619">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E6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72B53C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DC5A6D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F0C63F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4720EA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276381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2AABEBD">
            <w:pPr>
              <w:spacing w:line="300" w:lineRule="exact"/>
              <w:jc w:val="center"/>
              <w:rPr>
                <w:rFonts w:ascii="方正书宋_GBK" w:eastAsia="方正书宋_GBK"/>
                <w:b/>
              </w:rPr>
            </w:pPr>
            <w:r>
              <w:rPr>
                <w:rFonts w:hint="eastAsia" w:ascii="方正书宋_GBK" w:eastAsia="方正书宋_GBK"/>
                <w:b/>
              </w:rPr>
              <w:t>指标值确定依据</w:t>
            </w:r>
          </w:p>
        </w:tc>
      </w:tr>
      <w:tr w14:paraId="692D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CF3B44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67F29B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85D0EA6">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14:paraId="2772543B">
            <w:pPr>
              <w:spacing w:line="300" w:lineRule="exact"/>
              <w:jc w:val="left"/>
              <w:rPr>
                <w:rFonts w:ascii="方正书宋_GBK" w:eastAsia="方正书宋_GBK"/>
              </w:rPr>
            </w:pPr>
            <w:r>
              <w:rPr>
                <w:rFonts w:hint="eastAsia" w:ascii="方正书宋_GBK" w:eastAsia="方正书宋_GBK"/>
              </w:rPr>
              <w:t>享受关闭破产企业退休人员大病保险补贴人数</w:t>
            </w:r>
          </w:p>
        </w:tc>
        <w:tc>
          <w:tcPr>
            <w:tcW w:w="1276" w:type="dxa"/>
            <w:vAlign w:val="center"/>
          </w:tcPr>
          <w:p w14:paraId="5F5F94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850</w:t>
            </w:r>
            <w:r>
              <w:rPr>
                <w:rFonts w:hint="eastAsia" w:ascii="方正书宋_GBK" w:eastAsia="方正书宋_GBK"/>
              </w:rPr>
              <w:t>人</w:t>
            </w:r>
          </w:p>
        </w:tc>
        <w:tc>
          <w:tcPr>
            <w:tcW w:w="1701" w:type="dxa"/>
            <w:vAlign w:val="center"/>
          </w:tcPr>
          <w:p w14:paraId="00A31453">
            <w:pPr>
              <w:spacing w:line="300" w:lineRule="exact"/>
              <w:jc w:val="left"/>
              <w:rPr>
                <w:rFonts w:ascii="方正书宋_GBK" w:eastAsia="方正书宋_GBK"/>
              </w:rPr>
            </w:pPr>
            <w:r>
              <w:rPr>
                <w:rFonts w:hint="eastAsia" w:ascii="方正书宋_GBK" w:eastAsia="方正书宋_GBK"/>
              </w:rPr>
              <w:t>根据青政办</w:t>
            </w:r>
            <w:r>
              <w:rPr>
                <w:rFonts w:ascii="方正书宋_GBK" w:eastAsia="方正书宋_GBK"/>
              </w:rPr>
              <w:t>[2001]8</w:t>
            </w:r>
            <w:r>
              <w:rPr>
                <w:rFonts w:hint="eastAsia" w:ascii="方正书宋_GBK" w:eastAsia="方正书宋_GBK"/>
              </w:rPr>
              <w:t>号文件中的第四章：基本医疗保险基金的筹集和管理中的第十条：</w:t>
            </w:r>
          </w:p>
        </w:tc>
      </w:tr>
      <w:tr w14:paraId="19E5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7430BAF">
            <w:pPr>
              <w:spacing w:line="300" w:lineRule="exact"/>
              <w:jc w:val="center"/>
              <w:rPr>
                <w:rFonts w:hint="eastAsia" w:ascii="方正书宋_GBK" w:eastAsia="方正书宋_GBK"/>
              </w:rPr>
            </w:pPr>
          </w:p>
        </w:tc>
        <w:tc>
          <w:tcPr>
            <w:tcW w:w="1134" w:type="dxa"/>
            <w:vAlign w:val="center"/>
          </w:tcPr>
          <w:p w14:paraId="458867F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1A2F2078">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vAlign w:val="center"/>
          </w:tcPr>
          <w:p w14:paraId="125DDDC0">
            <w:pPr>
              <w:spacing w:line="300" w:lineRule="exact"/>
              <w:jc w:val="left"/>
              <w:rPr>
                <w:rFonts w:ascii="方正书宋_GBK" w:eastAsia="方正书宋_GBK"/>
              </w:rPr>
            </w:pPr>
            <w:r>
              <w:rPr>
                <w:rFonts w:hint="eastAsia" w:ascii="方正书宋_GBK" w:eastAsia="方正书宋_GBK"/>
              </w:rPr>
              <w:t>政策范围内住院患者报销医药费用占总医药费用的比率</w:t>
            </w:r>
          </w:p>
        </w:tc>
        <w:tc>
          <w:tcPr>
            <w:tcW w:w="1276" w:type="dxa"/>
            <w:vAlign w:val="center"/>
          </w:tcPr>
          <w:p w14:paraId="7BDB486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14:paraId="67A00AD0">
            <w:pPr>
              <w:spacing w:line="300" w:lineRule="exact"/>
              <w:jc w:val="left"/>
              <w:rPr>
                <w:rFonts w:hint="eastAsia" w:ascii="方正书宋_GBK" w:eastAsia="方正书宋_GBK"/>
              </w:rPr>
            </w:pPr>
            <w:r>
              <w:rPr>
                <w:rFonts w:hint="eastAsia" w:ascii="方正书宋_GBK" w:eastAsia="方正书宋_GBK"/>
              </w:rPr>
              <w:t>根据青政办</w:t>
            </w:r>
            <w:r>
              <w:rPr>
                <w:rFonts w:ascii="方正书宋_GBK" w:eastAsia="方正书宋_GBK"/>
              </w:rPr>
              <w:t>[2001]8</w:t>
            </w:r>
            <w:r>
              <w:rPr>
                <w:rFonts w:hint="eastAsia" w:ascii="方正书宋_GBK" w:eastAsia="方正书宋_GBK"/>
              </w:rPr>
              <w:t>号文件中的第四章：基本医疗保险基金的筹集和管理中的第十条：</w:t>
            </w:r>
          </w:p>
        </w:tc>
      </w:tr>
      <w:tr w14:paraId="7E7C2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E5C2C46">
            <w:pPr>
              <w:spacing w:line="300" w:lineRule="exact"/>
              <w:jc w:val="left"/>
              <w:rPr>
                <w:rFonts w:hint="eastAsia" w:ascii="方正书宋_GBK" w:eastAsia="方正书宋_GBK"/>
              </w:rPr>
            </w:pPr>
            <w:r>
              <w:rPr>
                <w:rFonts w:hint="eastAsia" w:ascii="方正书宋_GBK" w:eastAsia="方正书宋_GBK"/>
              </w:rPr>
              <w:t>效果指标</w:t>
            </w:r>
          </w:p>
        </w:tc>
        <w:tc>
          <w:tcPr>
            <w:tcW w:w="1134" w:type="dxa"/>
            <w:vAlign w:val="center"/>
          </w:tcPr>
          <w:p w14:paraId="1BE857D0">
            <w:pPr>
              <w:jc w:val="left"/>
              <w:rPr>
                <w:rFonts w:ascii="方正书宋_GBK" w:eastAsia="方正书宋_GBK"/>
              </w:rPr>
            </w:pPr>
            <w:r>
              <w:rPr>
                <w:rFonts w:hint="eastAsia" w:ascii="方正书宋_GBK" w:eastAsia="方正书宋_GBK"/>
              </w:rPr>
              <w:t>社会效益指标</w:t>
            </w:r>
          </w:p>
        </w:tc>
        <w:tc>
          <w:tcPr>
            <w:tcW w:w="1276" w:type="dxa"/>
            <w:vAlign w:val="center"/>
          </w:tcPr>
          <w:p w14:paraId="5F8D53FE">
            <w:pPr>
              <w:jc w:val="left"/>
              <w:rPr>
                <w:rFonts w:ascii="方正书宋_GBK" w:eastAsia="方正书宋_GBK"/>
              </w:rPr>
            </w:pPr>
            <w:r>
              <w:rPr>
                <w:rFonts w:hint="eastAsia" w:ascii="方正书宋_GBK" w:eastAsia="方正书宋_GBK"/>
              </w:rPr>
              <w:t>政策知晓率</w:t>
            </w:r>
          </w:p>
        </w:tc>
        <w:tc>
          <w:tcPr>
            <w:tcW w:w="2891" w:type="dxa"/>
            <w:vAlign w:val="center"/>
          </w:tcPr>
          <w:p w14:paraId="72B8F6E4">
            <w:pPr>
              <w:jc w:val="left"/>
              <w:rPr>
                <w:rFonts w:ascii="方正书宋_GBK" w:eastAsia="方正书宋_GBK"/>
              </w:rPr>
            </w:pPr>
            <w:r>
              <w:rPr>
                <w:rFonts w:hint="eastAsia" w:ascii="方正书宋_GBK" w:eastAsia="方正书宋_GBK"/>
              </w:rPr>
              <w:t>反映政策知晓情况</w:t>
            </w:r>
          </w:p>
        </w:tc>
        <w:tc>
          <w:tcPr>
            <w:tcW w:w="1276" w:type="dxa"/>
            <w:vAlign w:val="center"/>
          </w:tcPr>
          <w:p w14:paraId="465A2B7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DDF25A8">
            <w:pPr>
              <w:spacing w:line="300" w:lineRule="exact"/>
              <w:jc w:val="left"/>
              <w:rPr>
                <w:rFonts w:hint="eastAsia" w:ascii="方正书宋_GBK" w:eastAsia="方正书宋_GBK"/>
              </w:rPr>
            </w:pPr>
            <w:r>
              <w:rPr>
                <w:rFonts w:hint="eastAsia" w:ascii="方正书宋_GBK" w:eastAsia="方正书宋_GBK"/>
              </w:rPr>
              <w:t>根据青政办</w:t>
            </w:r>
            <w:r>
              <w:rPr>
                <w:rFonts w:ascii="方正书宋_GBK" w:eastAsia="方正书宋_GBK"/>
              </w:rPr>
              <w:t>[2001]8</w:t>
            </w:r>
            <w:r>
              <w:rPr>
                <w:rFonts w:hint="eastAsia" w:ascii="方正书宋_GBK" w:eastAsia="方正书宋_GBK"/>
              </w:rPr>
              <w:t>号文件中的第四章：基本医疗保险基金的筹集和管理中的第十条：</w:t>
            </w:r>
          </w:p>
        </w:tc>
      </w:tr>
      <w:tr w14:paraId="0DCD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4A22B70">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09DF4F0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1583628D">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vAlign w:val="center"/>
          </w:tcPr>
          <w:p w14:paraId="647EAAA2">
            <w:pPr>
              <w:spacing w:line="300" w:lineRule="exact"/>
              <w:jc w:val="left"/>
              <w:rPr>
                <w:rFonts w:ascii="方正书宋_GBK" w:eastAsia="方正书宋_GBK"/>
              </w:rPr>
            </w:pPr>
            <w:r>
              <w:rPr>
                <w:rFonts w:hint="eastAsia" w:ascii="方正书宋_GBK" w:eastAsia="方正书宋_GBK"/>
              </w:rPr>
              <w:t>受益群众满意率</w:t>
            </w:r>
          </w:p>
        </w:tc>
        <w:tc>
          <w:tcPr>
            <w:tcW w:w="1276" w:type="dxa"/>
            <w:vAlign w:val="center"/>
          </w:tcPr>
          <w:p w14:paraId="30E2E32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B1E5E70">
            <w:pPr>
              <w:spacing w:line="300" w:lineRule="exact"/>
              <w:jc w:val="left"/>
              <w:rPr>
                <w:rFonts w:hint="eastAsia" w:ascii="方正书宋_GBK" w:eastAsia="方正书宋_GBK"/>
              </w:rPr>
            </w:pPr>
            <w:r>
              <w:rPr>
                <w:rFonts w:hint="eastAsia" w:ascii="方正书宋_GBK" w:eastAsia="方正书宋_GBK"/>
              </w:rPr>
              <w:t>根据青政办</w:t>
            </w:r>
            <w:r>
              <w:rPr>
                <w:rFonts w:ascii="方正书宋_GBK" w:eastAsia="方正书宋_GBK"/>
              </w:rPr>
              <w:t>[2001]8</w:t>
            </w:r>
            <w:r>
              <w:rPr>
                <w:rFonts w:hint="eastAsia" w:ascii="方正书宋_GBK" w:eastAsia="方正书宋_GBK"/>
              </w:rPr>
              <w:t>号文件中的第四章：基本医疗保险基金的筹集和管理中的第十条：</w:t>
            </w:r>
          </w:p>
        </w:tc>
      </w:tr>
    </w:tbl>
    <w:p w14:paraId="143CD420">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A31C284">
      <w:pPr>
        <w:spacing w:line="300" w:lineRule="exact"/>
        <w:ind w:firstLine="420" w:firstLineChars="200"/>
        <w:jc w:val="left"/>
      </w:pPr>
    </w:p>
    <w:p w14:paraId="76FA6A5A">
      <w:pPr>
        <w:ind w:firstLine="560" w:firstLineChars="200"/>
        <w:jc w:val="left"/>
        <w:outlineLvl w:val="1"/>
        <w:rPr>
          <w:rFonts w:ascii="Times New Roman" w:hAnsi="宋体"/>
          <w:b/>
          <w:sz w:val="28"/>
        </w:rPr>
      </w:pPr>
      <w:r>
        <w:rPr>
          <w:rFonts w:hint="eastAsia" w:ascii="方正仿宋_GBK" w:eastAsia="方正仿宋_GBK"/>
          <w:b/>
          <w:sz w:val="28"/>
        </w:rPr>
        <w:t>14、关于提前下达2020年省级财政城乡居民医保村级代办员补助资金的通知（冀财社[2019]105号）绩效目标表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0512101"/>
      <w:r>
        <w:rPr>
          <w:rFonts w:hint="eastAsia" w:ascii="方正仿宋_GBK" w:eastAsia="方正仿宋_GBK"/>
          <w:b/>
          <w:sz w:val="28"/>
        </w:rPr>
        <w:instrText xml:space="preserve">14、关于提前下达2020年省级财政城乡居民医保村级代办员补助资金的通知（冀财社[2019]105号）绩效目标表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12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F8668F8">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2993632F">
            <w:pPr>
              <w:spacing w:line="300" w:lineRule="exact"/>
              <w:jc w:val="right"/>
              <w:rPr>
                <w:rFonts w:ascii="方正书宋_GBK" w:eastAsia="方正书宋_GBK"/>
              </w:rPr>
            </w:pPr>
            <w:r>
              <w:rPr>
                <w:rFonts w:hint="eastAsia" w:ascii="方正书宋_GBK" w:eastAsia="方正书宋_GBK"/>
              </w:rPr>
              <w:t>单位：万元</w:t>
            </w:r>
          </w:p>
        </w:tc>
      </w:tr>
      <w:tr w14:paraId="6651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578CD6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604CB30">
            <w:pPr>
              <w:spacing w:line="300" w:lineRule="exact"/>
              <w:jc w:val="left"/>
              <w:rPr>
                <w:rFonts w:ascii="方正书宋_GBK" w:eastAsia="方正书宋_GBK"/>
              </w:rPr>
            </w:pPr>
            <w:r>
              <w:rPr>
                <w:rFonts w:ascii="方正书宋_GBK" w:eastAsia="方正书宋_GBK"/>
              </w:rPr>
              <w:t>450-0501-JBN-MP2Y</w:t>
            </w:r>
          </w:p>
        </w:tc>
        <w:tc>
          <w:tcPr>
            <w:tcW w:w="1587" w:type="dxa"/>
            <w:vAlign w:val="center"/>
          </w:tcPr>
          <w:p w14:paraId="7EAE972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2BD3A16">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年省级财政城乡居民医保村级代办员补助资金的通知（冀财社</w:t>
            </w:r>
            <w:r>
              <w:rPr>
                <w:rFonts w:ascii="方正书宋_GBK" w:eastAsia="方正书宋_GBK"/>
              </w:rPr>
              <w:t>[2019]105</w:t>
            </w:r>
            <w:r>
              <w:rPr>
                <w:rFonts w:hint="eastAsia" w:ascii="方正书宋_GBK" w:eastAsia="方正书宋_GBK"/>
              </w:rPr>
              <w:t>号）</w:t>
            </w:r>
          </w:p>
        </w:tc>
      </w:tr>
      <w:tr w14:paraId="1D8A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82D9A1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4188C0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0EF915E">
            <w:pPr>
              <w:spacing w:line="300" w:lineRule="exact"/>
              <w:jc w:val="left"/>
              <w:rPr>
                <w:rFonts w:ascii="方正书宋_GBK" w:eastAsia="方正书宋_GBK"/>
              </w:rPr>
            </w:pPr>
            <w:r>
              <w:rPr>
                <w:rFonts w:ascii="方正书宋_GBK" w:eastAsia="方正书宋_GBK"/>
              </w:rPr>
              <w:t>8.00</w:t>
            </w:r>
          </w:p>
        </w:tc>
        <w:tc>
          <w:tcPr>
            <w:tcW w:w="1587" w:type="dxa"/>
            <w:vAlign w:val="center"/>
          </w:tcPr>
          <w:p w14:paraId="77CD415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209A8BB">
            <w:pPr>
              <w:spacing w:line="300" w:lineRule="exact"/>
              <w:jc w:val="left"/>
              <w:rPr>
                <w:rFonts w:ascii="方正书宋_GBK" w:eastAsia="方正书宋_GBK"/>
              </w:rPr>
            </w:pPr>
            <w:r>
              <w:rPr>
                <w:rFonts w:ascii="方正书宋_GBK" w:eastAsia="方正书宋_GBK"/>
              </w:rPr>
              <w:t>8.00</w:t>
            </w:r>
          </w:p>
        </w:tc>
        <w:tc>
          <w:tcPr>
            <w:tcW w:w="1276" w:type="dxa"/>
            <w:vAlign w:val="center"/>
          </w:tcPr>
          <w:p w14:paraId="31912FC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59CB616">
            <w:pPr>
              <w:spacing w:line="300" w:lineRule="exact"/>
              <w:jc w:val="left"/>
              <w:rPr>
                <w:rFonts w:ascii="方正书宋_GBK" w:eastAsia="方正书宋_GBK"/>
              </w:rPr>
            </w:pPr>
          </w:p>
        </w:tc>
      </w:tr>
      <w:tr w14:paraId="0236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C2372C9">
            <w:pPr>
              <w:spacing w:line="300" w:lineRule="exact"/>
              <w:jc w:val="left"/>
              <w:outlineLvl w:val="1"/>
            </w:pPr>
          </w:p>
        </w:tc>
        <w:tc>
          <w:tcPr>
            <w:tcW w:w="8278" w:type="dxa"/>
            <w:gridSpan w:val="6"/>
            <w:vAlign w:val="center"/>
          </w:tcPr>
          <w:p w14:paraId="13979E5D">
            <w:pPr>
              <w:spacing w:line="300" w:lineRule="exact"/>
              <w:jc w:val="left"/>
              <w:rPr>
                <w:rFonts w:ascii="方正书宋_GBK" w:eastAsia="方正书宋_GBK"/>
              </w:rPr>
            </w:pPr>
            <w:r>
              <w:rPr>
                <w:rFonts w:hint="eastAsia" w:ascii="方正书宋_GBK" w:eastAsia="方正书宋_GBK"/>
              </w:rPr>
              <w:t>主要用于基层村级代办员补助</w:t>
            </w:r>
          </w:p>
        </w:tc>
      </w:tr>
      <w:tr w14:paraId="51D9F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2A2B92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7DC6A9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7A54F2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048EA1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F4FDA1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090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90B79A1">
            <w:pPr>
              <w:spacing w:line="300" w:lineRule="exact"/>
              <w:jc w:val="left"/>
              <w:outlineLvl w:val="1"/>
            </w:pPr>
          </w:p>
        </w:tc>
        <w:tc>
          <w:tcPr>
            <w:tcW w:w="2410" w:type="dxa"/>
            <w:gridSpan w:val="2"/>
            <w:tcBorders>
              <w:bottom w:val="single" w:color="000000" w:sz="6" w:space="0"/>
            </w:tcBorders>
            <w:vAlign w:val="center"/>
          </w:tcPr>
          <w:p w14:paraId="449F9AA4">
            <w:pPr>
              <w:spacing w:line="300" w:lineRule="exact"/>
              <w:jc w:val="center"/>
              <w:rPr>
                <w:rFonts w:ascii="方正书宋_GBK" w:eastAsia="方正书宋_GBK"/>
              </w:rPr>
            </w:pPr>
          </w:p>
        </w:tc>
        <w:tc>
          <w:tcPr>
            <w:tcW w:w="1587" w:type="dxa"/>
            <w:tcBorders>
              <w:bottom w:val="single" w:color="000000" w:sz="6" w:space="0"/>
            </w:tcBorders>
            <w:vAlign w:val="center"/>
          </w:tcPr>
          <w:p w14:paraId="617C8BCA">
            <w:pPr>
              <w:spacing w:line="300" w:lineRule="exact"/>
              <w:jc w:val="center"/>
              <w:rPr>
                <w:rFonts w:ascii="方正书宋_GBK" w:eastAsia="方正书宋_GBK"/>
              </w:rPr>
            </w:pPr>
          </w:p>
        </w:tc>
        <w:tc>
          <w:tcPr>
            <w:tcW w:w="1304" w:type="dxa"/>
            <w:tcBorders>
              <w:bottom w:val="single" w:color="000000" w:sz="6" w:space="0"/>
            </w:tcBorders>
            <w:vAlign w:val="center"/>
          </w:tcPr>
          <w:p w14:paraId="1EB8387D">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06E7DA10">
            <w:pPr>
              <w:spacing w:line="300" w:lineRule="exact"/>
              <w:jc w:val="center"/>
              <w:rPr>
                <w:rFonts w:ascii="方正书宋_GBK" w:eastAsia="方正书宋_GBK"/>
              </w:rPr>
            </w:pPr>
            <w:r>
              <w:rPr>
                <w:rFonts w:ascii="方正书宋_GBK" w:eastAsia="方正书宋_GBK"/>
              </w:rPr>
              <w:t>100.00</w:t>
            </w:r>
          </w:p>
        </w:tc>
      </w:tr>
      <w:tr w14:paraId="5F5FE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BED42A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38B6CC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、各乡镇确保参保率达到</w:t>
            </w:r>
            <w:r>
              <w:rPr>
                <w:rFonts w:ascii="方正书宋_GBK" w:eastAsia="方正书宋_GBK"/>
              </w:rPr>
              <w:t>95%</w:t>
            </w:r>
            <w:r>
              <w:rPr>
                <w:rFonts w:hint="eastAsia" w:ascii="方正书宋_GBK" w:eastAsia="方正书宋_GBK"/>
              </w:rPr>
              <w:t>以上，贫困人口参保率达到</w:t>
            </w:r>
            <w:r>
              <w:rPr>
                <w:rFonts w:ascii="方正书宋_GBK" w:eastAsia="方正书宋_GBK"/>
              </w:rPr>
              <w:t>100%</w:t>
            </w:r>
            <w:r>
              <w:rPr>
                <w:rFonts w:hint="eastAsia" w:ascii="方正书宋_GBK" w:eastAsia="方正书宋_GBK"/>
              </w:rPr>
              <w:t>，</w:t>
            </w:r>
            <w:r>
              <w:rPr>
                <w:rFonts w:ascii="方正书宋_GBK" w:eastAsia="方正书宋_GBK"/>
              </w:rPr>
              <w:t>142</w:t>
            </w:r>
            <w:r>
              <w:rPr>
                <w:rFonts w:hint="eastAsia" w:ascii="方正书宋_GBK" w:eastAsia="方正书宋_GBK"/>
              </w:rPr>
              <w:t>个贫困村参保率达到</w:t>
            </w:r>
            <w:r>
              <w:rPr>
                <w:rFonts w:ascii="方正书宋_GBK" w:eastAsia="方正书宋_GBK"/>
              </w:rPr>
              <w:t>95%</w:t>
            </w:r>
            <w:r>
              <w:rPr>
                <w:rFonts w:hint="eastAsia" w:ascii="方正书宋_GBK" w:eastAsia="方正书宋_GBK"/>
              </w:rPr>
              <w:t>以上</w:t>
            </w:r>
          </w:p>
          <w:p w14:paraId="3C5F850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、基本实现城乡居居医保全覆盖</w:t>
            </w:r>
          </w:p>
        </w:tc>
      </w:tr>
    </w:tbl>
    <w:p w14:paraId="7F2DBB62">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17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1BA92B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6CD976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AA5985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36B1DD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86B2B9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DFFF371">
            <w:pPr>
              <w:spacing w:line="300" w:lineRule="exact"/>
              <w:jc w:val="center"/>
              <w:rPr>
                <w:rFonts w:ascii="方正书宋_GBK" w:eastAsia="方正书宋_GBK"/>
                <w:b/>
              </w:rPr>
            </w:pPr>
            <w:r>
              <w:rPr>
                <w:rFonts w:hint="eastAsia" w:ascii="方正书宋_GBK" w:eastAsia="方正书宋_GBK"/>
                <w:b/>
              </w:rPr>
              <w:t>指标值确定依据</w:t>
            </w:r>
          </w:p>
        </w:tc>
      </w:tr>
      <w:tr w14:paraId="4335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82DB0C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FF85A9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748873C">
            <w:pPr>
              <w:spacing w:line="300" w:lineRule="exact"/>
              <w:jc w:val="left"/>
              <w:rPr>
                <w:rFonts w:ascii="方正书宋_GBK" w:eastAsia="方正书宋_GBK"/>
              </w:rPr>
            </w:pPr>
            <w:r>
              <w:rPr>
                <w:rFonts w:hint="eastAsia" w:ascii="方正书宋_GBK" w:eastAsia="方正书宋_GBK"/>
              </w:rPr>
              <w:t>城乡居民参保人数</w:t>
            </w:r>
          </w:p>
        </w:tc>
        <w:tc>
          <w:tcPr>
            <w:tcW w:w="2891" w:type="dxa"/>
            <w:vAlign w:val="center"/>
          </w:tcPr>
          <w:p w14:paraId="59288380">
            <w:pPr>
              <w:spacing w:line="300" w:lineRule="exact"/>
              <w:jc w:val="left"/>
              <w:rPr>
                <w:rFonts w:ascii="方正书宋_GBK" w:eastAsia="方正书宋_GBK"/>
              </w:rPr>
            </w:pPr>
            <w:r>
              <w:rPr>
                <w:rFonts w:hint="eastAsia" w:ascii="方正书宋_GBK" w:eastAsia="方正书宋_GBK"/>
              </w:rPr>
              <w:t>城乡居民参保实际缴费到帐人数</w:t>
            </w:r>
          </w:p>
        </w:tc>
        <w:tc>
          <w:tcPr>
            <w:tcW w:w="1276" w:type="dxa"/>
            <w:vAlign w:val="center"/>
          </w:tcPr>
          <w:p w14:paraId="4AFE81EF">
            <w:pPr>
              <w:spacing w:line="300" w:lineRule="exact"/>
              <w:jc w:val="left"/>
              <w:rPr>
                <w:rFonts w:ascii="方正书宋_GBK" w:eastAsia="方正书宋_GBK"/>
              </w:rPr>
            </w:pPr>
            <w:r>
              <w:rPr>
                <w:rFonts w:hint="eastAsia" w:ascii="方正书宋_GBK" w:eastAsia="方正书宋_GBK"/>
              </w:rPr>
              <w:t>≥40万人</w:t>
            </w:r>
          </w:p>
        </w:tc>
        <w:tc>
          <w:tcPr>
            <w:tcW w:w="1701" w:type="dxa"/>
            <w:vAlign w:val="center"/>
          </w:tcPr>
          <w:p w14:paraId="4601329F">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[2019]105</w:t>
            </w:r>
            <w:r>
              <w:rPr>
                <w:rFonts w:hint="eastAsia" w:ascii="方正书宋_GBK" w:eastAsia="方正书宋_GBK"/>
              </w:rPr>
              <w:t>号文件</w:t>
            </w:r>
          </w:p>
        </w:tc>
      </w:tr>
      <w:tr w14:paraId="55E40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54DE655">
            <w:pPr>
              <w:spacing w:line="300" w:lineRule="exact"/>
              <w:jc w:val="center"/>
              <w:rPr>
                <w:rFonts w:hint="eastAsia" w:ascii="方正书宋_GBK" w:eastAsia="方正书宋_GBK"/>
              </w:rPr>
            </w:pPr>
          </w:p>
        </w:tc>
        <w:tc>
          <w:tcPr>
            <w:tcW w:w="1134" w:type="dxa"/>
            <w:vAlign w:val="center"/>
          </w:tcPr>
          <w:p w14:paraId="5F3447C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040E99E">
            <w:pPr>
              <w:spacing w:line="300" w:lineRule="exact"/>
              <w:jc w:val="left"/>
              <w:rPr>
                <w:rFonts w:ascii="方正书宋_GBK" w:eastAsia="方正书宋_GBK"/>
              </w:rPr>
            </w:pPr>
            <w:r>
              <w:rPr>
                <w:rFonts w:hint="eastAsia" w:ascii="方正书宋_GBK" w:eastAsia="方正书宋_GBK"/>
              </w:rPr>
              <w:t>资助困难人口参加医疗保险率</w:t>
            </w:r>
          </w:p>
        </w:tc>
        <w:tc>
          <w:tcPr>
            <w:tcW w:w="2891" w:type="dxa"/>
            <w:vAlign w:val="center"/>
          </w:tcPr>
          <w:p w14:paraId="7537B99F">
            <w:pPr>
              <w:spacing w:line="300" w:lineRule="exact"/>
              <w:jc w:val="left"/>
              <w:rPr>
                <w:rFonts w:ascii="方正书宋_GBK" w:eastAsia="方正书宋_GBK"/>
              </w:rPr>
            </w:pPr>
            <w:r>
              <w:rPr>
                <w:rFonts w:hint="eastAsia" w:ascii="方正书宋_GBK" w:eastAsia="方正书宋_GBK"/>
              </w:rPr>
              <w:t>资助困难人口占总困难人口的比例</w:t>
            </w:r>
          </w:p>
        </w:tc>
        <w:tc>
          <w:tcPr>
            <w:tcW w:w="1276" w:type="dxa"/>
            <w:vAlign w:val="center"/>
          </w:tcPr>
          <w:p w14:paraId="37526A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7E702C3">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[2019]105</w:t>
            </w:r>
            <w:r>
              <w:rPr>
                <w:rFonts w:hint="eastAsia" w:ascii="方正书宋_GBK" w:eastAsia="方正书宋_GBK"/>
              </w:rPr>
              <w:t>号文件</w:t>
            </w:r>
          </w:p>
        </w:tc>
      </w:tr>
      <w:tr w14:paraId="5D05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991672E">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69D12EB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0D45959C">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vAlign w:val="center"/>
          </w:tcPr>
          <w:p w14:paraId="3CD5ADEE">
            <w:pPr>
              <w:spacing w:line="300" w:lineRule="exact"/>
              <w:jc w:val="left"/>
              <w:rPr>
                <w:rFonts w:ascii="方正书宋_GBK" w:eastAsia="方正书宋_GBK"/>
              </w:rPr>
            </w:pPr>
            <w:r>
              <w:rPr>
                <w:rFonts w:hint="eastAsia" w:ascii="方正书宋_GBK" w:eastAsia="方正书宋_GBK"/>
              </w:rPr>
              <w:t>城乡居民应知晓医保政策的比例</w:t>
            </w:r>
          </w:p>
        </w:tc>
        <w:tc>
          <w:tcPr>
            <w:tcW w:w="1276" w:type="dxa"/>
            <w:vAlign w:val="center"/>
          </w:tcPr>
          <w:p w14:paraId="692B22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5FD6EFC">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[2019]105</w:t>
            </w:r>
            <w:r>
              <w:rPr>
                <w:rFonts w:hint="eastAsia" w:ascii="方正书宋_GBK" w:eastAsia="方正书宋_GBK"/>
              </w:rPr>
              <w:t>号文件</w:t>
            </w:r>
          </w:p>
        </w:tc>
      </w:tr>
      <w:tr w14:paraId="12EB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EF73E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3DAA76B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46C49C35">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77F589F8">
            <w:pPr>
              <w:spacing w:line="300" w:lineRule="exact"/>
              <w:jc w:val="left"/>
              <w:rPr>
                <w:rFonts w:ascii="方正书宋_GBK" w:eastAsia="方正书宋_GBK"/>
              </w:rPr>
            </w:pPr>
            <w:r>
              <w:rPr>
                <w:rFonts w:hint="eastAsia" w:ascii="方正书宋_GBK" w:eastAsia="方正书宋_GBK"/>
              </w:rPr>
              <w:t>受益人口满意占总人口的比例</w:t>
            </w:r>
          </w:p>
        </w:tc>
        <w:tc>
          <w:tcPr>
            <w:tcW w:w="1276" w:type="dxa"/>
            <w:vAlign w:val="center"/>
          </w:tcPr>
          <w:p w14:paraId="2E63E9B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36C0758">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[2019]105</w:t>
            </w:r>
            <w:r>
              <w:rPr>
                <w:rFonts w:hint="eastAsia" w:ascii="方正书宋_GBK" w:eastAsia="方正书宋_GBK"/>
              </w:rPr>
              <w:t>号文件</w:t>
            </w:r>
          </w:p>
        </w:tc>
      </w:tr>
    </w:tbl>
    <w:p w14:paraId="10E0745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07689180">
      <w:pPr>
        <w:spacing w:line="300" w:lineRule="exact"/>
        <w:ind w:firstLine="420" w:firstLineChars="200"/>
        <w:jc w:val="left"/>
      </w:pPr>
    </w:p>
    <w:p w14:paraId="58356F21">
      <w:pPr>
        <w:ind w:firstLine="560" w:firstLineChars="200"/>
        <w:jc w:val="left"/>
        <w:outlineLvl w:val="1"/>
        <w:rPr>
          <w:rFonts w:ascii="Times New Roman" w:hAnsi="宋体"/>
          <w:b/>
          <w:sz w:val="28"/>
        </w:rPr>
      </w:pPr>
      <w:r>
        <w:rPr>
          <w:rFonts w:hint="eastAsia" w:ascii="方正仿宋_GBK" w:eastAsia="方正仿宋_GBK"/>
          <w:b/>
          <w:sz w:val="28"/>
        </w:rPr>
        <w:t>15、关于提前下达2020年省级城乡居民基本医疗保险补助资金（第二批）的通知（冀财社[2019]93号）绩效目标表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0512102"/>
      <w:r>
        <w:rPr>
          <w:rFonts w:hint="eastAsia" w:ascii="方正仿宋_GBK" w:eastAsia="方正仿宋_GBK"/>
          <w:b/>
          <w:sz w:val="28"/>
        </w:rPr>
        <w:instrText xml:space="preserve">15、关于提前下达2020年省级城乡居民基本医疗保险补助资金（第二批）的通知（冀财社[2019]93号）绩效目标表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B8D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42CE61B">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26A00F90">
            <w:pPr>
              <w:spacing w:line="300" w:lineRule="exact"/>
              <w:jc w:val="right"/>
              <w:rPr>
                <w:rFonts w:ascii="方正书宋_GBK" w:eastAsia="方正书宋_GBK"/>
              </w:rPr>
            </w:pPr>
            <w:r>
              <w:rPr>
                <w:rFonts w:hint="eastAsia" w:ascii="方正书宋_GBK" w:eastAsia="方正书宋_GBK"/>
              </w:rPr>
              <w:t>单位：万元</w:t>
            </w:r>
          </w:p>
        </w:tc>
      </w:tr>
      <w:tr w14:paraId="3131A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58749A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48D8696">
            <w:pPr>
              <w:spacing w:line="300" w:lineRule="exact"/>
              <w:jc w:val="left"/>
              <w:rPr>
                <w:rFonts w:ascii="方正书宋_GBK" w:eastAsia="方正书宋_GBK"/>
              </w:rPr>
            </w:pPr>
            <w:r>
              <w:rPr>
                <w:rFonts w:ascii="方正书宋_GBK" w:eastAsia="方正书宋_GBK"/>
              </w:rPr>
              <w:t>450-0501-JBN-8669</w:t>
            </w:r>
          </w:p>
        </w:tc>
        <w:tc>
          <w:tcPr>
            <w:tcW w:w="1587" w:type="dxa"/>
            <w:vAlign w:val="center"/>
          </w:tcPr>
          <w:p w14:paraId="1DFFD1F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0EA9627">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年省级城乡居民基本医疗保险补助资金（第二批）的通知（冀财社</w:t>
            </w:r>
            <w:r>
              <w:rPr>
                <w:rFonts w:ascii="方正书宋_GBK" w:eastAsia="方正书宋_GBK"/>
              </w:rPr>
              <w:t>[2019]93</w:t>
            </w:r>
            <w:r>
              <w:rPr>
                <w:rFonts w:hint="eastAsia" w:ascii="方正书宋_GBK" w:eastAsia="方正书宋_GBK"/>
              </w:rPr>
              <w:t>号）</w:t>
            </w:r>
          </w:p>
        </w:tc>
      </w:tr>
      <w:tr w14:paraId="295D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61807E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C8B17C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784147F">
            <w:pPr>
              <w:spacing w:line="300" w:lineRule="exact"/>
              <w:jc w:val="left"/>
              <w:rPr>
                <w:rFonts w:ascii="方正书宋_GBK" w:eastAsia="方正书宋_GBK"/>
              </w:rPr>
            </w:pPr>
            <w:r>
              <w:rPr>
                <w:rFonts w:ascii="方正书宋_GBK" w:eastAsia="方正书宋_GBK"/>
              </w:rPr>
              <w:t>8902.00</w:t>
            </w:r>
          </w:p>
        </w:tc>
        <w:tc>
          <w:tcPr>
            <w:tcW w:w="1587" w:type="dxa"/>
            <w:vAlign w:val="center"/>
          </w:tcPr>
          <w:p w14:paraId="4CAA865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286443F">
            <w:pPr>
              <w:spacing w:line="300" w:lineRule="exact"/>
              <w:jc w:val="left"/>
              <w:rPr>
                <w:rFonts w:ascii="方正书宋_GBK" w:eastAsia="方正书宋_GBK"/>
              </w:rPr>
            </w:pPr>
            <w:r>
              <w:rPr>
                <w:rFonts w:ascii="方正书宋_GBK" w:eastAsia="方正书宋_GBK"/>
              </w:rPr>
              <w:t>8902.00</w:t>
            </w:r>
          </w:p>
        </w:tc>
        <w:tc>
          <w:tcPr>
            <w:tcW w:w="1276" w:type="dxa"/>
            <w:vAlign w:val="center"/>
          </w:tcPr>
          <w:p w14:paraId="0283A1B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B1EA348">
            <w:pPr>
              <w:spacing w:line="300" w:lineRule="exact"/>
              <w:jc w:val="left"/>
              <w:rPr>
                <w:rFonts w:ascii="方正书宋_GBK" w:eastAsia="方正书宋_GBK"/>
              </w:rPr>
            </w:pPr>
          </w:p>
        </w:tc>
      </w:tr>
      <w:tr w14:paraId="66BB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071EFAD">
            <w:pPr>
              <w:spacing w:line="300" w:lineRule="exact"/>
              <w:jc w:val="left"/>
              <w:outlineLvl w:val="1"/>
            </w:pPr>
          </w:p>
        </w:tc>
        <w:tc>
          <w:tcPr>
            <w:tcW w:w="8278" w:type="dxa"/>
            <w:gridSpan w:val="6"/>
            <w:vAlign w:val="center"/>
          </w:tcPr>
          <w:p w14:paraId="7F70B6E4">
            <w:pPr>
              <w:spacing w:line="300" w:lineRule="exact"/>
              <w:jc w:val="left"/>
              <w:rPr>
                <w:rFonts w:ascii="方正书宋_GBK" w:eastAsia="方正书宋_GBK"/>
              </w:rPr>
            </w:pPr>
            <w:r>
              <w:rPr>
                <w:rFonts w:hint="eastAsia" w:ascii="方正书宋_GBK" w:eastAsia="方正书宋_GBK"/>
              </w:rPr>
              <w:t>主要用于补助城乡居民缴费补贴</w:t>
            </w:r>
          </w:p>
        </w:tc>
      </w:tr>
      <w:tr w14:paraId="3F937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185A4A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DF8E31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E123C9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501783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6F90FA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8FE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D82B2EA">
            <w:pPr>
              <w:spacing w:line="300" w:lineRule="exact"/>
              <w:jc w:val="left"/>
              <w:outlineLvl w:val="1"/>
            </w:pPr>
          </w:p>
        </w:tc>
        <w:tc>
          <w:tcPr>
            <w:tcW w:w="2410" w:type="dxa"/>
            <w:gridSpan w:val="2"/>
            <w:tcBorders>
              <w:bottom w:val="single" w:color="000000" w:sz="6" w:space="0"/>
            </w:tcBorders>
            <w:vAlign w:val="center"/>
          </w:tcPr>
          <w:p w14:paraId="371016A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9FA8CF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443E52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D0D83F6">
            <w:pPr>
              <w:spacing w:line="300" w:lineRule="exact"/>
              <w:jc w:val="center"/>
              <w:rPr>
                <w:rFonts w:ascii="方正书宋_GBK" w:eastAsia="方正书宋_GBK"/>
              </w:rPr>
            </w:pPr>
            <w:r>
              <w:rPr>
                <w:rFonts w:ascii="方正书宋_GBK" w:eastAsia="方正书宋_GBK"/>
              </w:rPr>
              <w:t>100.00</w:t>
            </w:r>
          </w:p>
        </w:tc>
      </w:tr>
      <w:tr w14:paraId="17E00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C231A4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4A9077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、稳步提高保障水平</w:t>
            </w:r>
          </w:p>
          <w:p w14:paraId="2B45B49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、巩固参保率</w:t>
            </w:r>
          </w:p>
        </w:tc>
      </w:tr>
    </w:tbl>
    <w:p w14:paraId="574F9967">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75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8C91C0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3D4FA9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2CF0DF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FCF3E1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EDE009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A8634B7">
            <w:pPr>
              <w:spacing w:line="300" w:lineRule="exact"/>
              <w:jc w:val="center"/>
              <w:rPr>
                <w:rFonts w:ascii="方正书宋_GBK" w:eastAsia="方正书宋_GBK"/>
                <w:b/>
              </w:rPr>
            </w:pPr>
            <w:r>
              <w:rPr>
                <w:rFonts w:hint="eastAsia" w:ascii="方正书宋_GBK" w:eastAsia="方正书宋_GBK"/>
                <w:b/>
              </w:rPr>
              <w:t>指标值确定依据</w:t>
            </w:r>
          </w:p>
        </w:tc>
      </w:tr>
      <w:tr w14:paraId="7053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4C01AD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496828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E32E490">
            <w:pPr>
              <w:spacing w:line="300" w:lineRule="exact"/>
              <w:jc w:val="left"/>
              <w:rPr>
                <w:rFonts w:ascii="方正书宋_GBK" w:eastAsia="方正书宋_GBK"/>
              </w:rPr>
            </w:pPr>
            <w:r>
              <w:rPr>
                <w:rFonts w:hint="eastAsia" w:ascii="方正书宋_GBK" w:eastAsia="方正书宋_GBK"/>
              </w:rPr>
              <w:t>参保居民个人缴费标准</w:t>
            </w:r>
          </w:p>
        </w:tc>
        <w:tc>
          <w:tcPr>
            <w:tcW w:w="2891" w:type="dxa"/>
            <w:vAlign w:val="center"/>
          </w:tcPr>
          <w:p w14:paraId="3A49E7F6">
            <w:pPr>
              <w:spacing w:line="300" w:lineRule="exact"/>
              <w:jc w:val="left"/>
              <w:rPr>
                <w:rFonts w:ascii="方正书宋_GBK" w:eastAsia="方正书宋_GBK"/>
              </w:rPr>
            </w:pPr>
            <w:r>
              <w:rPr>
                <w:rFonts w:hint="eastAsia" w:ascii="方正书宋_GBK" w:eastAsia="方正书宋_GBK"/>
              </w:rPr>
              <w:t>参保居民个人缴费标准</w:t>
            </w:r>
          </w:p>
        </w:tc>
        <w:tc>
          <w:tcPr>
            <w:tcW w:w="1276" w:type="dxa"/>
            <w:vAlign w:val="center"/>
          </w:tcPr>
          <w:p w14:paraId="6A05A0B0">
            <w:pPr>
              <w:spacing w:line="300" w:lineRule="exact"/>
              <w:jc w:val="left"/>
              <w:rPr>
                <w:rFonts w:ascii="方正书宋_GBK" w:eastAsia="方正书宋_GBK"/>
              </w:rPr>
            </w:pPr>
            <w:r>
              <w:rPr>
                <w:rFonts w:ascii="方正书宋_GBK" w:eastAsia="方正书宋_GBK"/>
              </w:rPr>
              <w:t>250</w:t>
            </w:r>
            <w:r>
              <w:rPr>
                <w:rFonts w:hint="eastAsia" w:ascii="方正书宋_GBK" w:eastAsia="方正书宋_GBK"/>
              </w:rPr>
              <w:t>元</w:t>
            </w:r>
          </w:p>
        </w:tc>
        <w:tc>
          <w:tcPr>
            <w:tcW w:w="1701" w:type="dxa"/>
            <w:vAlign w:val="center"/>
          </w:tcPr>
          <w:p w14:paraId="59037D75">
            <w:pPr>
              <w:spacing w:line="300" w:lineRule="exact"/>
              <w:jc w:val="left"/>
              <w:rPr>
                <w:rFonts w:ascii="方正书宋_GBK" w:eastAsia="方正书宋_GBK"/>
              </w:rPr>
            </w:pPr>
            <w:r>
              <w:rPr>
                <w:rFonts w:hint="eastAsia" w:ascii="方正书宋_GBK" w:eastAsia="方正书宋_GBK"/>
              </w:rPr>
              <w:t>秦医保【</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14:paraId="08D1E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56ADF5">
            <w:pPr>
              <w:spacing w:line="300" w:lineRule="exact"/>
              <w:jc w:val="center"/>
              <w:rPr>
                <w:rFonts w:hint="eastAsia" w:ascii="方正书宋_GBK" w:eastAsia="方正书宋_GBK"/>
              </w:rPr>
            </w:pPr>
          </w:p>
        </w:tc>
        <w:tc>
          <w:tcPr>
            <w:tcW w:w="1134" w:type="dxa"/>
            <w:vAlign w:val="center"/>
          </w:tcPr>
          <w:p w14:paraId="29B6B958">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14:paraId="0CC092F1">
            <w:pPr>
              <w:spacing w:line="300" w:lineRule="exact"/>
              <w:jc w:val="left"/>
              <w:rPr>
                <w:rFonts w:hint="eastAsia" w:ascii="方正书宋_GBK" w:eastAsia="方正书宋_GBK"/>
              </w:rPr>
            </w:pPr>
            <w:r>
              <w:rPr>
                <w:rFonts w:hint="eastAsia" w:ascii="方正书宋_GBK" w:eastAsia="方正书宋_GBK"/>
              </w:rPr>
              <w:t>各级财政实际补助标准</w:t>
            </w:r>
          </w:p>
        </w:tc>
        <w:tc>
          <w:tcPr>
            <w:tcW w:w="2891" w:type="dxa"/>
            <w:vAlign w:val="center"/>
          </w:tcPr>
          <w:p w14:paraId="0D0B7BF2">
            <w:pPr>
              <w:spacing w:line="300" w:lineRule="exact"/>
              <w:jc w:val="left"/>
              <w:rPr>
                <w:rFonts w:ascii="方正书宋_GBK" w:eastAsia="方正书宋_GBK"/>
              </w:rPr>
            </w:pPr>
            <w:r>
              <w:rPr>
                <w:rFonts w:hint="eastAsia" w:ascii="方正书宋_GBK" w:eastAsia="方正书宋_GBK"/>
              </w:rPr>
              <w:t>各级财政实际补助标准</w:t>
            </w:r>
          </w:p>
        </w:tc>
        <w:tc>
          <w:tcPr>
            <w:tcW w:w="1276" w:type="dxa"/>
            <w:vAlign w:val="center"/>
          </w:tcPr>
          <w:p w14:paraId="12422B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1701" w:type="dxa"/>
            <w:vAlign w:val="center"/>
          </w:tcPr>
          <w:p w14:paraId="00A1A173">
            <w:pPr>
              <w:spacing w:line="300" w:lineRule="exact"/>
              <w:jc w:val="left"/>
              <w:rPr>
                <w:rFonts w:hint="eastAsia" w:ascii="方正书宋_GBK" w:eastAsia="方正书宋_GBK"/>
              </w:rPr>
            </w:pPr>
            <w:r>
              <w:rPr>
                <w:rFonts w:hint="eastAsia" w:ascii="方正书宋_GBK" w:eastAsia="方正书宋_GBK"/>
              </w:rPr>
              <w:t>财社【</w:t>
            </w:r>
            <w:r>
              <w:rPr>
                <w:rFonts w:ascii="方正书宋_GBK" w:eastAsia="方正书宋_GBK"/>
              </w:rPr>
              <w:t>2019</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4A27E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9854885">
            <w:pPr>
              <w:spacing w:line="300" w:lineRule="exact"/>
              <w:jc w:val="center"/>
              <w:rPr>
                <w:rFonts w:hint="eastAsia" w:ascii="方正书宋_GBK" w:eastAsia="方正书宋_GBK"/>
              </w:rPr>
            </w:pPr>
          </w:p>
        </w:tc>
        <w:tc>
          <w:tcPr>
            <w:tcW w:w="1134" w:type="dxa"/>
            <w:vAlign w:val="center"/>
          </w:tcPr>
          <w:p w14:paraId="760DBE4C">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6DFFCE2B">
            <w:pPr>
              <w:spacing w:line="300" w:lineRule="exact"/>
              <w:jc w:val="left"/>
              <w:rPr>
                <w:rFonts w:hint="eastAsia" w:ascii="方正书宋_GBK" w:eastAsia="方正书宋_GBK"/>
              </w:rPr>
            </w:pPr>
            <w:r>
              <w:rPr>
                <w:rFonts w:hint="eastAsia" w:ascii="方正书宋_GBK" w:eastAsia="方正书宋_GBK"/>
              </w:rPr>
              <w:t>参保人员住院费用报销比例</w:t>
            </w:r>
          </w:p>
        </w:tc>
        <w:tc>
          <w:tcPr>
            <w:tcW w:w="2891" w:type="dxa"/>
            <w:vAlign w:val="center"/>
          </w:tcPr>
          <w:p w14:paraId="1FEC9E23">
            <w:pPr>
              <w:spacing w:line="300" w:lineRule="exact"/>
              <w:jc w:val="left"/>
              <w:rPr>
                <w:rFonts w:ascii="方正书宋_GBK" w:eastAsia="方正书宋_GBK"/>
              </w:rPr>
            </w:pPr>
            <w:r>
              <w:rPr>
                <w:rFonts w:hint="eastAsia" w:ascii="方正书宋_GBK" w:eastAsia="方正书宋_GBK"/>
              </w:rPr>
              <w:t>参保人员住院费用报销比例</w:t>
            </w:r>
          </w:p>
        </w:tc>
        <w:tc>
          <w:tcPr>
            <w:tcW w:w="1276" w:type="dxa"/>
            <w:vAlign w:val="center"/>
          </w:tcPr>
          <w:p w14:paraId="2C28825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0A9A5C0">
            <w:pPr>
              <w:spacing w:line="300" w:lineRule="exact"/>
              <w:jc w:val="left"/>
              <w:rPr>
                <w:rFonts w:hint="eastAsia" w:ascii="方正书宋_GBK" w:eastAsia="方正书宋_GBK"/>
              </w:rPr>
            </w:pPr>
            <w:r>
              <w:rPr>
                <w:rFonts w:hint="eastAsia" w:ascii="方正书宋_GBK" w:eastAsia="方正书宋_GBK"/>
              </w:rPr>
              <w:t>秦医保【</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14:paraId="23982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DB62CE">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16CD8B0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5805DEDB">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91" w:type="dxa"/>
            <w:vAlign w:val="center"/>
          </w:tcPr>
          <w:p w14:paraId="4D2C672D">
            <w:pPr>
              <w:spacing w:line="300" w:lineRule="exact"/>
              <w:jc w:val="left"/>
              <w:rPr>
                <w:rFonts w:ascii="方正书宋_GBK" w:eastAsia="方正书宋_GBK"/>
              </w:rPr>
            </w:pPr>
            <w:r>
              <w:rPr>
                <w:rFonts w:hint="eastAsia" w:ascii="方正书宋_GBK" w:eastAsia="方正书宋_GBK"/>
              </w:rPr>
              <w:t>城乡居民对医疗救助政策的知晓率</w:t>
            </w:r>
          </w:p>
        </w:tc>
        <w:tc>
          <w:tcPr>
            <w:tcW w:w="1276" w:type="dxa"/>
            <w:vAlign w:val="center"/>
          </w:tcPr>
          <w:p w14:paraId="30EE0B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0B78EE6F">
            <w:pPr>
              <w:spacing w:line="300" w:lineRule="exact"/>
              <w:jc w:val="left"/>
              <w:rPr>
                <w:rFonts w:hint="eastAsia" w:ascii="方正书宋_GBK" w:eastAsia="方正书宋_GBK"/>
              </w:rPr>
            </w:pPr>
            <w:r>
              <w:rPr>
                <w:rFonts w:hint="eastAsia" w:ascii="方正书宋_GBK" w:eastAsia="方正书宋_GBK"/>
              </w:rPr>
              <w:t>秦医保【</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14:paraId="3E2D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E4E43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79BEF60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30E46D5B">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vAlign w:val="center"/>
          </w:tcPr>
          <w:p w14:paraId="4FCF7A91">
            <w:pPr>
              <w:spacing w:line="300" w:lineRule="exact"/>
              <w:jc w:val="left"/>
              <w:rPr>
                <w:rFonts w:ascii="方正书宋_GBK" w:eastAsia="方正书宋_GBK"/>
              </w:rPr>
            </w:pPr>
            <w:r>
              <w:rPr>
                <w:rFonts w:hint="eastAsia" w:ascii="方正书宋_GBK" w:eastAsia="方正书宋_GBK"/>
              </w:rPr>
              <w:t>受益群众对医疗救助政策的满意度</w:t>
            </w:r>
          </w:p>
        </w:tc>
        <w:tc>
          <w:tcPr>
            <w:tcW w:w="1276" w:type="dxa"/>
            <w:vAlign w:val="center"/>
          </w:tcPr>
          <w:p w14:paraId="2DFBD6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6065A74">
            <w:pPr>
              <w:spacing w:line="300" w:lineRule="exact"/>
              <w:jc w:val="left"/>
              <w:rPr>
                <w:rFonts w:hint="eastAsia" w:ascii="方正书宋_GBK" w:eastAsia="方正书宋_GBK"/>
              </w:rPr>
            </w:pPr>
            <w:r>
              <w:rPr>
                <w:rFonts w:hint="eastAsia" w:ascii="方正书宋_GBK" w:eastAsia="方正书宋_GBK"/>
              </w:rPr>
              <w:t>秦医保【</w:t>
            </w:r>
            <w:r>
              <w:rPr>
                <w:rFonts w:ascii="方正书宋_GBK" w:eastAsia="方正书宋_GBK"/>
              </w:rPr>
              <w:t>2019</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bl>
    <w:p w14:paraId="7DC403D4">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DE8E9C5">
      <w:pPr>
        <w:spacing w:line="300" w:lineRule="exact"/>
        <w:ind w:firstLine="420" w:firstLineChars="200"/>
        <w:jc w:val="left"/>
      </w:pPr>
    </w:p>
    <w:p w14:paraId="7CEAC732">
      <w:pPr>
        <w:ind w:firstLine="560" w:firstLineChars="200"/>
        <w:jc w:val="left"/>
        <w:outlineLvl w:val="1"/>
        <w:rPr>
          <w:rFonts w:ascii="Times New Roman" w:hAnsi="宋体"/>
          <w:b/>
          <w:sz w:val="28"/>
        </w:rPr>
      </w:pPr>
      <w:r>
        <w:rPr>
          <w:rFonts w:hint="eastAsia" w:ascii="方正仿宋_GBK" w:eastAsia="方正仿宋_GBK"/>
          <w:b/>
          <w:sz w:val="28"/>
        </w:rPr>
        <w:t>16、灵活就业低保人员医疗保险县级配套绩效目标表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0512103"/>
      <w:r>
        <w:rPr>
          <w:rFonts w:hint="eastAsia" w:ascii="方正仿宋_GBK" w:eastAsia="方正仿宋_GBK"/>
          <w:b/>
          <w:sz w:val="28"/>
        </w:rPr>
        <w:instrText xml:space="preserve">16、灵活就业低保人员医疗保险县级配套绩效目标表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7E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62418EE">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33863A1C">
            <w:pPr>
              <w:spacing w:line="300" w:lineRule="exact"/>
              <w:jc w:val="right"/>
              <w:rPr>
                <w:rFonts w:ascii="方正书宋_GBK" w:eastAsia="方正书宋_GBK"/>
              </w:rPr>
            </w:pPr>
            <w:r>
              <w:rPr>
                <w:rFonts w:hint="eastAsia" w:ascii="方正书宋_GBK" w:eastAsia="方正书宋_GBK"/>
              </w:rPr>
              <w:t>单位：万元</w:t>
            </w:r>
          </w:p>
        </w:tc>
      </w:tr>
      <w:tr w14:paraId="0DEA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930979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24533F8">
            <w:pPr>
              <w:spacing w:line="300" w:lineRule="exact"/>
              <w:jc w:val="left"/>
              <w:rPr>
                <w:rFonts w:ascii="方正书宋_GBK" w:eastAsia="方正书宋_GBK"/>
              </w:rPr>
            </w:pPr>
            <w:r>
              <w:rPr>
                <w:rFonts w:ascii="方正书宋_GBK" w:eastAsia="方正书宋_GBK"/>
              </w:rPr>
              <w:t>450-0702-JBN-K5U7</w:t>
            </w:r>
          </w:p>
        </w:tc>
        <w:tc>
          <w:tcPr>
            <w:tcW w:w="1587" w:type="dxa"/>
            <w:vAlign w:val="center"/>
          </w:tcPr>
          <w:p w14:paraId="41F16FD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C4ACB91">
            <w:pPr>
              <w:spacing w:line="300" w:lineRule="exact"/>
              <w:jc w:val="left"/>
              <w:rPr>
                <w:rFonts w:ascii="方正书宋_GBK" w:eastAsia="方正书宋_GBK"/>
              </w:rPr>
            </w:pPr>
            <w:r>
              <w:rPr>
                <w:rFonts w:hint="eastAsia" w:ascii="方正书宋_GBK" w:eastAsia="方正书宋_GBK"/>
              </w:rPr>
              <w:t>灵活就业低保人员医疗保险县级配套</w:t>
            </w:r>
          </w:p>
        </w:tc>
      </w:tr>
      <w:tr w14:paraId="021DC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51B948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81E8D8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B0DF98F">
            <w:pPr>
              <w:spacing w:line="300" w:lineRule="exact"/>
              <w:jc w:val="left"/>
              <w:rPr>
                <w:rFonts w:ascii="方正书宋_GBK" w:eastAsia="方正书宋_GBK"/>
              </w:rPr>
            </w:pPr>
            <w:r>
              <w:rPr>
                <w:rFonts w:ascii="方正书宋_GBK" w:eastAsia="方正书宋_GBK"/>
              </w:rPr>
              <w:t>3.00</w:t>
            </w:r>
          </w:p>
        </w:tc>
        <w:tc>
          <w:tcPr>
            <w:tcW w:w="1587" w:type="dxa"/>
            <w:vAlign w:val="center"/>
          </w:tcPr>
          <w:p w14:paraId="2D4ECCA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39D40BE">
            <w:pPr>
              <w:spacing w:line="300" w:lineRule="exact"/>
              <w:jc w:val="left"/>
              <w:rPr>
                <w:rFonts w:ascii="方正书宋_GBK" w:eastAsia="方正书宋_GBK"/>
              </w:rPr>
            </w:pPr>
            <w:r>
              <w:rPr>
                <w:rFonts w:ascii="方正书宋_GBK" w:eastAsia="方正书宋_GBK"/>
              </w:rPr>
              <w:t>3.00</w:t>
            </w:r>
          </w:p>
        </w:tc>
        <w:tc>
          <w:tcPr>
            <w:tcW w:w="1276" w:type="dxa"/>
            <w:vAlign w:val="center"/>
          </w:tcPr>
          <w:p w14:paraId="5548C4B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AC242F3">
            <w:pPr>
              <w:spacing w:line="300" w:lineRule="exact"/>
              <w:jc w:val="left"/>
              <w:rPr>
                <w:rFonts w:ascii="方正书宋_GBK" w:eastAsia="方正书宋_GBK"/>
              </w:rPr>
            </w:pPr>
          </w:p>
        </w:tc>
      </w:tr>
      <w:tr w14:paraId="5250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7933515">
            <w:pPr>
              <w:spacing w:line="300" w:lineRule="exact"/>
              <w:jc w:val="left"/>
              <w:outlineLvl w:val="1"/>
            </w:pPr>
          </w:p>
        </w:tc>
        <w:tc>
          <w:tcPr>
            <w:tcW w:w="8278" w:type="dxa"/>
            <w:gridSpan w:val="6"/>
            <w:vAlign w:val="center"/>
          </w:tcPr>
          <w:p w14:paraId="0695A988">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3 </w:t>
            </w:r>
            <w:r>
              <w:rPr>
                <w:rFonts w:hint="eastAsia" w:ascii="方正书宋_GBK" w:eastAsia="方正书宋_GBK"/>
              </w:rPr>
              <w:t>万元。其中：财政资金</w:t>
            </w:r>
            <w:r>
              <w:rPr>
                <w:rFonts w:ascii="方正书宋_GBK" w:eastAsia="方正书宋_GBK"/>
              </w:rPr>
              <w:t xml:space="preserve">  3 </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万元。主要用于低保灵活就业人员享受政府补贴。</w:t>
            </w:r>
          </w:p>
        </w:tc>
      </w:tr>
      <w:tr w14:paraId="7B63B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6314C8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57ADF3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22E546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A140C3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D39E1F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64F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26B9E2F">
            <w:pPr>
              <w:spacing w:line="300" w:lineRule="exact"/>
              <w:jc w:val="left"/>
              <w:outlineLvl w:val="1"/>
            </w:pPr>
          </w:p>
        </w:tc>
        <w:tc>
          <w:tcPr>
            <w:tcW w:w="2410" w:type="dxa"/>
            <w:gridSpan w:val="2"/>
            <w:tcBorders>
              <w:bottom w:val="single" w:color="000000" w:sz="6" w:space="0"/>
            </w:tcBorders>
            <w:vAlign w:val="center"/>
          </w:tcPr>
          <w:p w14:paraId="0E746115">
            <w:pPr>
              <w:spacing w:line="300" w:lineRule="exact"/>
              <w:jc w:val="center"/>
              <w:rPr>
                <w:rFonts w:ascii="方正书宋_GBK" w:eastAsia="方正书宋_GBK"/>
              </w:rPr>
            </w:pPr>
          </w:p>
        </w:tc>
        <w:tc>
          <w:tcPr>
            <w:tcW w:w="1587" w:type="dxa"/>
            <w:tcBorders>
              <w:bottom w:val="single" w:color="000000" w:sz="6" w:space="0"/>
            </w:tcBorders>
            <w:vAlign w:val="center"/>
          </w:tcPr>
          <w:p w14:paraId="7AFF94BE">
            <w:pPr>
              <w:spacing w:line="300" w:lineRule="exact"/>
              <w:jc w:val="center"/>
              <w:rPr>
                <w:rFonts w:ascii="方正书宋_GBK" w:eastAsia="方正书宋_GBK"/>
              </w:rPr>
            </w:pPr>
          </w:p>
        </w:tc>
        <w:tc>
          <w:tcPr>
            <w:tcW w:w="1304" w:type="dxa"/>
            <w:tcBorders>
              <w:bottom w:val="single" w:color="000000" w:sz="6" w:space="0"/>
            </w:tcBorders>
            <w:vAlign w:val="center"/>
          </w:tcPr>
          <w:p w14:paraId="6315F337">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D4E19F9">
            <w:pPr>
              <w:spacing w:line="300" w:lineRule="exact"/>
              <w:jc w:val="center"/>
              <w:rPr>
                <w:rFonts w:ascii="方正书宋_GBK" w:eastAsia="方正书宋_GBK"/>
              </w:rPr>
            </w:pPr>
            <w:r>
              <w:rPr>
                <w:rFonts w:ascii="方正书宋_GBK" w:eastAsia="方正书宋_GBK"/>
              </w:rPr>
              <w:t>100.00</w:t>
            </w:r>
          </w:p>
        </w:tc>
      </w:tr>
      <w:tr w14:paraId="7997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79A14B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29A80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、通过政府补贴，低保人员也能参保职工医疗保险</w:t>
            </w:r>
          </w:p>
          <w:p w14:paraId="5AACAD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、通过宣传低保灵活就业人员充分知晓职工医疗保险政策，确保医疗保险基金的正常运行和参保人员待遇的落实</w:t>
            </w:r>
          </w:p>
        </w:tc>
      </w:tr>
    </w:tbl>
    <w:p w14:paraId="4C7FB3DE">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D5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68B96E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8AF7EC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CC213F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17C18E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395609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8967F46">
            <w:pPr>
              <w:spacing w:line="300" w:lineRule="exact"/>
              <w:jc w:val="center"/>
              <w:rPr>
                <w:rFonts w:ascii="方正书宋_GBK" w:eastAsia="方正书宋_GBK"/>
                <w:b/>
              </w:rPr>
            </w:pPr>
            <w:r>
              <w:rPr>
                <w:rFonts w:hint="eastAsia" w:ascii="方正书宋_GBK" w:eastAsia="方正书宋_GBK"/>
                <w:b/>
              </w:rPr>
              <w:t>指标值确定依据</w:t>
            </w:r>
          </w:p>
        </w:tc>
      </w:tr>
      <w:tr w14:paraId="70DBF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905995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65C4B9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0EBB87B">
            <w:pPr>
              <w:spacing w:line="300" w:lineRule="exact"/>
              <w:jc w:val="left"/>
              <w:rPr>
                <w:rFonts w:ascii="方正书宋_GBK" w:eastAsia="方正书宋_GBK"/>
              </w:rPr>
            </w:pPr>
            <w:r>
              <w:rPr>
                <w:rFonts w:hint="eastAsia" w:ascii="方正书宋_GBK" w:eastAsia="方正书宋_GBK"/>
              </w:rPr>
              <w:t>参保人数</w:t>
            </w:r>
          </w:p>
        </w:tc>
        <w:tc>
          <w:tcPr>
            <w:tcW w:w="2891" w:type="dxa"/>
            <w:vAlign w:val="center"/>
          </w:tcPr>
          <w:p w14:paraId="655BFDD5">
            <w:pPr>
              <w:spacing w:line="300" w:lineRule="exact"/>
              <w:jc w:val="left"/>
              <w:rPr>
                <w:rFonts w:ascii="方正书宋_GBK" w:eastAsia="方正书宋_GBK"/>
              </w:rPr>
            </w:pPr>
            <w:r>
              <w:rPr>
                <w:rFonts w:hint="eastAsia" w:ascii="方正书宋_GBK" w:eastAsia="方正书宋_GBK"/>
              </w:rPr>
              <w:t>灵活就业人员参保人数</w:t>
            </w:r>
          </w:p>
        </w:tc>
        <w:tc>
          <w:tcPr>
            <w:tcW w:w="1276" w:type="dxa"/>
            <w:vAlign w:val="center"/>
          </w:tcPr>
          <w:p w14:paraId="26648B36">
            <w:pPr>
              <w:spacing w:line="300" w:lineRule="exact"/>
              <w:jc w:val="left"/>
              <w:rPr>
                <w:rFonts w:ascii="方正书宋_GBK" w:eastAsia="方正书宋_GBK"/>
              </w:rPr>
            </w:pPr>
            <w:r>
              <w:rPr>
                <w:rFonts w:hint="eastAsia" w:ascii="方正书宋_GBK" w:eastAsia="方正书宋_GBK"/>
              </w:rPr>
              <w:t>≥10人</w:t>
            </w:r>
          </w:p>
        </w:tc>
        <w:tc>
          <w:tcPr>
            <w:tcW w:w="1701" w:type="dxa"/>
            <w:vAlign w:val="center"/>
          </w:tcPr>
          <w:p w14:paraId="67AD5D0C">
            <w:pPr>
              <w:spacing w:line="300" w:lineRule="exact"/>
              <w:jc w:val="left"/>
              <w:rPr>
                <w:rFonts w:ascii="方正书宋_GBK" w:eastAsia="方正书宋_GBK"/>
              </w:rPr>
            </w:pPr>
            <w:r>
              <w:rPr>
                <w:rFonts w:hint="eastAsia" w:ascii="方正书宋_GBK" w:eastAsia="方正书宋_GBK"/>
              </w:rPr>
              <w:t>秦人社</w:t>
            </w:r>
            <w:r>
              <w:rPr>
                <w:rFonts w:ascii="方正书宋_GBK" w:eastAsia="方正书宋_GBK"/>
              </w:rPr>
              <w:t>[2014]287</w:t>
            </w:r>
            <w:r>
              <w:rPr>
                <w:rFonts w:hint="eastAsia" w:ascii="方正书宋_GBK" w:eastAsia="方正书宋_GBK"/>
              </w:rPr>
              <w:t>号关于印发《秦皇岛市城镇职工基本医疗保险市级统筹实施细则》中的第十七条：</w:t>
            </w:r>
          </w:p>
        </w:tc>
      </w:tr>
      <w:tr w14:paraId="731E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64AA7E">
            <w:pPr>
              <w:spacing w:line="300" w:lineRule="exact"/>
              <w:jc w:val="center"/>
              <w:rPr>
                <w:rFonts w:hint="eastAsia" w:ascii="方正书宋_GBK" w:eastAsia="方正书宋_GBK"/>
              </w:rPr>
            </w:pPr>
          </w:p>
        </w:tc>
        <w:tc>
          <w:tcPr>
            <w:tcW w:w="1134" w:type="dxa"/>
            <w:vAlign w:val="center"/>
          </w:tcPr>
          <w:p w14:paraId="3AE75C1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43889B1">
            <w:pPr>
              <w:spacing w:line="300" w:lineRule="exact"/>
              <w:jc w:val="left"/>
              <w:rPr>
                <w:rFonts w:ascii="方正书宋_GBK" w:eastAsia="方正书宋_GBK"/>
              </w:rPr>
            </w:pPr>
            <w:r>
              <w:rPr>
                <w:rFonts w:hint="eastAsia" w:ascii="方正书宋_GBK" w:eastAsia="方正书宋_GBK"/>
              </w:rPr>
              <w:t>灵活就业参保率</w:t>
            </w:r>
          </w:p>
        </w:tc>
        <w:tc>
          <w:tcPr>
            <w:tcW w:w="2891" w:type="dxa"/>
            <w:vAlign w:val="center"/>
          </w:tcPr>
          <w:p w14:paraId="0AF965FB">
            <w:pPr>
              <w:spacing w:line="300" w:lineRule="exact"/>
              <w:jc w:val="left"/>
              <w:rPr>
                <w:rFonts w:ascii="方正书宋_GBK" w:eastAsia="方正书宋_GBK"/>
              </w:rPr>
            </w:pPr>
            <w:r>
              <w:rPr>
                <w:rFonts w:hint="eastAsia" w:ascii="方正书宋_GBK" w:eastAsia="方正书宋_GBK"/>
              </w:rPr>
              <w:t>灵活就业实际参保人数占灵活就业应参保人数的比例</w:t>
            </w:r>
          </w:p>
        </w:tc>
        <w:tc>
          <w:tcPr>
            <w:tcW w:w="1276" w:type="dxa"/>
            <w:vAlign w:val="center"/>
          </w:tcPr>
          <w:p w14:paraId="3652D0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64577A2">
            <w:pPr>
              <w:spacing w:line="300" w:lineRule="exact"/>
              <w:jc w:val="left"/>
              <w:rPr>
                <w:rFonts w:hint="eastAsia" w:ascii="方正书宋_GBK" w:eastAsia="方正书宋_GBK"/>
              </w:rPr>
            </w:pPr>
            <w:r>
              <w:rPr>
                <w:rFonts w:hint="eastAsia" w:ascii="方正书宋_GBK" w:eastAsia="方正书宋_GBK"/>
              </w:rPr>
              <w:t>秦人社</w:t>
            </w:r>
            <w:r>
              <w:rPr>
                <w:rFonts w:ascii="方正书宋_GBK" w:eastAsia="方正书宋_GBK"/>
              </w:rPr>
              <w:t>[2014]287</w:t>
            </w:r>
            <w:r>
              <w:rPr>
                <w:rFonts w:hint="eastAsia" w:ascii="方正书宋_GBK" w:eastAsia="方正书宋_GBK"/>
              </w:rPr>
              <w:t>号关于印发《秦皇岛市城镇职工基本医疗保险市级统筹实施细则》中的第十七条：</w:t>
            </w:r>
          </w:p>
        </w:tc>
      </w:tr>
      <w:tr w14:paraId="1DB3B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B992F8F">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65C44D0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099A1785">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vAlign w:val="center"/>
          </w:tcPr>
          <w:p w14:paraId="784E560B">
            <w:pPr>
              <w:spacing w:line="300" w:lineRule="exact"/>
              <w:jc w:val="left"/>
              <w:rPr>
                <w:rFonts w:ascii="方正书宋_GBK" w:eastAsia="方正书宋_GBK"/>
              </w:rPr>
            </w:pPr>
            <w:r>
              <w:rPr>
                <w:rFonts w:hint="eastAsia" w:ascii="方正书宋_GBK" w:eastAsia="方正书宋_GBK"/>
              </w:rPr>
              <w:t>灵活就业人员对医疗保险知晓率</w:t>
            </w:r>
          </w:p>
        </w:tc>
        <w:tc>
          <w:tcPr>
            <w:tcW w:w="1276" w:type="dxa"/>
            <w:vAlign w:val="center"/>
          </w:tcPr>
          <w:p w14:paraId="6695208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CC0C54B">
            <w:pPr>
              <w:spacing w:line="300" w:lineRule="exact"/>
              <w:jc w:val="left"/>
              <w:rPr>
                <w:rFonts w:hint="eastAsia" w:ascii="方正书宋_GBK" w:eastAsia="方正书宋_GBK"/>
              </w:rPr>
            </w:pPr>
            <w:r>
              <w:rPr>
                <w:rFonts w:hint="eastAsia" w:ascii="方正书宋_GBK" w:eastAsia="方正书宋_GBK"/>
              </w:rPr>
              <w:t>秦人社</w:t>
            </w:r>
            <w:r>
              <w:rPr>
                <w:rFonts w:ascii="方正书宋_GBK" w:eastAsia="方正书宋_GBK"/>
              </w:rPr>
              <w:t>[2014]287</w:t>
            </w:r>
            <w:r>
              <w:rPr>
                <w:rFonts w:hint="eastAsia" w:ascii="方正书宋_GBK" w:eastAsia="方正书宋_GBK"/>
              </w:rPr>
              <w:t>号关于印发《秦皇岛市城镇职工基本医疗保险市级统筹实施细则》中的第十七条：</w:t>
            </w:r>
          </w:p>
        </w:tc>
      </w:tr>
      <w:tr w14:paraId="1A6E8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BD028C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29C4E6C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665CA27E">
            <w:pPr>
              <w:spacing w:line="300" w:lineRule="exact"/>
              <w:jc w:val="left"/>
              <w:rPr>
                <w:rFonts w:hint="eastAsia" w:ascii="方正书宋_GBK" w:eastAsia="方正书宋_GBK"/>
              </w:rPr>
            </w:pPr>
            <w:r>
              <w:rPr>
                <w:rFonts w:hint="eastAsia" w:ascii="方正书宋_GBK" w:eastAsia="方正书宋_GBK"/>
              </w:rPr>
              <w:t>受助对象满意度</w:t>
            </w:r>
          </w:p>
        </w:tc>
        <w:tc>
          <w:tcPr>
            <w:tcW w:w="2891" w:type="dxa"/>
            <w:vAlign w:val="center"/>
          </w:tcPr>
          <w:p w14:paraId="4CEC8C25">
            <w:pPr>
              <w:spacing w:line="300" w:lineRule="exact"/>
              <w:jc w:val="left"/>
              <w:rPr>
                <w:rFonts w:ascii="方正书宋_GBK" w:eastAsia="方正书宋_GBK"/>
              </w:rPr>
            </w:pPr>
            <w:r>
              <w:rPr>
                <w:rFonts w:hint="eastAsia" w:ascii="方正书宋_GBK" w:eastAsia="方正书宋_GBK"/>
              </w:rPr>
              <w:t>受益人口满意率</w:t>
            </w:r>
          </w:p>
        </w:tc>
        <w:tc>
          <w:tcPr>
            <w:tcW w:w="1276" w:type="dxa"/>
            <w:vAlign w:val="center"/>
          </w:tcPr>
          <w:p w14:paraId="6A33CA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2265D48">
            <w:pPr>
              <w:spacing w:line="300" w:lineRule="exact"/>
              <w:jc w:val="left"/>
              <w:rPr>
                <w:rFonts w:hint="eastAsia" w:ascii="方正书宋_GBK" w:eastAsia="方正书宋_GBK"/>
              </w:rPr>
            </w:pPr>
            <w:r>
              <w:rPr>
                <w:rFonts w:hint="eastAsia" w:ascii="方正书宋_GBK" w:eastAsia="方正书宋_GBK"/>
              </w:rPr>
              <w:t>满意度调查</w:t>
            </w:r>
          </w:p>
        </w:tc>
      </w:tr>
    </w:tbl>
    <w:p w14:paraId="0B9372EE">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8D75731">
      <w:pPr>
        <w:spacing w:line="300" w:lineRule="exact"/>
        <w:ind w:firstLine="420" w:firstLineChars="200"/>
        <w:jc w:val="left"/>
      </w:pPr>
    </w:p>
    <w:p w14:paraId="5A4E6FE6">
      <w:pPr>
        <w:ind w:firstLine="560" w:firstLineChars="200"/>
        <w:jc w:val="left"/>
        <w:outlineLvl w:val="1"/>
        <w:rPr>
          <w:rFonts w:ascii="Times New Roman" w:hAnsi="宋体"/>
          <w:b/>
          <w:sz w:val="28"/>
        </w:rPr>
      </w:pPr>
      <w:r>
        <w:rPr>
          <w:rFonts w:hint="eastAsia" w:ascii="方正仿宋_GBK" w:eastAsia="方正仿宋_GBK"/>
          <w:b/>
          <w:sz w:val="28"/>
        </w:rPr>
        <w:t>17、慢性病鉴定和档案归档专项经费绩效目标表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0512104"/>
      <w:r>
        <w:rPr>
          <w:rFonts w:hint="eastAsia" w:ascii="方正仿宋_GBK" w:eastAsia="方正仿宋_GBK"/>
          <w:b/>
          <w:sz w:val="28"/>
        </w:rPr>
        <w:instrText xml:space="preserve">17、慢性病鉴定和档案归档专项经费绩效目标表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F07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8C0883A">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16CAE5F7">
            <w:pPr>
              <w:spacing w:line="300" w:lineRule="exact"/>
              <w:jc w:val="right"/>
              <w:rPr>
                <w:rFonts w:ascii="方正书宋_GBK" w:eastAsia="方正书宋_GBK"/>
              </w:rPr>
            </w:pPr>
            <w:r>
              <w:rPr>
                <w:rFonts w:hint="eastAsia" w:ascii="方正书宋_GBK" w:eastAsia="方正书宋_GBK"/>
              </w:rPr>
              <w:t>单位：万元</w:t>
            </w:r>
          </w:p>
        </w:tc>
      </w:tr>
      <w:tr w14:paraId="0A50B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7EFD49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0B4689D">
            <w:pPr>
              <w:spacing w:line="300" w:lineRule="exact"/>
              <w:jc w:val="left"/>
              <w:rPr>
                <w:rFonts w:ascii="方正书宋_GBK" w:eastAsia="方正书宋_GBK"/>
              </w:rPr>
            </w:pPr>
            <w:r>
              <w:rPr>
                <w:rFonts w:ascii="方正书宋_GBK" w:eastAsia="方正书宋_GBK"/>
              </w:rPr>
              <w:t>450-0702-JBN-E7BA</w:t>
            </w:r>
          </w:p>
        </w:tc>
        <w:tc>
          <w:tcPr>
            <w:tcW w:w="1587" w:type="dxa"/>
            <w:vAlign w:val="center"/>
          </w:tcPr>
          <w:p w14:paraId="6500125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D9298C5">
            <w:pPr>
              <w:spacing w:line="300" w:lineRule="exact"/>
              <w:jc w:val="left"/>
              <w:rPr>
                <w:rFonts w:ascii="方正书宋_GBK" w:eastAsia="方正书宋_GBK"/>
              </w:rPr>
            </w:pPr>
            <w:r>
              <w:rPr>
                <w:rFonts w:hint="eastAsia" w:ascii="方正书宋_GBK" w:eastAsia="方正书宋_GBK"/>
              </w:rPr>
              <w:t>慢性病鉴定和档案归档专项经费</w:t>
            </w:r>
          </w:p>
        </w:tc>
      </w:tr>
      <w:tr w14:paraId="3484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834817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7177EB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D85373F">
            <w:pPr>
              <w:spacing w:line="300" w:lineRule="exact"/>
              <w:jc w:val="left"/>
              <w:rPr>
                <w:rFonts w:ascii="方正书宋_GBK" w:eastAsia="方正书宋_GBK"/>
              </w:rPr>
            </w:pPr>
            <w:r>
              <w:rPr>
                <w:rFonts w:ascii="方正书宋_GBK" w:eastAsia="方正书宋_GBK"/>
              </w:rPr>
              <w:t>5.00</w:t>
            </w:r>
          </w:p>
        </w:tc>
        <w:tc>
          <w:tcPr>
            <w:tcW w:w="1587" w:type="dxa"/>
            <w:vAlign w:val="center"/>
          </w:tcPr>
          <w:p w14:paraId="5FA7D24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89BFAB6">
            <w:pPr>
              <w:spacing w:line="300" w:lineRule="exact"/>
              <w:jc w:val="left"/>
              <w:rPr>
                <w:rFonts w:ascii="方正书宋_GBK" w:eastAsia="方正书宋_GBK"/>
              </w:rPr>
            </w:pPr>
            <w:r>
              <w:rPr>
                <w:rFonts w:ascii="方正书宋_GBK" w:eastAsia="方正书宋_GBK"/>
              </w:rPr>
              <w:t>5.00</w:t>
            </w:r>
          </w:p>
        </w:tc>
        <w:tc>
          <w:tcPr>
            <w:tcW w:w="1276" w:type="dxa"/>
            <w:vAlign w:val="center"/>
          </w:tcPr>
          <w:p w14:paraId="62C83D2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8D123D7">
            <w:pPr>
              <w:spacing w:line="300" w:lineRule="exact"/>
              <w:jc w:val="left"/>
              <w:rPr>
                <w:rFonts w:ascii="方正书宋_GBK" w:eastAsia="方正书宋_GBK"/>
              </w:rPr>
            </w:pPr>
          </w:p>
        </w:tc>
      </w:tr>
      <w:tr w14:paraId="0F53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C1585EC">
            <w:pPr>
              <w:spacing w:line="300" w:lineRule="exact"/>
              <w:jc w:val="left"/>
              <w:outlineLvl w:val="1"/>
            </w:pPr>
          </w:p>
        </w:tc>
        <w:tc>
          <w:tcPr>
            <w:tcW w:w="8278" w:type="dxa"/>
            <w:gridSpan w:val="6"/>
            <w:vAlign w:val="center"/>
          </w:tcPr>
          <w:p w14:paraId="612CD85B">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5 </w:t>
            </w:r>
            <w:r>
              <w:rPr>
                <w:rFonts w:hint="eastAsia" w:ascii="方正书宋_GBK" w:eastAsia="方正书宋_GBK"/>
              </w:rPr>
              <w:t>万元。其中：财政资金</w:t>
            </w:r>
            <w:r>
              <w:rPr>
                <w:rFonts w:ascii="方正书宋_GBK" w:eastAsia="方正书宋_GBK"/>
              </w:rPr>
              <w:t xml:space="preserve"> 5  </w:t>
            </w:r>
            <w:r>
              <w:rPr>
                <w:rFonts w:hint="eastAsia" w:ascii="方正书宋_GBK" w:eastAsia="方正书宋_GBK"/>
              </w:rPr>
              <w:t>万元，其他资金</w:t>
            </w:r>
            <w:r>
              <w:rPr>
                <w:rFonts w:ascii="方正书宋_GBK" w:eastAsia="方正书宋_GBK"/>
              </w:rPr>
              <w:t xml:space="preserve">  </w:t>
            </w:r>
            <w:r>
              <w:rPr>
                <w:rFonts w:hint="eastAsia" w:ascii="方正书宋_GBK" w:eastAsia="方正书宋_GBK"/>
              </w:rPr>
              <w:t>万元。主要用于职工和城乡居民慢病评审，医保业务档案管理工作。</w:t>
            </w:r>
          </w:p>
        </w:tc>
      </w:tr>
      <w:tr w14:paraId="5F16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C1F775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3E6506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486C72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3DC147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C05F0F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E355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70DEBFE">
            <w:pPr>
              <w:spacing w:line="300" w:lineRule="exact"/>
              <w:jc w:val="left"/>
              <w:outlineLvl w:val="1"/>
            </w:pPr>
          </w:p>
        </w:tc>
        <w:tc>
          <w:tcPr>
            <w:tcW w:w="2410" w:type="dxa"/>
            <w:gridSpan w:val="2"/>
            <w:tcBorders>
              <w:bottom w:val="single" w:color="000000" w:sz="6" w:space="0"/>
            </w:tcBorders>
            <w:vAlign w:val="center"/>
          </w:tcPr>
          <w:p w14:paraId="0864817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02AC53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C2292F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8139833">
            <w:pPr>
              <w:spacing w:line="300" w:lineRule="exact"/>
              <w:jc w:val="center"/>
              <w:rPr>
                <w:rFonts w:ascii="方正书宋_GBK" w:eastAsia="方正书宋_GBK"/>
              </w:rPr>
            </w:pPr>
            <w:r>
              <w:rPr>
                <w:rFonts w:ascii="方正书宋_GBK" w:eastAsia="方正书宋_GBK"/>
              </w:rPr>
              <w:t>100.00</w:t>
            </w:r>
          </w:p>
        </w:tc>
      </w:tr>
      <w:tr w14:paraId="2903B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9AFAF2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AFF525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、通过评审、鉴定等日常管理，使慢病管理工作更加规范。</w:t>
            </w:r>
          </w:p>
          <w:p w14:paraId="1190962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、解决长期有病参保人员的门诊医疗费用负担过重问题。</w:t>
            </w:r>
          </w:p>
        </w:tc>
      </w:tr>
    </w:tbl>
    <w:p w14:paraId="0894784D">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CAC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9B2644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7E1BC2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C609F9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87972F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7900BF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685054">
            <w:pPr>
              <w:spacing w:line="300" w:lineRule="exact"/>
              <w:jc w:val="center"/>
              <w:rPr>
                <w:rFonts w:ascii="方正书宋_GBK" w:eastAsia="方正书宋_GBK"/>
                <w:b/>
              </w:rPr>
            </w:pPr>
            <w:r>
              <w:rPr>
                <w:rFonts w:hint="eastAsia" w:ascii="方正书宋_GBK" w:eastAsia="方正书宋_GBK"/>
                <w:b/>
              </w:rPr>
              <w:t>指标值确定依据</w:t>
            </w:r>
          </w:p>
        </w:tc>
      </w:tr>
      <w:tr w14:paraId="797E4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150D870">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vAlign w:val="center"/>
          </w:tcPr>
          <w:p w14:paraId="36012303">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14:paraId="2F085FD2">
            <w:pPr>
              <w:rPr>
                <w:rFonts w:ascii="方正书宋_GBK" w:eastAsia="方正书宋_GBK"/>
              </w:rPr>
            </w:pPr>
            <w:r>
              <w:rPr>
                <w:rFonts w:hint="eastAsia" w:ascii="方正书宋_GBK" w:eastAsia="方正书宋_GBK"/>
              </w:rPr>
              <w:t>慢性病鉴定人数</w:t>
            </w:r>
          </w:p>
        </w:tc>
        <w:tc>
          <w:tcPr>
            <w:tcW w:w="2891" w:type="dxa"/>
            <w:vAlign w:val="center"/>
          </w:tcPr>
          <w:p w14:paraId="4A8C5B4A">
            <w:pPr>
              <w:rPr>
                <w:rFonts w:ascii="方正书宋_GBK" w:eastAsia="方正书宋_GBK"/>
              </w:rPr>
            </w:pPr>
            <w:r>
              <w:rPr>
                <w:rFonts w:hint="eastAsia" w:ascii="方正书宋_GBK" w:eastAsia="方正书宋_GBK"/>
              </w:rPr>
              <w:t>符合慢性病鉴定人数</w:t>
            </w:r>
          </w:p>
        </w:tc>
        <w:tc>
          <w:tcPr>
            <w:tcW w:w="1276" w:type="dxa"/>
            <w:vAlign w:val="center"/>
          </w:tcPr>
          <w:p w14:paraId="11CF44B7">
            <w:pPr>
              <w:jc w:val="center"/>
              <w:rPr>
                <w:rFonts w:ascii="方正书宋_GBK" w:eastAsia="方正书宋_GBK"/>
              </w:rPr>
            </w:pPr>
            <w:r>
              <w:rPr>
                <w:rFonts w:hint="eastAsia" w:ascii="方正书宋_GBK" w:eastAsia="方正书宋_GBK"/>
              </w:rPr>
              <w:t>≥2000人</w:t>
            </w:r>
          </w:p>
        </w:tc>
        <w:tc>
          <w:tcPr>
            <w:tcW w:w="1701" w:type="dxa"/>
            <w:vAlign w:val="center"/>
          </w:tcPr>
          <w:p w14:paraId="09F39DA3">
            <w:pPr>
              <w:spacing w:line="300" w:lineRule="exact"/>
              <w:jc w:val="left"/>
              <w:rPr>
                <w:rFonts w:ascii="方正书宋_GBK" w:eastAsia="方正书宋_GBK"/>
              </w:rPr>
            </w:pPr>
            <w:r>
              <w:rPr>
                <w:rFonts w:hint="eastAsia" w:ascii="方正书宋_GBK" w:eastAsia="方正书宋_GBK"/>
              </w:rPr>
              <w:t>根据秦政办</w:t>
            </w:r>
            <w:r>
              <w:rPr>
                <w:rFonts w:ascii="方正书宋_GBK" w:eastAsia="方正书宋_GBK"/>
              </w:rPr>
              <w:t>[2014]71</w:t>
            </w:r>
            <w:r>
              <w:rPr>
                <w:rFonts w:hint="eastAsia" w:ascii="方正书宋_GBK" w:eastAsia="方正书宋_GBK"/>
              </w:rPr>
              <w:t>号秦皇岛市城镇职工基本医疗保险市级统筹实施细则，根据秦政办发</w:t>
            </w:r>
            <w:r>
              <w:rPr>
                <w:rFonts w:ascii="方正书宋_GBK" w:eastAsia="方正书宋_GBK"/>
              </w:rPr>
              <w:t>[2016]39</w:t>
            </w:r>
            <w:r>
              <w:rPr>
                <w:rFonts w:hint="eastAsia" w:ascii="方正书宋_GBK" w:eastAsia="方正书宋_GBK"/>
              </w:rPr>
              <w:t>号《秦皇岛市城乡居民基本医疗保险实施办法》，我县每年开展一次职工慢性病评审工作。</w:t>
            </w:r>
          </w:p>
        </w:tc>
      </w:tr>
      <w:tr w14:paraId="7BC33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53" w:hRule="atLeast"/>
          <w:jc w:val="center"/>
        </w:trPr>
        <w:tc>
          <w:tcPr>
            <w:tcW w:w="1134" w:type="dxa"/>
            <w:vMerge w:val="continue"/>
            <w:vAlign w:val="center"/>
          </w:tcPr>
          <w:p w14:paraId="3B757499">
            <w:pPr>
              <w:spacing w:line="300" w:lineRule="exact"/>
              <w:jc w:val="center"/>
              <w:rPr>
                <w:rFonts w:ascii="方正书宋_GBK" w:eastAsia="方正书宋_GBK"/>
              </w:rPr>
            </w:pPr>
          </w:p>
        </w:tc>
        <w:tc>
          <w:tcPr>
            <w:tcW w:w="1134" w:type="dxa"/>
            <w:vAlign w:val="center"/>
          </w:tcPr>
          <w:p w14:paraId="5FFA490E">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A9E4C4F">
            <w:pPr>
              <w:spacing w:line="300" w:lineRule="exact"/>
              <w:jc w:val="left"/>
              <w:rPr>
                <w:rFonts w:ascii="方正书宋_GBK" w:eastAsia="方正书宋_GBK"/>
              </w:rPr>
            </w:pPr>
            <w:r>
              <w:rPr>
                <w:rFonts w:hint="eastAsia" w:ascii="方正书宋_GBK" w:eastAsia="方正书宋_GBK"/>
              </w:rPr>
              <w:t>慢性病管理率</w:t>
            </w:r>
            <w:r>
              <w:rPr>
                <w:rFonts w:ascii="方正书宋_GBK" w:eastAsia="方正书宋_GBK"/>
              </w:rPr>
              <w:t xml:space="preserve"> </w:t>
            </w:r>
          </w:p>
        </w:tc>
        <w:tc>
          <w:tcPr>
            <w:tcW w:w="2891" w:type="dxa"/>
            <w:vAlign w:val="center"/>
          </w:tcPr>
          <w:p w14:paraId="52219815">
            <w:pPr>
              <w:spacing w:line="300" w:lineRule="exact"/>
              <w:jc w:val="left"/>
              <w:rPr>
                <w:rFonts w:ascii="方正书宋_GBK" w:eastAsia="方正书宋_GBK"/>
              </w:rPr>
            </w:pPr>
            <w:r>
              <w:rPr>
                <w:rFonts w:hint="eastAsia" w:ascii="方正书宋_GBK" w:eastAsia="方正书宋_GBK"/>
              </w:rPr>
              <w:t>慢病规范管理达到的比率</w:t>
            </w:r>
          </w:p>
        </w:tc>
        <w:tc>
          <w:tcPr>
            <w:tcW w:w="1276" w:type="dxa"/>
            <w:vAlign w:val="center"/>
          </w:tcPr>
          <w:p w14:paraId="0B08AF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3BEF244">
            <w:pPr>
              <w:spacing w:line="300" w:lineRule="exact"/>
              <w:jc w:val="left"/>
              <w:rPr>
                <w:rFonts w:ascii="方正书宋_GBK" w:eastAsia="方正书宋_GBK"/>
              </w:rPr>
            </w:pPr>
            <w:r>
              <w:rPr>
                <w:rFonts w:hint="eastAsia" w:ascii="方正书宋_GBK" w:eastAsia="方正书宋_GBK"/>
              </w:rPr>
              <w:t>根据秦政办</w:t>
            </w:r>
            <w:r>
              <w:rPr>
                <w:rFonts w:ascii="方正书宋_GBK" w:eastAsia="方正书宋_GBK"/>
              </w:rPr>
              <w:t>[2014]71</w:t>
            </w:r>
            <w:r>
              <w:rPr>
                <w:rFonts w:hint="eastAsia" w:ascii="方正书宋_GBK" w:eastAsia="方正书宋_GBK"/>
              </w:rPr>
              <w:t>号秦皇岛市城镇职工基本医疗保险市级统筹实施细则，根据秦政办发</w:t>
            </w:r>
            <w:r>
              <w:rPr>
                <w:rFonts w:ascii="方正书宋_GBK" w:eastAsia="方正书宋_GBK"/>
              </w:rPr>
              <w:t>[2016]39</w:t>
            </w:r>
            <w:r>
              <w:rPr>
                <w:rFonts w:hint="eastAsia" w:ascii="方正书宋_GBK" w:eastAsia="方正书宋_GBK"/>
              </w:rPr>
              <w:t>号《秦皇岛市城乡居民基本医疗保险实施办法》，我县每年开展一次职工慢性病评审工作。</w:t>
            </w:r>
          </w:p>
        </w:tc>
      </w:tr>
      <w:tr w14:paraId="6B413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190CB40">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78206C4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5628D695">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vAlign w:val="center"/>
          </w:tcPr>
          <w:p w14:paraId="336F8706">
            <w:pPr>
              <w:spacing w:line="300" w:lineRule="exact"/>
              <w:jc w:val="left"/>
              <w:rPr>
                <w:rFonts w:ascii="方正书宋_GBK" w:eastAsia="方正书宋_GBK"/>
              </w:rPr>
            </w:pPr>
            <w:r>
              <w:rPr>
                <w:rFonts w:hint="eastAsia" w:ascii="方正书宋_GBK" w:eastAsia="方正书宋_GBK"/>
              </w:rPr>
              <w:t>城乡居民应知晓慢病政策的比例</w:t>
            </w:r>
          </w:p>
        </w:tc>
        <w:tc>
          <w:tcPr>
            <w:tcW w:w="1276" w:type="dxa"/>
            <w:vAlign w:val="center"/>
          </w:tcPr>
          <w:p w14:paraId="61BB1C8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6335A47">
            <w:pPr>
              <w:spacing w:line="300" w:lineRule="exact"/>
              <w:jc w:val="left"/>
              <w:rPr>
                <w:rFonts w:hint="eastAsia" w:ascii="方正书宋_GBK" w:eastAsia="方正书宋_GBK"/>
              </w:rPr>
            </w:pPr>
            <w:r>
              <w:rPr>
                <w:rFonts w:hint="eastAsia" w:ascii="方正书宋_GBK" w:eastAsia="方正书宋_GBK"/>
              </w:rPr>
              <w:t>根据秦政办</w:t>
            </w:r>
            <w:r>
              <w:rPr>
                <w:rFonts w:ascii="方正书宋_GBK" w:eastAsia="方正书宋_GBK"/>
              </w:rPr>
              <w:t>[2014]71</w:t>
            </w:r>
            <w:r>
              <w:rPr>
                <w:rFonts w:hint="eastAsia" w:ascii="方正书宋_GBK" w:eastAsia="方正书宋_GBK"/>
              </w:rPr>
              <w:t>号秦皇岛市城镇职工基本医疗保险市级统筹实施细则，根据秦政办发</w:t>
            </w:r>
            <w:r>
              <w:rPr>
                <w:rFonts w:ascii="方正书宋_GBK" w:eastAsia="方正书宋_GBK"/>
              </w:rPr>
              <w:t>[2016]39</w:t>
            </w:r>
            <w:r>
              <w:rPr>
                <w:rFonts w:hint="eastAsia" w:ascii="方正书宋_GBK" w:eastAsia="方正书宋_GBK"/>
              </w:rPr>
              <w:t>号《秦皇岛市城乡居民基本医疗保险实施办法》，我县每年开展一次职工慢性病评审工作。</w:t>
            </w:r>
          </w:p>
        </w:tc>
      </w:tr>
      <w:tr w14:paraId="66B6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BCAEB1C">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09C0204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024D2AA1">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64BCDF02">
            <w:pPr>
              <w:spacing w:line="300" w:lineRule="exact"/>
              <w:jc w:val="left"/>
              <w:rPr>
                <w:rFonts w:ascii="方正书宋_GBK" w:eastAsia="方正书宋_GBK"/>
              </w:rPr>
            </w:pPr>
            <w:r>
              <w:rPr>
                <w:rFonts w:hint="eastAsia" w:ascii="方正书宋_GBK" w:eastAsia="方正书宋_GBK"/>
              </w:rPr>
              <w:t>受益人口满意率</w:t>
            </w:r>
          </w:p>
        </w:tc>
        <w:tc>
          <w:tcPr>
            <w:tcW w:w="1276" w:type="dxa"/>
            <w:vAlign w:val="center"/>
          </w:tcPr>
          <w:p w14:paraId="17CA033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CB01986">
            <w:pPr>
              <w:spacing w:line="300" w:lineRule="exact"/>
              <w:jc w:val="left"/>
              <w:rPr>
                <w:rFonts w:hint="eastAsia" w:ascii="方正书宋_GBK" w:eastAsia="方正书宋_GBK"/>
              </w:rPr>
            </w:pPr>
            <w:r>
              <w:rPr>
                <w:rFonts w:hint="eastAsia" w:ascii="方正书宋_GBK" w:eastAsia="方正书宋_GBK"/>
              </w:rPr>
              <w:t>根据秦政办</w:t>
            </w:r>
            <w:r>
              <w:rPr>
                <w:rFonts w:ascii="方正书宋_GBK" w:eastAsia="方正书宋_GBK"/>
              </w:rPr>
              <w:t>[2014]71</w:t>
            </w:r>
            <w:r>
              <w:rPr>
                <w:rFonts w:hint="eastAsia" w:ascii="方正书宋_GBK" w:eastAsia="方正书宋_GBK"/>
              </w:rPr>
              <w:t>号秦皇岛市城镇职工基本医疗保险市级统筹实施细则，根据秦政办发</w:t>
            </w:r>
            <w:r>
              <w:rPr>
                <w:rFonts w:ascii="方正书宋_GBK" w:eastAsia="方正书宋_GBK"/>
              </w:rPr>
              <w:t>[2016]39</w:t>
            </w:r>
            <w:r>
              <w:rPr>
                <w:rFonts w:hint="eastAsia" w:ascii="方正书宋_GBK" w:eastAsia="方正书宋_GBK"/>
              </w:rPr>
              <w:t>号《秦皇岛市城乡居民基本医疗保险实施办法》，我县每年开展一次职工慢性病评审工作。</w:t>
            </w:r>
          </w:p>
        </w:tc>
      </w:tr>
    </w:tbl>
    <w:p w14:paraId="5522141D">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26E50924">
      <w:pPr>
        <w:spacing w:line="300" w:lineRule="exact"/>
        <w:ind w:firstLine="420" w:firstLineChars="200"/>
        <w:jc w:val="left"/>
      </w:pPr>
    </w:p>
    <w:p w14:paraId="4820F409">
      <w:pPr>
        <w:ind w:firstLine="560" w:firstLineChars="200"/>
        <w:jc w:val="left"/>
        <w:outlineLvl w:val="1"/>
        <w:rPr>
          <w:rFonts w:ascii="Times New Roman" w:hAnsi="宋体"/>
          <w:b/>
          <w:sz w:val="28"/>
        </w:rPr>
      </w:pPr>
      <w:r>
        <w:rPr>
          <w:rFonts w:hint="eastAsia" w:ascii="方正仿宋_GBK" w:eastAsia="方正仿宋_GBK"/>
          <w:b/>
          <w:sz w:val="28"/>
        </w:rPr>
        <w:t>18、提前下达中央2020年中央财政城乡基本医疗保险补助资金预算（第一批）（冀财社[2019]114号）绩效目标表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0512105"/>
      <w:r>
        <w:rPr>
          <w:rFonts w:hint="eastAsia" w:ascii="方正仿宋_GBK" w:eastAsia="方正仿宋_GBK"/>
          <w:b/>
          <w:sz w:val="28"/>
        </w:rPr>
        <w:instrText xml:space="preserve">18、提前下达中央2020年中央财政城乡基本医疗保险补助资金预算（第一批）（冀财社[2019]114号）绩效目标表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C6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9F283C3">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5A8CC94E">
            <w:pPr>
              <w:spacing w:line="300" w:lineRule="exact"/>
              <w:jc w:val="right"/>
              <w:rPr>
                <w:rFonts w:ascii="方正书宋_GBK" w:eastAsia="方正书宋_GBK"/>
              </w:rPr>
            </w:pPr>
            <w:r>
              <w:rPr>
                <w:rFonts w:hint="eastAsia" w:ascii="方正书宋_GBK" w:eastAsia="方正书宋_GBK"/>
              </w:rPr>
              <w:t>单位：万元</w:t>
            </w:r>
          </w:p>
        </w:tc>
      </w:tr>
      <w:tr w14:paraId="110B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8368E1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395F353">
            <w:pPr>
              <w:spacing w:line="300" w:lineRule="exact"/>
              <w:jc w:val="left"/>
              <w:rPr>
                <w:rFonts w:ascii="方正书宋_GBK" w:eastAsia="方正书宋_GBK"/>
              </w:rPr>
            </w:pPr>
            <w:r>
              <w:rPr>
                <w:rFonts w:ascii="方正书宋_GBK" w:eastAsia="方正书宋_GBK"/>
              </w:rPr>
              <w:t>450-0702-JBN-E8VS</w:t>
            </w:r>
          </w:p>
        </w:tc>
        <w:tc>
          <w:tcPr>
            <w:tcW w:w="1587" w:type="dxa"/>
            <w:vAlign w:val="center"/>
          </w:tcPr>
          <w:p w14:paraId="742201F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3B3559C">
            <w:pPr>
              <w:spacing w:line="300" w:lineRule="exact"/>
              <w:jc w:val="left"/>
              <w:rPr>
                <w:rFonts w:ascii="方正书宋_GBK" w:eastAsia="方正书宋_GBK"/>
              </w:rPr>
            </w:pPr>
            <w:r>
              <w:rPr>
                <w:rFonts w:hint="eastAsia" w:ascii="方正书宋_GBK" w:eastAsia="方正书宋_GBK"/>
              </w:rPr>
              <w:t>提前下达中央</w:t>
            </w:r>
            <w:r>
              <w:rPr>
                <w:rFonts w:ascii="方正书宋_GBK" w:eastAsia="方正书宋_GBK"/>
              </w:rPr>
              <w:t>2020</w:t>
            </w:r>
            <w:r>
              <w:rPr>
                <w:rFonts w:hint="eastAsia" w:ascii="方正书宋_GBK" w:eastAsia="方正书宋_GBK"/>
              </w:rPr>
              <w:t>年中央财政城乡基本医疗保险补助资金预算（第一批）（冀财社</w:t>
            </w:r>
            <w:r>
              <w:rPr>
                <w:rFonts w:ascii="方正书宋_GBK" w:eastAsia="方正书宋_GBK"/>
              </w:rPr>
              <w:t>[2019]114</w:t>
            </w:r>
            <w:r>
              <w:rPr>
                <w:rFonts w:hint="eastAsia" w:ascii="方正书宋_GBK" w:eastAsia="方正书宋_GBK"/>
              </w:rPr>
              <w:t>号）</w:t>
            </w:r>
          </w:p>
        </w:tc>
      </w:tr>
      <w:tr w14:paraId="7C07A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22DB89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F18C51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F89BF95">
            <w:pPr>
              <w:spacing w:line="300" w:lineRule="exact"/>
              <w:jc w:val="left"/>
              <w:rPr>
                <w:rFonts w:ascii="方正书宋_GBK" w:eastAsia="方正书宋_GBK"/>
              </w:rPr>
            </w:pPr>
            <w:r>
              <w:rPr>
                <w:rFonts w:ascii="方正书宋_GBK" w:eastAsia="方正书宋_GBK"/>
              </w:rPr>
              <w:t>14495.00</w:t>
            </w:r>
          </w:p>
        </w:tc>
        <w:tc>
          <w:tcPr>
            <w:tcW w:w="1587" w:type="dxa"/>
            <w:vAlign w:val="center"/>
          </w:tcPr>
          <w:p w14:paraId="7BDE541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BA479D3">
            <w:pPr>
              <w:spacing w:line="300" w:lineRule="exact"/>
              <w:jc w:val="left"/>
              <w:rPr>
                <w:rFonts w:ascii="方正书宋_GBK" w:eastAsia="方正书宋_GBK"/>
              </w:rPr>
            </w:pPr>
            <w:r>
              <w:rPr>
                <w:rFonts w:ascii="方正书宋_GBK" w:eastAsia="方正书宋_GBK"/>
              </w:rPr>
              <w:t>14495.00</w:t>
            </w:r>
          </w:p>
        </w:tc>
        <w:tc>
          <w:tcPr>
            <w:tcW w:w="1276" w:type="dxa"/>
            <w:vAlign w:val="center"/>
          </w:tcPr>
          <w:p w14:paraId="3E3030E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33561DC">
            <w:pPr>
              <w:spacing w:line="300" w:lineRule="exact"/>
              <w:jc w:val="left"/>
              <w:rPr>
                <w:rFonts w:ascii="方正书宋_GBK" w:eastAsia="方正书宋_GBK"/>
              </w:rPr>
            </w:pPr>
          </w:p>
        </w:tc>
      </w:tr>
      <w:tr w14:paraId="1E2F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9BD653E">
            <w:pPr>
              <w:spacing w:line="300" w:lineRule="exact"/>
              <w:jc w:val="left"/>
              <w:outlineLvl w:val="1"/>
            </w:pPr>
          </w:p>
        </w:tc>
        <w:tc>
          <w:tcPr>
            <w:tcW w:w="8278" w:type="dxa"/>
            <w:gridSpan w:val="6"/>
            <w:vAlign w:val="center"/>
          </w:tcPr>
          <w:p w14:paraId="4DA63E2B">
            <w:pPr>
              <w:spacing w:line="300" w:lineRule="exact"/>
              <w:jc w:val="left"/>
              <w:rPr>
                <w:rFonts w:ascii="方正书宋_GBK" w:eastAsia="方正书宋_GBK"/>
              </w:rPr>
            </w:pPr>
            <w:r>
              <w:rPr>
                <w:rFonts w:hint="eastAsia" w:ascii="方正书宋_GBK" w:eastAsia="方正书宋_GBK"/>
              </w:rPr>
              <w:t>主要用于补助城乡居民缴费补贴</w:t>
            </w:r>
          </w:p>
        </w:tc>
      </w:tr>
      <w:tr w14:paraId="2151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7CBC4B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8C8C18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67F5DD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9D898B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A28829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82F2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43D99D9">
            <w:pPr>
              <w:spacing w:line="300" w:lineRule="exact"/>
              <w:jc w:val="left"/>
              <w:outlineLvl w:val="1"/>
            </w:pPr>
          </w:p>
        </w:tc>
        <w:tc>
          <w:tcPr>
            <w:tcW w:w="2410" w:type="dxa"/>
            <w:gridSpan w:val="2"/>
            <w:tcBorders>
              <w:bottom w:val="single" w:color="000000" w:sz="6" w:space="0"/>
            </w:tcBorders>
            <w:vAlign w:val="center"/>
          </w:tcPr>
          <w:p w14:paraId="35B9BA9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3E2ADA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A707942">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5550F4DF">
            <w:pPr>
              <w:spacing w:line="300" w:lineRule="exact"/>
              <w:jc w:val="center"/>
              <w:rPr>
                <w:rFonts w:ascii="方正书宋_GBK" w:eastAsia="方正书宋_GBK"/>
              </w:rPr>
            </w:pPr>
            <w:r>
              <w:rPr>
                <w:rFonts w:ascii="方正书宋_GBK" w:eastAsia="方正书宋_GBK"/>
              </w:rPr>
              <w:t>100.00</w:t>
            </w:r>
          </w:p>
        </w:tc>
      </w:tr>
      <w:tr w14:paraId="43931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6D21C4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61E2B3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、稳步提高保障水平</w:t>
            </w:r>
          </w:p>
          <w:p w14:paraId="5C82EE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、巩固参保率</w:t>
            </w:r>
          </w:p>
        </w:tc>
      </w:tr>
    </w:tbl>
    <w:p w14:paraId="4DBECED0">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0EC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0816A2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642CAA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31817C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0E54F0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4BC19B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BA8888B">
            <w:pPr>
              <w:spacing w:line="300" w:lineRule="exact"/>
              <w:jc w:val="center"/>
              <w:rPr>
                <w:rFonts w:ascii="方正书宋_GBK" w:eastAsia="方正书宋_GBK"/>
                <w:b/>
              </w:rPr>
            </w:pPr>
            <w:r>
              <w:rPr>
                <w:rFonts w:hint="eastAsia" w:ascii="方正书宋_GBK" w:eastAsia="方正书宋_GBK"/>
                <w:b/>
              </w:rPr>
              <w:t>指标值确定依据</w:t>
            </w:r>
          </w:p>
        </w:tc>
      </w:tr>
      <w:tr w14:paraId="7E1D1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4EC266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DCFA0E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5F3C0BB">
            <w:pPr>
              <w:spacing w:line="300" w:lineRule="exact"/>
              <w:jc w:val="left"/>
              <w:rPr>
                <w:rFonts w:ascii="方正书宋_GBK" w:eastAsia="方正书宋_GBK"/>
              </w:rPr>
            </w:pPr>
            <w:r>
              <w:rPr>
                <w:rFonts w:hint="eastAsia" w:ascii="方正书宋_GBK" w:eastAsia="方正书宋_GBK"/>
              </w:rPr>
              <w:t>各级财政实际补助标准</w:t>
            </w:r>
          </w:p>
        </w:tc>
        <w:tc>
          <w:tcPr>
            <w:tcW w:w="2891" w:type="dxa"/>
            <w:vAlign w:val="center"/>
          </w:tcPr>
          <w:p w14:paraId="21C6785B">
            <w:pPr>
              <w:spacing w:line="300" w:lineRule="exact"/>
              <w:jc w:val="left"/>
              <w:rPr>
                <w:rFonts w:ascii="方正书宋_GBK" w:eastAsia="方正书宋_GBK"/>
              </w:rPr>
            </w:pPr>
            <w:r>
              <w:rPr>
                <w:rFonts w:hint="eastAsia" w:ascii="方正书宋_GBK" w:eastAsia="方正书宋_GBK"/>
              </w:rPr>
              <w:t>各级财政实际补助标准</w:t>
            </w:r>
          </w:p>
        </w:tc>
        <w:tc>
          <w:tcPr>
            <w:tcW w:w="1276" w:type="dxa"/>
            <w:vAlign w:val="center"/>
          </w:tcPr>
          <w:p w14:paraId="6E8435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1701" w:type="dxa"/>
            <w:vAlign w:val="center"/>
          </w:tcPr>
          <w:p w14:paraId="700F6D85">
            <w:pPr>
              <w:spacing w:line="300" w:lineRule="exact"/>
              <w:jc w:val="left"/>
              <w:rPr>
                <w:rFonts w:ascii="方正书宋_GBK" w:eastAsia="方正书宋_GBK"/>
              </w:rPr>
            </w:pPr>
            <w:r>
              <w:rPr>
                <w:rFonts w:hint="eastAsia" w:ascii="方正书宋_GBK" w:eastAsia="方正书宋_GBK"/>
              </w:rPr>
              <w:t>财社【</w:t>
            </w:r>
            <w:r>
              <w:rPr>
                <w:rFonts w:ascii="方正书宋_GBK" w:eastAsia="方正书宋_GBK"/>
              </w:rPr>
              <w:t>2019</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16F9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AA139E">
            <w:pPr>
              <w:spacing w:line="300" w:lineRule="exact"/>
              <w:jc w:val="center"/>
              <w:rPr>
                <w:rFonts w:hint="eastAsia" w:ascii="方正书宋_GBK" w:eastAsia="方正书宋_GBK"/>
              </w:rPr>
            </w:pPr>
          </w:p>
        </w:tc>
        <w:tc>
          <w:tcPr>
            <w:tcW w:w="1134" w:type="dxa"/>
            <w:vAlign w:val="center"/>
          </w:tcPr>
          <w:p w14:paraId="0A2CD665">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228BE8C2">
            <w:pPr>
              <w:spacing w:line="300" w:lineRule="exact"/>
              <w:jc w:val="left"/>
              <w:rPr>
                <w:rFonts w:hint="eastAsia" w:ascii="方正书宋_GBK" w:eastAsia="方正书宋_GBK"/>
              </w:rPr>
            </w:pPr>
            <w:r>
              <w:rPr>
                <w:rFonts w:hint="eastAsia" w:ascii="方正书宋_GBK" w:eastAsia="方正书宋_GBK"/>
              </w:rPr>
              <w:t>参保人员住院费用报销比例</w:t>
            </w:r>
          </w:p>
        </w:tc>
        <w:tc>
          <w:tcPr>
            <w:tcW w:w="2891" w:type="dxa"/>
            <w:vAlign w:val="center"/>
          </w:tcPr>
          <w:p w14:paraId="604698DA">
            <w:pPr>
              <w:spacing w:line="300" w:lineRule="exact"/>
              <w:jc w:val="left"/>
              <w:rPr>
                <w:rFonts w:ascii="方正书宋_GBK" w:eastAsia="方正书宋_GBK"/>
              </w:rPr>
            </w:pPr>
            <w:r>
              <w:rPr>
                <w:rFonts w:hint="eastAsia" w:ascii="方正书宋_GBK" w:eastAsia="方正书宋_GBK"/>
              </w:rPr>
              <w:t>参保人员住院费用报销比例</w:t>
            </w:r>
          </w:p>
        </w:tc>
        <w:tc>
          <w:tcPr>
            <w:tcW w:w="1276" w:type="dxa"/>
            <w:vAlign w:val="center"/>
          </w:tcPr>
          <w:p w14:paraId="49C205A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14:paraId="1FCBC9A6">
            <w:pPr>
              <w:spacing w:line="300" w:lineRule="exact"/>
              <w:jc w:val="left"/>
              <w:rPr>
                <w:rFonts w:hint="eastAsia" w:ascii="方正书宋_GBK" w:eastAsia="方正书宋_GBK"/>
              </w:rPr>
            </w:pPr>
            <w:r>
              <w:rPr>
                <w:rFonts w:hint="eastAsia" w:ascii="方正书宋_GBK" w:eastAsia="方正书宋_GBK"/>
              </w:rPr>
              <w:t>财社【</w:t>
            </w:r>
            <w:r>
              <w:rPr>
                <w:rFonts w:ascii="方正书宋_GBK" w:eastAsia="方正书宋_GBK"/>
              </w:rPr>
              <w:t>2019</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3A42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D59EBC4">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49BC7B2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60660E36">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91" w:type="dxa"/>
            <w:vAlign w:val="center"/>
          </w:tcPr>
          <w:p w14:paraId="6581F816">
            <w:pPr>
              <w:spacing w:line="300" w:lineRule="exact"/>
              <w:jc w:val="left"/>
              <w:rPr>
                <w:rFonts w:ascii="方正书宋_GBK" w:eastAsia="方正书宋_GBK"/>
              </w:rPr>
            </w:pPr>
            <w:r>
              <w:rPr>
                <w:rFonts w:hint="eastAsia" w:ascii="方正书宋_GBK" w:eastAsia="方正书宋_GBK"/>
              </w:rPr>
              <w:t>城乡居民对医疗救助政策的知晓率</w:t>
            </w:r>
          </w:p>
        </w:tc>
        <w:tc>
          <w:tcPr>
            <w:tcW w:w="1276" w:type="dxa"/>
            <w:vAlign w:val="center"/>
          </w:tcPr>
          <w:p w14:paraId="18F453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7E52E2F9">
            <w:pPr>
              <w:spacing w:line="300" w:lineRule="exact"/>
              <w:jc w:val="left"/>
              <w:rPr>
                <w:rFonts w:hint="eastAsia" w:ascii="方正书宋_GBK" w:eastAsia="方正书宋_GBK"/>
              </w:rPr>
            </w:pPr>
            <w:r>
              <w:rPr>
                <w:rFonts w:hint="eastAsia" w:ascii="方正书宋_GBK" w:eastAsia="方正书宋_GBK"/>
              </w:rPr>
              <w:t>财社【</w:t>
            </w:r>
            <w:r>
              <w:rPr>
                <w:rFonts w:ascii="方正书宋_GBK" w:eastAsia="方正书宋_GBK"/>
              </w:rPr>
              <w:t>2019</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47FD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663651">
            <w:pPr>
              <w:spacing w:line="300" w:lineRule="exact"/>
              <w:jc w:val="center"/>
              <w:rPr>
                <w:rFonts w:hint="eastAsia" w:ascii="方正书宋_GBK" w:eastAsia="方正书宋_GBK"/>
              </w:rPr>
            </w:pPr>
          </w:p>
        </w:tc>
        <w:tc>
          <w:tcPr>
            <w:tcW w:w="1134" w:type="dxa"/>
            <w:vAlign w:val="center"/>
          </w:tcPr>
          <w:p w14:paraId="65AB98EC">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vAlign w:val="center"/>
          </w:tcPr>
          <w:p w14:paraId="55591EF6">
            <w:pPr>
              <w:spacing w:line="300" w:lineRule="exact"/>
              <w:jc w:val="left"/>
              <w:rPr>
                <w:rFonts w:hint="eastAsia" w:ascii="方正书宋_GBK" w:eastAsia="方正书宋_GBK"/>
              </w:rPr>
            </w:pPr>
            <w:r>
              <w:rPr>
                <w:rFonts w:hint="eastAsia" w:ascii="方正书宋_GBK" w:eastAsia="方正书宋_GBK"/>
              </w:rPr>
              <w:t>社会保险报销及时率（</w:t>
            </w:r>
            <w:r>
              <w:rPr>
                <w:rFonts w:ascii="方正书宋_GBK" w:eastAsia="方正书宋_GBK"/>
              </w:rPr>
              <w:t>%</w:t>
            </w:r>
            <w:r>
              <w:rPr>
                <w:rFonts w:hint="eastAsia" w:ascii="方正书宋_GBK" w:eastAsia="方正书宋_GBK"/>
              </w:rPr>
              <w:t>）</w:t>
            </w:r>
          </w:p>
        </w:tc>
        <w:tc>
          <w:tcPr>
            <w:tcW w:w="2891" w:type="dxa"/>
            <w:vAlign w:val="center"/>
          </w:tcPr>
          <w:p w14:paraId="4B399AB9">
            <w:pPr>
              <w:spacing w:line="300" w:lineRule="exact"/>
              <w:jc w:val="left"/>
              <w:rPr>
                <w:rFonts w:ascii="方正书宋_GBK" w:eastAsia="方正书宋_GBK"/>
              </w:rPr>
            </w:pPr>
            <w:r>
              <w:rPr>
                <w:rFonts w:hint="eastAsia" w:ascii="方正书宋_GBK" w:eastAsia="方正书宋_GBK"/>
              </w:rPr>
              <w:t>社会保险报销事项实际在规定时间内及时办结的件数占应在规定时间内及时办结的件数的比率</w:t>
            </w:r>
          </w:p>
        </w:tc>
        <w:tc>
          <w:tcPr>
            <w:tcW w:w="1276" w:type="dxa"/>
            <w:vAlign w:val="center"/>
          </w:tcPr>
          <w:p w14:paraId="78926CC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8E480CD">
            <w:pPr>
              <w:spacing w:line="300" w:lineRule="exact"/>
              <w:jc w:val="left"/>
              <w:rPr>
                <w:rFonts w:hint="eastAsia" w:ascii="方正书宋_GBK" w:eastAsia="方正书宋_GBK"/>
              </w:rPr>
            </w:pPr>
            <w:r>
              <w:rPr>
                <w:rFonts w:hint="eastAsia" w:ascii="方正书宋_GBK" w:eastAsia="方正书宋_GBK"/>
              </w:rPr>
              <w:t>财社【</w:t>
            </w:r>
            <w:r>
              <w:rPr>
                <w:rFonts w:ascii="方正书宋_GBK" w:eastAsia="方正书宋_GBK"/>
              </w:rPr>
              <w:t>2019</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r w14:paraId="33ADC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F766BC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4D238B9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1BE73249">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14:paraId="2DE17D41">
            <w:pPr>
              <w:spacing w:line="300" w:lineRule="exact"/>
              <w:jc w:val="left"/>
              <w:rPr>
                <w:rFonts w:ascii="方正书宋_GBK" w:eastAsia="方正书宋_GBK"/>
              </w:rPr>
            </w:pPr>
            <w:r>
              <w:rPr>
                <w:rFonts w:hint="eastAsia" w:ascii="方正书宋_GBK" w:eastAsia="方正书宋_GBK"/>
              </w:rPr>
              <w:t>群众对城乡居民基本</w:t>
            </w:r>
            <w:r>
              <w:rPr>
                <w:rFonts w:hint="eastAsia" w:ascii="方正书宋_GBK" w:eastAsia="方正书宋_GBK"/>
                <w:lang w:val="en-US" w:eastAsia="zh-CN"/>
              </w:rPr>
              <w:t>医</w:t>
            </w:r>
            <w:r>
              <w:rPr>
                <w:rFonts w:hint="eastAsia" w:ascii="方正书宋_GBK" w:eastAsia="方正书宋_GBK"/>
              </w:rPr>
              <w:t>疗保险结算工作的整体满意度</w:t>
            </w:r>
          </w:p>
        </w:tc>
        <w:tc>
          <w:tcPr>
            <w:tcW w:w="1276" w:type="dxa"/>
            <w:vAlign w:val="center"/>
          </w:tcPr>
          <w:p w14:paraId="5946064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81C2809">
            <w:pPr>
              <w:spacing w:line="300" w:lineRule="exact"/>
              <w:jc w:val="left"/>
              <w:rPr>
                <w:rFonts w:hint="eastAsia" w:ascii="方正书宋_GBK" w:eastAsia="方正书宋_GBK"/>
              </w:rPr>
            </w:pPr>
            <w:r>
              <w:rPr>
                <w:rFonts w:hint="eastAsia" w:ascii="方正书宋_GBK" w:eastAsia="方正书宋_GBK"/>
              </w:rPr>
              <w:t>财社【</w:t>
            </w:r>
            <w:r>
              <w:rPr>
                <w:rFonts w:ascii="方正书宋_GBK" w:eastAsia="方正书宋_GBK"/>
              </w:rPr>
              <w:t>2019</w:t>
            </w:r>
            <w:r>
              <w:rPr>
                <w:rFonts w:hint="eastAsia" w:ascii="方正书宋_GBK" w:eastAsia="方正书宋_GBK"/>
              </w:rPr>
              <w:t>】</w:t>
            </w:r>
            <w:r>
              <w:rPr>
                <w:rFonts w:ascii="方正书宋_GBK" w:eastAsia="方正书宋_GBK"/>
              </w:rPr>
              <w:t>166</w:t>
            </w:r>
            <w:r>
              <w:rPr>
                <w:rFonts w:hint="eastAsia" w:ascii="方正书宋_GBK" w:eastAsia="方正书宋_GBK"/>
              </w:rPr>
              <w:t>号</w:t>
            </w:r>
          </w:p>
        </w:tc>
      </w:tr>
    </w:tbl>
    <w:p w14:paraId="6D81DF5C">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bookmarkStart w:id="20" w:name="_GoBack"/>
      <w:bookmarkEnd w:id="20"/>
    </w:p>
    <w:p w14:paraId="5DFD30E1">
      <w:pPr>
        <w:spacing w:line="300" w:lineRule="exact"/>
        <w:ind w:firstLine="420" w:firstLineChars="200"/>
        <w:jc w:val="left"/>
      </w:pPr>
    </w:p>
    <w:p w14:paraId="46F084E1">
      <w:pPr>
        <w:ind w:firstLine="560" w:firstLineChars="200"/>
        <w:jc w:val="left"/>
        <w:outlineLvl w:val="1"/>
        <w:rPr>
          <w:rFonts w:ascii="Times New Roman" w:hAnsi="宋体"/>
          <w:b/>
          <w:sz w:val="28"/>
        </w:rPr>
      </w:pPr>
      <w:r>
        <w:rPr>
          <w:rFonts w:hint="eastAsia" w:ascii="方正仿宋_GBK" w:eastAsia="方正仿宋_GBK"/>
          <w:b/>
          <w:sz w:val="28"/>
        </w:rPr>
        <w:t>19、信息网络平台建设维护费、两定机构监管专项经费绩效目标表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30512106"/>
      <w:r>
        <w:rPr>
          <w:rFonts w:hint="eastAsia" w:ascii="方正仿宋_GBK" w:eastAsia="方正仿宋_GBK"/>
          <w:b/>
          <w:sz w:val="28"/>
        </w:rPr>
        <w:instrText xml:space="preserve">19、信息网络平台建设维护费、两定机构监管专项经费绩效目标表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EC43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AC7C88F">
            <w:pPr>
              <w:spacing w:line="300" w:lineRule="exact"/>
              <w:jc w:val="left"/>
              <w:rPr>
                <w:rFonts w:ascii="方正书宋_GBK" w:eastAsia="方正书宋_GBK"/>
                <w:b/>
              </w:rPr>
            </w:pPr>
            <w:r>
              <w:rPr>
                <w:rFonts w:ascii="方正书宋_GBK" w:eastAsia="方正书宋_GBK"/>
                <w:b/>
              </w:rPr>
              <w:t>450003</w:t>
            </w:r>
            <w:r>
              <w:rPr>
                <w:rFonts w:hint="eastAsia" w:ascii="方正书宋_GBK" w:eastAsia="方正书宋_GBK"/>
                <w:b/>
              </w:rPr>
              <w:t>青龙满族自治县医疗保险基金管理中心</w:t>
            </w:r>
          </w:p>
        </w:tc>
        <w:tc>
          <w:tcPr>
            <w:tcW w:w="1701" w:type="dxa"/>
            <w:tcBorders>
              <w:top w:val="single" w:color="FFFFFF" w:sz="6" w:space="0"/>
              <w:left w:val="single" w:color="FFFFFF" w:sz="6" w:space="0"/>
              <w:right w:val="single" w:color="FFFFFF" w:sz="6" w:space="0"/>
            </w:tcBorders>
            <w:vAlign w:val="center"/>
          </w:tcPr>
          <w:p w14:paraId="40E999E2">
            <w:pPr>
              <w:spacing w:line="300" w:lineRule="exact"/>
              <w:jc w:val="right"/>
              <w:rPr>
                <w:rFonts w:ascii="方正书宋_GBK" w:eastAsia="方正书宋_GBK"/>
              </w:rPr>
            </w:pPr>
            <w:r>
              <w:rPr>
                <w:rFonts w:hint="eastAsia" w:ascii="方正书宋_GBK" w:eastAsia="方正书宋_GBK"/>
              </w:rPr>
              <w:t>单位：万元</w:t>
            </w:r>
          </w:p>
        </w:tc>
      </w:tr>
      <w:tr w14:paraId="570F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D197C1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7ACC9C9">
            <w:pPr>
              <w:spacing w:line="300" w:lineRule="exact"/>
              <w:jc w:val="left"/>
              <w:rPr>
                <w:rFonts w:ascii="方正书宋_GBK" w:eastAsia="方正书宋_GBK"/>
              </w:rPr>
            </w:pPr>
            <w:r>
              <w:rPr>
                <w:rFonts w:ascii="方正书宋_GBK" w:eastAsia="方正书宋_GBK"/>
              </w:rPr>
              <w:t>450-0501-JBN-YU0P</w:t>
            </w:r>
          </w:p>
        </w:tc>
        <w:tc>
          <w:tcPr>
            <w:tcW w:w="1587" w:type="dxa"/>
            <w:vAlign w:val="center"/>
          </w:tcPr>
          <w:p w14:paraId="0F330B6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9B5466A">
            <w:pPr>
              <w:spacing w:line="300" w:lineRule="exact"/>
              <w:jc w:val="left"/>
              <w:rPr>
                <w:rFonts w:ascii="方正书宋_GBK" w:eastAsia="方正书宋_GBK"/>
              </w:rPr>
            </w:pPr>
            <w:r>
              <w:rPr>
                <w:rFonts w:hint="eastAsia" w:ascii="方正书宋_GBK" w:eastAsia="方正书宋_GBK"/>
              </w:rPr>
              <w:t>信息网络平台建设维护费、两定机构监管专项经费</w:t>
            </w:r>
          </w:p>
        </w:tc>
      </w:tr>
      <w:tr w14:paraId="31529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FE094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63B09F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A642857">
            <w:pPr>
              <w:spacing w:line="300" w:lineRule="exact"/>
              <w:jc w:val="left"/>
              <w:rPr>
                <w:rFonts w:ascii="方正书宋_GBK" w:eastAsia="方正书宋_GBK"/>
              </w:rPr>
            </w:pPr>
            <w:r>
              <w:rPr>
                <w:rFonts w:ascii="方正书宋_GBK" w:eastAsia="方正书宋_GBK"/>
              </w:rPr>
              <w:t>5.00</w:t>
            </w:r>
          </w:p>
        </w:tc>
        <w:tc>
          <w:tcPr>
            <w:tcW w:w="1587" w:type="dxa"/>
            <w:vAlign w:val="center"/>
          </w:tcPr>
          <w:p w14:paraId="39432B1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F06D4DD">
            <w:pPr>
              <w:spacing w:line="300" w:lineRule="exact"/>
              <w:jc w:val="left"/>
              <w:rPr>
                <w:rFonts w:ascii="方正书宋_GBK" w:eastAsia="方正书宋_GBK"/>
              </w:rPr>
            </w:pPr>
            <w:r>
              <w:rPr>
                <w:rFonts w:ascii="方正书宋_GBK" w:eastAsia="方正书宋_GBK"/>
              </w:rPr>
              <w:t>5.00</w:t>
            </w:r>
          </w:p>
        </w:tc>
        <w:tc>
          <w:tcPr>
            <w:tcW w:w="1276" w:type="dxa"/>
            <w:vAlign w:val="center"/>
          </w:tcPr>
          <w:p w14:paraId="06CE49A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86A4EC2">
            <w:pPr>
              <w:spacing w:line="300" w:lineRule="exact"/>
              <w:jc w:val="left"/>
              <w:rPr>
                <w:rFonts w:ascii="方正书宋_GBK" w:eastAsia="方正书宋_GBK"/>
              </w:rPr>
            </w:pPr>
          </w:p>
        </w:tc>
      </w:tr>
      <w:tr w14:paraId="599A4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F9E07A7">
            <w:pPr>
              <w:spacing w:line="300" w:lineRule="exact"/>
              <w:jc w:val="left"/>
              <w:outlineLvl w:val="1"/>
            </w:pPr>
          </w:p>
        </w:tc>
        <w:tc>
          <w:tcPr>
            <w:tcW w:w="8278" w:type="dxa"/>
            <w:gridSpan w:val="6"/>
            <w:vAlign w:val="center"/>
          </w:tcPr>
          <w:p w14:paraId="3A998890">
            <w:pPr>
              <w:spacing w:line="300" w:lineRule="exact"/>
              <w:jc w:val="left"/>
              <w:rPr>
                <w:rFonts w:ascii="方正书宋_GBK" w:eastAsia="方正书宋_GBK"/>
              </w:rPr>
            </w:pPr>
            <w:r>
              <w:rPr>
                <w:rFonts w:hint="eastAsia" w:ascii="方正书宋_GBK" w:eastAsia="方正书宋_GBK"/>
              </w:rPr>
              <w:t>主要用于信息网络平台建设维护和两定机构监管，加强基本医疗保险定点医药机构协议管理，确保医疗保险事业可持续发展。</w:t>
            </w:r>
          </w:p>
        </w:tc>
      </w:tr>
      <w:tr w14:paraId="401A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6548EC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CE6BDC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CFCF17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1B0A9C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CEA0A5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CDA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73FFD14">
            <w:pPr>
              <w:spacing w:line="300" w:lineRule="exact"/>
              <w:jc w:val="left"/>
              <w:outlineLvl w:val="1"/>
            </w:pPr>
          </w:p>
        </w:tc>
        <w:tc>
          <w:tcPr>
            <w:tcW w:w="2410" w:type="dxa"/>
            <w:gridSpan w:val="2"/>
            <w:tcBorders>
              <w:bottom w:val="single" w:color="000000" w:sz="6" w:space="0"/>
            </w:tcBorders>
            <w:vAlign w:val="center"/>
          </w:tcPr>
          <w:p w14:paraId="554AA1D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39A642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F38B88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6CC66CD">
            <w:pPr>
              <w:spacing w:line="300" w:lineRule="exact"/>
              <w:jc w:val="center"/>
              <w:rPr>
                <w:rFonts w:ascii="方正书宋_GBK" w:eastAsia="方正书宋_GBK"/>
              </w:rPr>
            </w:pPr>
            <w:r>
              <w:rPr>
                <w:rFonts w:ascii="方正书宋_GBK" w:eastAsia="方正书宋_GBK"/>
              </w:rPr>
              <w:t>100.00</w:t>
            </w:r>
          </w:p>
        </w:tc>
      </w:tr>
      <w:tr w14:paraId="76EAE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CC1F15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AC20F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、通过对两定机构监管，减少医疗机构违法违规行为，医保事业良性发展。</w:t>
            </w:r>
          </w:p>
          <w:p w14:paraId="345C45E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、实现参保人员在全市范围内就医购药</w:t>
            </w:r>
            <w:r>
              <w:rPr>
                <w:rFonts w:hint="cs" w:ascii="方正书宋_GBK" w:eastAsia="方正书宋_GBK"/>
                <w:cs/>
              </w:rPr>
              <w:t>“</w:t>
            </w:r>
            <w:r>
              <w:rPr>
                <w:rFonts w:hint="eastAsia" w:ascii="方正书宋_GBK" w:eastAsia="方正书宋_GBK"/>
              </w:rPr>
              <w:t>一卡通</w:t>
            </w:r>
            <w:r>
              <w:rPr>
                <w:rFonts w:hint="cs" w:ascii="方正书宋_GBK" w:eastAsia="方正书宋_GBK"/>
                <w:cs/>
              </w:rPr>
              <w:t>”</w:t>
            </w:r>
            <w:r>
              <w:rPr>
                <w:rFonts w:hint="eastAsia" w:ascii="方正书宋_GBK" w:eastAsia="方正书宋_GBK"/>
              </w:rPr>
              <w:t>，确保软件安全运行，保证数据安全。</w:t>
            </w:r>
          </w:p>
        </w:tc>
      </w:tr>
    </w:tbl>
    <w:p w14:paraId="57FC8EF3">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3C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E534BC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9A25E4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19A090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9FE988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FD5E12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1CD331A">
            <w:pPr>
              <w:spacing w:line="300" w:lineRule="exact"/>
              <w:jc w:val="center"/>
              <w:rPr>
                <w:rFonts w:ascii="方正书宋_GBK" w:eastAsia="方正书宋_GBK"/>
                <w:b/>
              </w:rPr>
            </w:pPr>
            <w:r>
              <w:rPr>
                <w:rFonts w:hint="eastAsia" w:ascii="方正书宋_GBK" w:eastAsia="方正书宋_GBK"/>
                <w:b/>
              </w:rPr>
              <w:t>指标值确定依据</w:t>
            </w:r>
          </w:p>
        </w:tc>
      </w:tr>
      <w:tr w14:paraId="6FF12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E3918C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773949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3E69A3D">
            <w:pPr>
              <w:spacing w:line="300" w:lineRule="exact"/>
              <w:jc w:val="left"/>
              <w:rPr>
                <w:rFonts w:ascii="方正书宋_GBK" w:eastAsia="方正书宋_GBK"/>
              </w:rPr>
            </w:pPr>
            <w:r>
              <w:rPr>
                <w:rFonts w:hint="eastAsia" w:ascii="方正书宋_GBK" w:eastAsia="方正书宋_GBK"/>
              </w:rPr>
              <w:t>违反违规行为纠正数</w:t>
            </w:r>
          </w:p>
        </w:tc>
        <w:tc>
          <w:tcPr>
            <w:tcW w:w="2891" w:type="dxa"/>
            <w:vAlign w:val="center"/>
          </w:tcPr>
          <w:p w14:paraId="0A382B7C">
            <w:pPr>
              <w:spacing w:line="300" w:lineRule="exact"/>
              <w:jc w:val="left"/>
              <w:rPr>
                <w:rFonts w:ascii="方正书宋_GBK" w:eastAsia="方正书宋_GBK"/>
              </w:rPr>
            </w:pPr>
            <w:r>
              <w:rPr>
                <w:rFonts w:hint="eastAsia" w:ascii="方正书宋_GBK" w:eastAsia="方正书宋_GBK"/>
              </w:rPr>
              <w:t>通过社会保险基金专项检查、受理投诉举报，纠正违反违规行为数量。</w:t>
            </w:r>
          </w:p>
        </w:tc>
        <w:tc>
          <w:tcPr>
            <w:tcW w:w="1276" w:type="dxa"/>
            <w:vAlign w:val="center"/>
          </w:tcPr>
          <w:p w14:paraId="2F26AF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件</w:t>
            </w:r>
          </w:p>
        </w:tc>
        <w:tc>
          <w:tcPr>
            <w:tcW w:w="1701" w:type="dxa"/>
            <w:vAlign w:val="center"/>
          </w:tcPr>
          <w:p w14:paraId="3F97C16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、秦政办</w:t>
            </w:r>
            <w:r>
              <w:rPr>
                <w:rFonts w:ascii="方正书宋_GBK" w:eastAsia="方正书宋_GBK"/>
              </w:rPr>
              <w:t>[2014]71</w:t>
            </w:r>
            <w:r>
              <w:rPr>
                <w:rFonts w:hint="eastAsia" w:ascii="方正书宋_GBK" w:eastAsia="方正书宋_GBK"/>
              </w:rPr>
              <w:t>号秦皇岛市城镇职工基本医疗保险市级统筹实施办法第七章中的第五十一条</w:t>
            </w:r>
            <w:r>
              <w:rPr>
                <w:rFonts w:ascii="方正书宋_GBK" w:eastAsia="方正书宋_GBK"/>
              </w:rPr>
              <w:t xml:space="preserve"> 2</w:t>
            </w:r>
            <w:r>
              <w:rPr>
                <w:rFonts w:hint="eastAsia" w:ascii="方正书宋_GBK" w:eastAsia="方正书宋_GBK"/>
              </w:rPr>
              <w:t>、秦政办发</w:t>
            </w:r>
            <w:r>
              <w:rPr>
                <w:rFonts w:ascii="方正书宋_GBK" w:eastAsia="方正书宋_GBK"/>
              </w:rPr>
              <w:t>[2016]39</w:t>
            </w:r>
            <w:r>
              <w:rPr>
                <w:rFonts w:hint="eastAsia" w:ascii="方正书宋_GBK" w:eastAsia="方正书宋_GBK"/>
              </w:rPr>
              <w:t>号城乡居民保险实施办法第三十七条、第六十八条。</w:t>
            </w:r>
          </w:p>
        </w:tc>
      </w:tr>
      <w:tr w14:paraId="6CBC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CE390C">
            <w:pPr>
              <w:spacing w:line="300" w:lineRule="exact"/>
              <w:jc w:val="center"/>
              <w:rPr>
                <w:rFonts w:hint="eastAsia" w:ascii="方正书宋_GBK" w:eastAsia="方正书宋_GBK"/>
              </w:rPr>
            </w:pPr>
          </w:p>
        </w:tc>
        <w:tc>
          <w:tcPr>
            <w:tcW w:w="1134" w:type="dxa"/>
            <w:vAlign w:val="center"/>
          </w:tcPr>
          <w:p w14:paraId="3BF450D3">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14:paraId="4DC4E3B8">
            <w:pPr>
              <w:spacing w:line="300" w:lineRule="exact"/>
              <w:jc w:val="left"/>
              <w:rPr>
                <w:rFonts w:ascii="方正书宋_GBK" w:eastAsia="方正书宋_GBK"/>
              </w:rPr>
            </w:pPr>
            <w:r>
              <w:rPr>
                <w:rFonts w:hint="eastAsia" w:ascii="方正书宋_GBK" w:eastAsia="方正书宋_GBK"/>
              </w:rPr>
              <w:t>信息网络平台运行安全率</w:t>
            </w:r>
          </w:p>
        </w:tc>
        <w:tc>
          <w:tcPr>
            <w:tcW w:w="2891" w:type="dxa"/>
            <w:vAlign w:val="center"/>
          </w:tcPr>
          <w:p w14:paraId="4C1C3E86">
            <w:pPr>
              <w:spacing w:line="300" w:lineRule="exact"/>
              <w:jc w:val="left"/>
              <w:rPr>
                <w:rFonts w:ascii="方正书宋_GBK" w:eastAsia="方正书宋_GBK"/>
              </w:rPr>
            </w:pPr>
            <w:r>
              <w:rPr>
                <w:rFonts w:hint="eastAsia" w:ascii="方正书宋_GBK" w:eastAsia="方正书宋_GBK"/>
              </w:rPr>
              <w:t>反映信息网络平台的运行情况</w:t>
            </w:r>
          </w:p>
        </w:tc>
        <w:tc>
          <w:tcPr>
            <w:tcW w:w="1276" w:type="dxa"/>
            <w:vAlign w:val="center"/>
          </w:tcPr>
          <w:p w14:paraId="62D9995F">
            <w:pPr>
              <w:spacing w:line="300" w:lineRule="exact"/>
              <w:jc w:val="left"/>
              <w:rPr>
                <w:rFonts w:hint="eastAsia" w:ascii="方正书宋_GBK" w:eastAsia="方正书宋_GBK"/>
              </w:rPr>
            </w:pPr>
            <w:r>
              <w:rPr>
                <w:rFonts w:hint="eastAsia" w:ascii="方正书宋_GBK" w:eastAsia="方正书宋_GBK"/>
              </w:rPr>
              <w:t>≥95</w:t>
            </w:r>
            <w:r>
              <w:rPr>
                <w:rFonts w:ascii="方正书宋_GBK" w:eastAsia="方正书宋_GBK"/>
              </w:rPr>
              <w:t>%</w:t>
            </w:r>
          </w:p>
        </w:tc>
        <w:tc>
          <w:tcPr>
            <w:tcW w:w="1701" w:type="dxa"/>
            <w:vAlign w:val="center"/>
          </w:tcPr>
          <w:p w14:paraId="700E2BE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、秦政办</w:t>
            </w:r>
            <w:r>
              <w:rPr>
                <w:rFonts w:ascii="方正书宋_GBK" w:eastAsia="方正书宋_GBK"/>
              </w:rPr>
              <w:t>[2014]71</w:t>
            </w:r>
            <w:r>
              <w:rPr>
                <w:rFonts w:hint="eastAsia" w:ascii="方正书宋_GBK" w:eastAsia="方正书宋_GBK"/>
              </w:rPr>
              <w:t>号秦皇岛市城镇职工基本医疗保险市级统筹实施办法第七章中的第五十一条</w:t>
            </w:r>
            <w:r>
              <w:rPr>
                <w:rFonts w:ascii="方正书宋_GBK" w:eastAsia="方正书宋_GBK"/>
              </w:rPr>
              <w:t xml:space="preserve"> 2</w:t>
            </w:r>
            <w:r>
              <w:rPr>
                <w:rFonts w:hint="eastAsia" w:ascii="方正书宋_GBK" w:eastAsia="方正书宋_GBK"/>
              </w:rPr>
              <w:t>、秦政办发</w:t>
            </w:r>
            <w:r>
              <w:rPr>
                <w:rFonts w:ascii="方正书宋_GBK" w:eastAsia="方正书宋_GBK"/>
              </w:rPr>
              <w:t>[2016]39</w:t>
            </w:r>
            <w:r>
              <w:rPr>
                <w:rFonts w:hint="eastAsia" w:ascii="方正书宋_GBK" w:eastAsia="方正书宋_GBK"/>
              </w:rPr>
              <w:t>号城乡居民保险实施办法第三十七条、第六十八条。</w:t>
            </w:r>
          </w:p>
        </w:tc>
      </w:tr>
      <w:tr w14:paraId="209C5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5ADA000">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14:paraId="24B9E832">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14:paraId="4A3AA839">
            <w:pPr>
              <w:spacing w:line="300" w:lineRule="exact"/>
              <w:jc w:val="left"/>
              <w:rPr>
                <w:rFonts w:ascii="方正书宋_GBK" w:eastAsia="方正书宋_GBK"/>
              </w:rPr>
            </w:pPr>
            <w:r>
              <w:rPr>
                <w:rFonts w:hint="eastAsia" w:ascii="方正书宋_GBK" w:eastAsia="方正书宋_GBK"/>
              </w:rPr>
              <w:t>医疗机构违法违规率</w:t>
            </w:r>
          </w:p>
        </w:tc>
        <w:tc>
          <w:tcPr>
            <w:tcW w:w="2891" w:type="dxa"/>
            <w:vAlign w:val="center"/>
          </w:tcPr>
          <w:p w14:paraId="5D272F95">
            <w:pPr>
              <w:spacing w:line="300" w:lineRule="exact"/>
              <w:jc w:val="left"/>
              <w:rPr>
                <w:rFonts w:ascii="方正书宋_GBK" w:eastAsia="方正书宋_GBK"/>
              </w:rPr>
            </w:pPr>
            <w:r>
              <w:rPr>
                <w:rFonts w:hint="eastAsia" w:ascii="方正书宋_GBK" w:eastAsia="方正书宋_GBK"/>
              </w:rPr>
              <w:t>通过对两定机构监管，减少医疗机构违法违规行为</w:t>
            </w:r>
          </w:p>
        </w:tc>
        <w:tc>
          <w:tcPr>
            <w:tcW w:w="1276" w:type="dxa"/>
            <w:vAlign w:val="center"/>
          </w:tcPr>
          <w:p w14:paraId="77158705">
            <w:pPr>
              <w:spacing w:line="300" w:lineRule="exact"/>
              <w:jc w:val="left"/>
              <w:rPr>
                <w:rFonts w:hint="eastAsia" w:ascii="方正书宋_GBK" w:eastAsia="方正书宋_GBK"/>
              </w:rPr>
            </w:pPr>
            <w:r>
              <w:rPr>
                <w:rFonts w:hint="eastAsia" w:ascii="方正书宋_GBK" w:eastAsia="方正书宋_GBK"/>
              </w:rPr>
              <w:t>≤1</w:t>
            </w:r>
            <w:r>
              <w:rPr>
                <w:rFonts w:ascii="方正书宋_GBK" w:eastAsia="方正书宋_GBK"/>
              </w:rPr>
              <w:t>%</w:t>
            </w:r>
          </w:p>
        </w:tc>
        <w:tc>
          <w:tcPr>
            <w:tcW w:w="1701" w:type="dxa"/>
            <w:vAlign w:val="center"/>
          </w:tcPr>
          <w:p w14:paraId="1F4A63E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、秦政办</w:t>
            </w:r>
            <w:r>
              <w:rPr>
                <w:rFonts w:ascii="方正书宋_GBK" w:eastAsia="方正书宋_GBK"/>
              </w:rPr>
              <w:t>[2014]71</w:t>
            </w:r>
            <w:r>
              <w:rPr>
                <w:rFonts w:hint="eastAsia" w:ascii="方正书宋_GBK" w:eastAsia="方正书宋_GBK"/>
              </w:rPr>
              <w:t>号秦皇岛市城镇职工基本医疗保险市级统筹实施办法第七章中的第五十一条</w:t>
            </w:r>
            <w:r>
              <w:rPr>
                <w:rFonts w:ascii="方正书宋_GBK" w:eastAsia="方正书宋_GBK"/>
              </w:rPr>
              <w:t xml:space="preserve"> 2</w:t>
            </w:r>
            <w:r>
              <w:rPr>
                <w:rFonts w:hint="eastAsia" w:ascii="方正书宋_GBK" w:eastAsia="方正书宋_GBK"/>
              </w:rPr>
              <w:t>、秦政办发</w:t>
            </w:r>
            <w:r>
              <w:rPr>
                <w:rFonts w:ascii="方正书宋_GBK" w:eastAsia="方正书宋_GBK"/>
              </w:rPr>
              <w:t>[2016]39</w:t>
            </w:r>
            <w:r>
              <w:rPr>
                <w:rFonts w:hint="eastAsia" w:ascii="方正书宋_GBK" w:eastAsia="方正书宋_GBK"/>
              </w:rPr>
              <w:t>号城乡居民保险实施办法第三十七条、第六十八条。</w:t>
            </w:r>
          </w:p>
        </w:tc>
      </w:tr>
      <w:tr w14:paraId="02FE6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7B8A93">
            <w:pPr>
              <w:spacing w:line="300" w:lineRule="exact"/>
              <w:jc w:val="center"/>
              <w:rPr>
                <w:rFonts w:hint="eastAsia" w:ascii="方正书宋_GBK" w:eastAsia="方正书宋_GBK"/>
              </w:rPr>
            </w:pPr>
          </w:p>
        </w:tc>
        <w:tc>
          <w:tcPr>
            <w:tcW w:w="1134" w:type="dxa"/>
            <w:vAlign w:val="center"/>
          </w:tcPr>
          <w:p w14:paraId="65788B1E">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388A76BF">
            <w:pPr>
              <w:spacing w:line="300" w:lineRule="exact"/>
              <w:jc w:val="left"/>
              <w:rPr>
                <w:rFonts w:ascii="方正书宋_GBK" w:eastAsia="方正书宋_GBK"/>
              </w:rPr>
            </w:pPr>
            <w:r>
              <w:rPr>
                <w:rFonts w:hint="eastAsia" w:ascii="方正书宋_GBK" w:eastAsia="方正书宋_GBK"/>
              </w:rPr>
              <w:t>保障医疗数据安全性</w:t>
            </w:r>
          </w:p>
        </w:tc>
        <w:tc>
          <w:tcPr>
            <w:tcW w:w="2891" w:type="dxa"/>
            <w:vAlign w:val="center"/>
          </w:tcPr>
          <w:p w14:paraId="59260FBB">
            <w:pPr>
              <w:spacing w:line="300" w:lineRule="exact"/>
              <w:jc w:val="left"/>
              <w:rPr>
                <w:rFonts w:ascii="方正书宋_GBK" w:eastAsia="方正书宋_GBK"/>
              </w:rPr>
            </w:pPr>
            <w:r>
              <w:rPr>
                <w:rFonts w:hint="eastAsia" w:ascii="方正书宋_GBK" w:eastAsia="方正书宋_GBK"/>
              </w:rPr>
              <w:t>实现软件安全运行，保证数据安全。</w:t>
            </w:r>
          </w:p>
        </w:tc>
        <w:tc>
          <w:tcPr>
            <w:tcW w:w="1276" w:type="dxa"/>
            <w:vAlign w:val="center"/>
          </w:tcPr>
          <w:p w14:paraId="59163EB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41ED70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、秦政办</w:t>
            </w:r>
            <w:r>
              <w:rPr>
                <w:rFonts w:ascii="方正书宋_GBK" w:eastAsia="方正书宋_GBK"/>
              </w:rPr>
              <w:t>[2014]71</w:t>
            </w:r>
            <w:r>
              <w:rPr>
                <w:rFonts w:hint="eastAsia" w:ascii="方正书宋_GBK" w:eastAsia="方正书宋_GBK"/>
              </w:rPr>
              <w:t>号秦皇岛市城镇职工基本医疗保险市级统筹实施办法第七章中的第五十一条</w:t>
            </w:r>
            <w:r>
              <w:rPr>
                <w:rFonts w:ascii="方正书宋_GBK" w:eastAsia="方正书宋_GBK"/>
              </w:rPr>
              <w:t xml:space="preserve"> 2</w:t>
            </w:r>
            <w:r>
              <w:rPr>
                <w:rFonts w:hint="eastAsia" w:ascii="方正书宋_GBK" w:eastAsia="方正书宋_GBK"/>
              </w:rPr>
              <w:t>、秦政办发</w:t>
            </w:r>
            <w:r>
              <w:rPr>
                <w:rFonts w:ascii="方正书宋_GBK" w:eastAsia="方正书宋_GBK"/>
              </w:rPr>
              <w:t>[2016]39</w:t>
            </w:r>
            <w:r>
              <w:rPr>
                <w:rFonts w:hint="eastAsia" w:ascii="方正书宋_GBK" w:eastAsia="方正书宋_GBK"/>
              </w:rPr>
              <w:t>号城乡居民保险实施办法第三十七条、第六十八条。</w:t>
            </w:r>
          </w:p>
        </w:tc>
      </w:tr>
      <w:tr w14:paraId="0A5B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24F39F9">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14:paraId="2D5E4F8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14:paraId="3F80C979">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vAlign w:val="center"/>
          </w:tcPr>
          <w:p w14:paraId="0B1A8393">
            <w:pPr>
              <w:spacing w:line="300" w:lineRule="exact"/>
              <w:jc w:val="left"/>
              <w:rPr>
                <w:rFonts w:ascii="方正书宋_GBK" w:eastAsia="方正书宋_GBK"/>
              </w:rPr>
            </w:pPr>
            <w:r>
              <w:rPr>
                <w:rFonts w:hint="eastAsia" w:ascii="方正书宋_GBK" w:eastAsia="方正书宋_GBK"/>
              </w:rPr>
              <w:t>受益人口满意率</w:t>
            </w:r>
          </w:p>
        </w:tc>
        <w:tc>
          <w:tcPr>
            <w:tcW w:w="1276" w:type="dxa"/>
            <w:vAlign w:val="center"/>
          </w:tcPr>
          <w:p w14:paraId="6B9495B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986E764">
            <w:pPr>
              <w:spacing w:line="300" w:lineRule="exact"/>
              <w:jc w:val="left"/>
              <w:rPr>
                <w:rFonts w:ascii="方正书宋_GBK" w:eastAsia="方正书宋_GBK"/>
              </w:rPr>
            </w:pPr>
            <w:r>
              <w:rPr>
                <w:rFonts w:hint="eastAsia" w:ascii="方正书宋_GBK" w:eastAsia="方正书宋_GBK"/>
              </w:rPr>
              <w:t>满意度调查</w:t>
            </w:r>
          </w:p>
        </w:tc>
      </w:tr>
    </w:tbl>
    <w:p w14:paraId="56036075">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14:paraId="4282260D">
      <w:pPr>
        <w:spacing w:line="300" w:lineRule="exact"/>
        <w:ind w:firstLine="420" w:firstLineChars="200"/>
        <w:jc w:val="left"/>
      </w:pPr>
    </w:p>
    <w:p w14:paraId="24480EC0">
      <w:pPr>
        <w:ind w:firstLine="560" w:firstLineChars="200"/>
        <w:jc w:val="center"/>
        <w:rPr>
          <w:rFonts w:ascii="Times New Roman" w:eastAsia="方正仿宋_GBK"/>
          <w:sz w:val="28"/>
        </w:rPr>
      </w:pPr>
    </w:p>
    <w:p w14:paraId="4AFE5068">
      <w:pPr>
        <w:autoSpaceDE w:val="0"/>
        <w:autoSpaceDN w:val="0"/>
        <w:adjustRightInd w:val="0"/>
        <w:spacing w:line="500" w:lineRule="exact"/>
        <w:ind w:firstLine="560"/>
        <w:rPr>
          <w:rFonts w:ascii="仿宋_GB2312" w:hAnsi="Times New Roman" w:eastAsia="仿宋_GB2312"/>
          <w:color w:val="000000"/>
          <w:sz w:val="32"/>
          <w:szCs w:val="32"/>
        </w:rPr>
      </w:pPr>
    </w:p>
    <w:p w14:paraId="32097DD0">
      <w:pPr>
        <w:autoSpaceDE w:val="0"/>
        <w:autoSpaceDN w:val="0"/>
        <w:adjustRightInd w:val="0"/>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六、政府采购预算情况</w:t>
      </w:r>
    </w:p>
    <w:p w14:paraId="07A01E6A">
      <w:pPr>
        <w:ind w:firstLine="630"/>
        <w:outlineLvl w:val="0"/>
        <w:rPr>
          <w:rFonts w:hint="eastAsia" w:ascii="仿宋_GB2312" w:hAnsi="Times New Roman" w:eastAsia="仿宋_GB2312"/>
          <w:color w:val="000000"/>
          <w:sz w:val="32"/>
          <w:szCs w:val="24"/>
        </w:rPr>
      </w:pPr>
      <w:bookmarkStart w:id="19" w:name="_Toc471398468"/>
      <w:r>
        <w:rPr>
          <w:rFonts w:hint="eastAsia" w:ascii="仿宋_GB2312" w:hAnsi="Times New Roman" w:eastAsia="仿宋_GB2312"/>
          <w:color w:val="000000"/>
          <w:sz w:val="32"/>
          <w:szCs w:val="24"/>
        </w:rPr>
        <w:t>2020年，我部门没有安排政府采购预算</w:t>
      </w:r>
      <w:bookmarkEnd w:id="19"/>
      <w:r>
        <w:rPr>
          <w:rFonts w:hint="eastAsia" w:ascii="仿宋_GB2312" w:hAnsi="Times New Roman" w:eastAsia="仿宋_GB2312"/>
          <w:color w:val="000000"/>
          <w:sz w:val="32"/>
          <w:szCs w:val="24"/>
        </w:rPr>
        <w:t>空表列示。</w:t>
      </w:r>
    </w:p>
    <w:tbl>
      <w:tblPr>
        <w:tblStyle w:val="8"/>
        <w:tblW w:w="485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04"/>
        <w:gridCol w:w="1035"/>
        <w:gridCol w:w="917"/>
        <w:gridCol w:w="928"/>
        <w:gridCol w:w="713"/>
        <w:gridCol w:w="716"/>
        <w:gridCol w:w="812"/>
        <w:gridCol w:w="900"/>
        <w:gridCol w:w="900"/>
        <w:gridCol w:w="900"/>
        <w:gridCol w:w="900"/>
        <w:gridCol w:w="906"/>
        <w:gridCol w:w="934"/>
        <w:gridCol w:w="901"/>
      </w:tblGrid>
      <w:tr w14:paraId="5AA2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7" w:type="pct"/>
            <w:gridSpan w:val="7"/>
            <w:tcBorders>
              <w:top w:val="single" w:color="FFFFFF" w:sz="6" w:space="0"/>
              <w:left w:val="single" w:color="FFFFFF" w:sz="6" w:space="0"/>
              <w:right w:val="single" w:color="FFFFFF" w:sz="6" w:space="0"/>
            </w:tcBorders>
            <w:vAlign w:val="center"/>
          </w:tcPr>
          <w:p w14:paraId="38A9347B">
            <w:pPr>
              <w:spacing w:line="300" w:lineRule="exact"/>
              <w:jc w:val="left"/>
              <w:rPr>
                <w:rFonts w:hint="eastAsia" w:ascii="方正小标宋_GBK" w:eastAsia="方正小标宋_GBK"/>
                <w:sz w:val="24"/>
              </w:rPr>
            </w:pPr>
            <w:r>
              <w:rPr>
                <w:rFonts w:hint="eastAsia" w:ascii="方正小标宋_GBK" w:eastAsia="方正小标宋_GBK"/>
                <w:sz w:val="24"/>
              </w:rPr>
              <w:t>[450]医保局</w:t>
            </w:r>
          </w:p>
        </w:tc>
        <w:tc>
          <w:tcPr>
            <w:tcW w:w="2302" w:type="pct"/>
            <w:gridSpan w:val="7"/>
            <w:tcBorders>
              <w:top w:val="single" w:color="FFFFFF" w:sz="6" w:space="0"/>
              <w:left w:val="single" w:color="FFFFFF" w:sz="6" w:space="0"/>
              <w:right w:val="single" w:color="FFFFFF" w:sz="6" w:space="0"/>
            </w:tcBorders>
            <w:vAlign w:val="center"/>
          </w:tcPr>
          <w:p w14:paraId="4400F525">
            <w:pPr>
              <w:spacing w:line="300" w:lineRule="exact"/>
              <w:jc w:val="right"/>
              <w:rPr>
                <w:rFonts w:ascii="方正书宋_GBK" w:eastAsia="方正书宋_GBK"/>
                <w:sz w:val="24"/>
              </w:rPr>
            </w:pPr>
            <w:r>
              <w:rPr>
                <w:rFonts w:hint="eastAsia" w:ascii="方正书宋_GBK" w:eastAsia="方正书宋_GBK"/>
                <w:sz w:val="24"/>
              </w:rPr>
              <w:t>单位：万元</w:t>
            </w:r>
          </w:p>
        </w:tc>
      </w:tr>
      <w:tr w14:paraId="05501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3" w:type="pct"/>
            <w:gridSpan w:val="2"/>
            <w:vAlign w:val="center"/>
          </w:tcPr>
          <w:p w14:paraId="2C432DFB">
            <w:pPr>
              <w:spacing w:line="300" w:lineRule="exact"/>
              <w:jc w:val="center"/>
              <w:rPr>
                <w:rFonts w:ascii="方正书宋_GBK" w:eastAsia="方正书宋_GBK"/>
                <w:b/>
              </w:rPr>
            </w:pPr>
            <w:r>
              <w:rPr>
                <w:rFonts w:hint="eastAsia" w:ascii="方正书宋_GBK" w:eastAsia="方正书宋_GBK"/>
                <w:b/>
              </w:rPr>
              <w:t>政府采购项目来源</w:t>
            </w:r>
          </w:p>
        </w:tc>
        <w:tc>
          <w:tcPr>
            <w:tcW w:w="333" w:type="pct"/>
            <w:vMerge w:val="restart"/>
            <w:vAlign w:val="center"/>
          </w:tcPr>
          <w:p w14:paraId="652885C1">
            <w:pPr>
              <w:spacing w:line="300" w:lineRule="exact"/>
              <w:jc w:val="center"/>
              <w:rPr>
                <w:rFonts w:ascii="方正书宋_GBK" w:eastAsia="方正书宋_GBK"/>
                <w:b/>
              </w:rPr>
            </w:pPr>
            <w:r>
              <w:rPr>
                <w:rFonts w:hint="eastAsia" w:ascii="方正书宋_GBK" w:eastAsia="方正书宋_GBK"/>
                <w:b/>
              </w:rPr>
              <w:t>采购物品名称</w:t>
            </w:r>
          </w:p>
        </w:tc>
        <w:tc>
          <w:tcPr>
            <w:tcW w:w="337" w:type="pct"/>
            <w:vMerge w:val="restart"/>
            <w:vAlign w:val="center"/>
          </w:tcPr>
          <w:p w14:paraId="4B58C7DB">
            <w:pPr>
              <w:spacing w:line="300" w:lineRule="exact"/>
              <w:jc w:val="center"/>
              <w:rPr>
                <w:rFonts w:ascii="方正书宋_GBK" w:eastAsia="方正书宋_GBK"/>
                <w:b/>
              </w:rPr>
            </w:pPr>
            <w:r>
              <w:rPr>
                <w:rFonts w:hint="eastAsia" w:ascii="方正书宋_GBK" w:eastAsia="方正书宋_GBK"/>
                <w:b/>
              </w:rPr>
              <w:t>政府采购目录序号</w:t>
            </w:r>
          </w:p>
        </w:tc>
        <w:tc>
          <w:tcPr>
            <w:tcW w:w="259" w:type="pct"/>
            <w:vMerge w:val="restart"/>
            <w:vAlign w:val="center"/>
          </w:tcPr>
          <w:p w14:paraId="3B13001E">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0" w:type="pct"/>
            <w:vMerge w:val="restart"/>
            <w:vAlign w:val="center"/>
          </w:tcPr>
          <w:p w14:paraId="606D896B">
            <w:pPr>
              <w:spacing w:line="300" w:lineRule="exact"/>
              <w:jc w:val="center"/>
              <w:rPr>
                <w:rFonts w:ascii="方正书宋_GBK" w:eastAsia="方正书宋_GBK"/>
                <w:b/>
              </w:rPr>
            </w:pPr>
            <w:r>
              <w:rPr>
                <w:rFonts w:hint="eastAsia" w:ascii="方正书宋_GBK" w:eastAsia="方正书宋_GBK"/>
                <w:b/>
              </w:rPr>
              <w:t>数量</w:t>
            </w:r>
          </w:p>
        </w:tc>
        <w:tc>
          <w:tcPr>
            <w:tcW w:w="294" w:type="pct"/>
            <w:vMerge w:val="restart"/>
            <w:vAlign w:val="center"/>
          </w:tcPr>
          <w:p w14:paraId="2E672C15">
            <w:pPr>
              <w:spacing w:line="300" w:lineRule="exact"/>
              <w:jc w:val="center"/>
              <w:rPr>
                <w:rFonts w:ascii="方正书宋_GBK" w:eastAsia="方正书宋_GBK"/>
                <w:b/>
              </w:rPr>
            </w:pPr>
            <w:r>
              <w:rPr>
                <w:rFonts w:hint="eastAsia" w:ascii="方正书宋_GBK" w:eastAsia="方正书宋_GBK"/>
                <w:b/>
              </w:rPr>
              <w:t>单价</w:t>
            </w:r>
          </w:p>
        </w:tc>
        <w:tc>
          <w:tcPr>
            <w:tcW w:w="2302" w:type="pct"/>
            <w:gridSpan w:val="7"/>
            <w:vAlign w:val="center"/>
          </w:tcPr>
          <w:p w14:paraId="1276E068">
            <w:pPr>
              <w:spacing w:line="300" w:lineRule="exact"/>
              <w:jc w:val="center"/>
              <w:rPr>
                <w:rFonts w:ascii="方正书宋_GBK" w:eastAsia="方正书宋_GBK"/>
                <w:b/>
              </w:rPr>
            </w:pPr>
            <w:r>
              <w:rPr>
                <w:rFonts w:hint="eastAsia" w:ascii="方正书宋_GBK" w:eastAsia="方正书宋_GBK"/>
                <w:b/>
              </w:rPr>
              <w:t>政府采购金额</w:t>
            </w:r>
          </w:p>
        </w:tc>
      </w:tr>
      <w:tr w14:paraId="052B3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7" w:type="pct"/>
            <w:vMerge w:val="restart"/>
            <w:vAlign w:val="center"/>
          </w:tcPr>
          <w:p w14:paraId="1F843401">
            <w:pPr>
              <w:spacing w:line="300" w:lineRule="exact"/>
              <w:jc w:val="center"/>
              <w:rPr>
                <w:rFonts w:ascii="方正书宋_GBK" w:eastAsia="方正书宋_GBK"/>
                <w:b/>
              </w:rPr>
            </w:pPr>
            <w:r>
              <w:rPr>
                <w:rFonts w:hint="eastAsia" w:ascii="方正书宋_GBK" w:eastAsia="方正书宋_GBK"/>
                <w:b/>
              </w:rPr>
              <w:t>项目名称</w:t>
            </w:r>
          </w:p>
        </w:tc>
        <w:tc>
          <w:tcPr>
            <w:tcW w:w="376" w:type="pct"/>
            <w:vMerge w:val="restart"/>
            <w:vAlign w:val="center"/>
          </w:tcPr>
          <w:p w14:paraId="111CCA2C">
            <w:pPr>
              <w:spacing w:line="300" w:lineRule="exact"/>
              <w:jc w:val="center"/>
              <w:rPr>
                <w:rFonts w:ascii="方正书宋_GBK" w:eastAsia="方正书宋_GBK"/>
                <w:b/>
              </w:rPr>
            </w:pPr>
            <w:r>
              <w:rPr>
                <w:rFonts w:hint="eastAsia" w:ascii="方正书宋_GBK" w:eastAsia="方正书宋_GBK"/>
                <w:b/>
              </w:rPr>
              <w:t>预算资金</w:t>
            </w:r>
          </w:p>
        </w:tc>
        <w:tc>
          <w:tcPr>
            <w:tcW w:w="333" w:type="pct"/>
            <w:vMerge w:val="continue"/>
            <w:vAlign w:val="center"/>
          </w:tcPr>
          <w:p w14:paraId="11FB638B">
            <w:pPr>
              <w:spacing w:line="300" w:lineRule="exact"/>
              <w:jc w:val="left"/>
              <w:outlineLvl w:val="0"/>
            </w:pPr>
          </w:p>
        </w:tc>
        <w:tc>
          <w:tcPr>
            <w:tcW w:w="337" w:type="pct"/>
            <w:vMerge w:val="continue"/>
            <w:vAlign w:val="center"/>
          </w:tcPr>
          <w:p w14:paraId="4A18DD1B">
            <w:pPr>
              <w:spacing w:line="300" w:lineRule="exact"/>
              <w:jc w:val="left"/>
              <w:outlineLvl w:val="0"/>
            </w:pPr>
          </w:p>
        </w:tc>
        <w:tc>
          <w:tcPr>
            <w:tcW w:w="259" w:type="pct"/>
            <w:vMerge w:val="continue"/>
            <w:vAlign w:val="center"/>
          </w:tcPr>
          <w:p w14:paraId="3D2C2D0A">
            <w:pPr>
              <w:spacing w:line="300" w:lineRule="exact"/>
              <w:jc w:val="left"/>
              <w:outlineLvl w:val="0"/>
            </w:pPr>
          </w:p>
        </w:tc>
        <w:tc>
          <w:tcPr>
            <w:tcW w:w="260" w:type="pct"/>
            <w:vMerge w:val="continue"/>
            <w:vAlign w:val="center"/>
          </w:tcPr>
          <w:p w14:paraId="756071B4">
            <w:pPr>
              <w:spacing w:line="300" w:lineRule="exact"/>
              <w:jc w:val="left"/>
              <w:outlineLvl w:val="0"/>
            </w:pPr>
          </w:p>
        </w:tc>
        <w:tc>
          <w:tcPr>
            <w:tcW w:w="294" w:type="pct"/>
            <w:vMerge w:val="continue"/>
            <w:vAlign w:val="center"/>
          </w:tcPr>
          <w:p w14:paraId="57BA0520">
            <w:pPr>
              <w:spacing w:line="300" w:lineRule="exact"/>
              <w:jc w:val="left"/>
              <w:outlineLvl w:val="0"/>
            </w:pPr>
          </w:p>
        </w:tc>
        <w:tc>
          <w:tcPr>
            <w:tcW w:w="327" w:type="pct"/>
            <w:vMerge w:val="restart"/>
            <w:vAlign w:val="center"/>
          </w:tcPr>
          <w:p w14:paraId="2053CD16">
            <w:pPr>
              <w:spacing w:line="300" w:lineRule="exact"/>
              <w:jc w:val="center"/>
              <w:rPr>
                <w:rFonts w:ascii="方正书宋_GBK" w:eastAsia="方正书宋_GBK"/>
                <w:b/>
              </w:rPr>
            </w:pPr>
            <w:r>
              <w:rPr>
                <w:rFonts w:hint="eastAsia" w:ascii="方正书宋_GBK" w:eastAsia="方正书宋_GBK"/>
                <w:b/>
              </w:rPr>
              <w:t>总计</w:t>
            </w:r>
          </w:p>
        </w:tc>
        <w:tc>
          <w:tcPr>
            <w:tcW w:w="1649" w:type="pct"/>
            <w:gridSpan w:val="5"/>
            <w:vAlign w:val="center"/>
          </w:tcPr>
          <w:p w14:paraId="3A47B65C">
            <w:pPr>
              <w:spacing w:line="300" w:lineRule="exact"/>
              <w:jc w:val="center"/>
              <w:rPr>
                <w:rFonts w:ascii="方正书宋_GBK" w:eastAsia="方正书宋_GBK"/>
                <w:b/>
              </w:rPr>
            </w:pPr>
            <w:r>
              <w:rPr>
                <w:rFonts w:hint="eastAsia" w:ascii="方正书宋_GBK" w:eastAsia="方正书宋_GBK"/>
                <w:b/>
              </w:rPr>
              <w:t>当年部门预算安排资金</w:t>
            </w:r>
          </w:p>
        </w:tc>
        <w:tc>
          <w:tcPr>
            <w:tcW w:w="324" w:type="pct"/>
            <w:vMerge w:val="restart"/>
            <w:vAlign w:val="center"/>
          </w:tcPr>
          <w:p w14:paraId="39B2D1AC">
            <w:pPr>
              <w:spacing w:line="300" w:lineRule="exact"/>
              <w:jc w:val="center"/>
              <w:rPr>
                <w:rFonts w:ascii="方正书宋_GBK" w:eastAsia="方正书宋_GBK"/>
                <w:b/>
              </w:rPr>
            </w:pPr>
            <w:r>
              <w:rPr>
                <w:rFonts w:hint="eastAsia" w:ascii="方正书宋_GBK" w:eastAsia="方正书宋_GBK"/>
                <w:b/>
              </w:rPr>
              <w:t>其他渠道资金</w:t>
            </w:r>
          </w:p>
        </w:tc>
      </w:tr>
      <w:tr w14:paraId="2987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7" w:type="pct"/>
            <w:vMerge w:val="continue"/>
            <w:vAlign w:val="center"/>
          </w:tcPr>
          <w:p w14:paraId="293478A5">
            <w:pPr>
              <w:spacing w:line="300" w:lineRule="exact"/>
              <w:jc w:val="left"/>
              <w:outlineLvl w:val="0"/>
            </w:pPr>
          </w:p>
        </w:tc>
        <w:tc>
          <w:tcPr>
            <w:tcW w:w="376" w:type="pct"/>
            <w:vMerge w:val="continue"/>
            <w:vAlign w:val="center"/>
          </w:tcPr>
          <w:p w14:paraId="0E6D1252">
            <w:pPr>
              <w:spacing w:line="300" w:lineRule="exact"/>
              <w:jc w:val="left"/>
              <w:outlineLvl w:val="0"/>
            </w:pPr>
          </w:p>
        </w:tc>
        <w:tc>
          <w:tcPr>
            <w:tcW w:w="333" w:type="pct"/>
            <w:vMerge w:val="continue"/>
            <w:vAlign w:val="center"/>
          </w:tcPr>
          <w:p w14:paraId="4E081E1D">
            <w:pPr>
              <w:spacing w:line="300" w:lineRule="exact"/>
              <w:jc w:val="left"/>
              <w:outlineLvl w:val="0"/>
            </w:pPr>
          </w:p>
        </w:tc>
        <w:tc>
          <w:tcPr>
            <w:tcW w:w="337" w:type="pct"/>
            <w:vMerge w:val="continue"/>
            <w:vAlign w:val="center"/>
          </w:tcPr>
          <w:p w14:paraId="6ECCBB23">
            <w:pPr>
              <w:spacing w:line="300" w:lineRule="exact"/>
              <w:jc w:val="left"/>
              <w:outlineLvl w:val="0"/>
            </w:pPr>
          </w:p>
        </w:tc>
        <w:tc>
          <w:tcPr>
            <w:tcW w:w="259" w:type="pct"/>
            <w:vMerge w:val="continue"/>
            <w:vAlign w:val="center"/>
          </w:tcPr>
          <w:p w14:paraId="0BBA26F8">
            <w:pPr>
              <w:spacing w:line="300" w:lineRule="exact"/>
              <w:jc w:val="left"/>
              <w:outlineLvl w:val="0"/>
            </w:pPr>
          </w:p>
        </w:tc>
        <w:tc>
          <w:tcPr>
            <w:tcW w:w="260" w:type="pct"/>
            <w:vMerge w:val="continue"/>
            <w:vAlign w:val="center"/>
          </w:tcPr>
          <w:p w14:paraId="3C62EDF4">
            <w:pPr>
              <w:spacing w:line="300" w:lineRule="exact"/>
              <w:jc w:val="left"/>
              <w:outlineLvl w:val="0"/>
            </w:pPr>
          </w:p>
        </w:tc>
        <w:tc>
          <w:tcPr>
            <w:tcW w:w="294" w:type="pct"/>
            <w:vMerge w:val="continue"/>
            <w:vAlign w:val="center"/>
          </w:tcPr>
          <w:p w14:paraId="68C421D4">
            <w:pPr>
              <w:spacing w:line="300" w:lineRule="exact"/>
              <w:jc w:val="left"/>
              <w:outlineLvl w:val="0"/>
            </w:pPr>
          </w:p>
        </w:tc>
        <w:tc>
          <w:tcPr>
            <w:tcW w:w="327" w:type="pct"/>
            <w:vMerge w:val="continue"/>
            <w:vAlign w:val="center"/>
          </w:tcPr>
          <w:p w14:paraId="3B691726">
            <w:pPr>
              <w:spacing w:line="300" w:lineRule="exact"/>
              <w:jc w:val="left"/>
              <w:outlineLvl w:val="0"/>
            </w:pPr>
          </w:p>
        </w:tc>
        <w:tc>
          <w:tcPr>
            <w:tcW w:w="327" w:type="pct"/>
            <w:vAlign w:val="center"/>
          </w:tcPr>
          <w:p w14:paraId="4E2A88DF">
            <w:pPr>
              <w:spacing w:line="300" w:lineRule="exact"/>
              <w:jc w:val="center"/>
              <w:rPr>
                <w:rFonts w:ascii="方正书宋_GBK" w:eastAsia="方正书宋_GBK"/>
                <w:b/>
              </w:rPr>
            </w:pPr>
            <w:r>
              <w:rPr>
                <w:rFonts w:hint="eastAsia" w:ascii="方正书宋_GBK" w:eastAsia="方正书宋_GBK"/>
                <w:b/>
              </w:rPr>
              <w:t>合计</w:t>
            </w:r>
          </w:p>
        </w:tc>
        <w:tc>
          <w:tcPr>
            <w:tcW w:w="327" w:type="pct"/>
            <w:vAlign w:val="center"/>
          </w:tcPr>
          <w:p w14:paraId="07BB1954">
            <w:pPr>
              <w:spacing w:line="300" w:lineRule="exact"/>
              <w:jc w:val="center"/>
              <w:rPr>
                <w:rFonts w:ascii="方正书宋_GBK" w:eastAsia="方正书宋_GBK"/>
                <w:b/>
              </w:rPr>
            </w:pPr>
            <w:r>
              <w:rPr>
                <w:rFonts w:hint="eastAsia" w:ascii="方正书宋_GBK" w:eastAsia="方正书宋_GBK"/>
                <w:b/>
              </w:rPr>
              <w:t>一般公共预算拨款</w:t>
            </w:r>
          </w:p>
        </w:tc>
        <w:tc>
          <w:tcPr>
            <w:tcW w:w="327" w:type="pct"/>
            <w:vAlign w:val="center"/>
          </w:tcPr>
          <w:p w14:paraId="134BE62F">
            <w:pPr>
              <w:spacing w:line="300" w:lineRule="exact"/>
              <w:jc w:val="center"/>
              <w:rPr>
                <w:rFonts w:ascii="方正书宋_GBK" w:eastAsia="方正书宋_GBK"/>
                <w:b/>
              </w:rPr>
            </w:pPr>
            <w:r>
              <w:rPr>
                <w:rFonts w:hint="eastAsia" w:ascii="方正书宋_GBK" w:eastAsia="方正书宋_GBK"/>
                <w:b/>
              </w:rPr>
              <w:t>基金预算拨款</w:t>
            </w:r>
          </w:p>
        </w:tc>
        <w:tc>
          <w:tcPr>
            <w:tcW w:w="329" w:type="pct"/>
            <w:vAlign w:val="center"/>
          </w:tcPr>
          <w:p w14:paraId="2027E89A">
            <w:pPr>
              <w:spacing w:line="300" w:lineRule="exact"/>
              <w:jc w:val="center"/>
              <w:rPr>
                <w:rFonts w:ascii="方正书宋_GBK" w:eastAsia="方正书宋_GBK"/>
                <w:b/>
              </w:rPr>
            </w:pPr>
            <w:r>
              <w:rPr>
                <w:rFonts w:hint="eastAsia" w:ascii="方正书宋_GBK" w:eastAsia="方正书宋_GBK"/>
                <w:b/>
              </w:rPr>
              <w:t>财政专户核拨</w:t>
            </w:r>
          </w:p>
        </w:tc>
        <w:tc>
          <w:tcPr>
            <w:tcW w:w="337" w:type="pct"/>
            <w:vAlign w:val="center"/>
          </w:tcPr>
          <w:p w14:paraId="71B69BEB">
            <w:pPr>
              <w:spacing w:line="300" w:lineRule="exact"/>
              <w:jc w:val="center"/>
              <w:rPr>
                <w:rFonts w:ascii="方正书宋_GBK" w:eastAsia="方正书宋_GBK"/>
                <w:b/>
              </w:rPr>
            </w:pPr>
            <w:r>
              <w:rPr>
                <w:rFonts w:hint="eastAsia" w:ascii="方正书宋_GBK" w:eastAsia="方正书宋_GBK"/>
                <w:b/>
              </w:rPr>
              <w:t>其他来源收入</w:t>
            </w:r>
          </w:p>
        </w:tc>
        <w:tc>
          <w:tcPr>
            <w:tcW w:w="324" w:type="pct"/>
            <w:vMerge w:val="continue"/>
            <w:vAlign w:val="center"/>
          </w:tcPr>
          <w:p w14:paraId="34A2A3D4">
            <w:pPr>
              <w:spacing w:line="300" w:lineRule="exact"/>
              <w:jc w:val="left"/>
              <w:outlineLvl w:val="0"/>
            </w:pPr>
          </w:p>
        </w:tc>
      </w:tr>
      <w:tr w14:paraId="198B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238E6371">
            <w:pPr>
              <w:spacing w:line="300" w:lineRule="exact"/>
              <w:jc w:val="center"/>
              <w:rPr>
                <w:rFonts w:ascii="方正书宋_GBK" w:eastAsia="方正书宋_GBK"/>
                <w:b/>
              </w:rPr>
            </w:pPr>
            <w:r>
              <w:rPr>
                <w:rFonts w:hint="eastAsia" w:ascii="方正书宋_GBK" w:eastAsia="方正书宋_GBK"/>
                <w:b/>
              </w:rPr>
              <w:t>合　计</w:t>
            </w:r>
          </w:p>
        </w:tc>
        <w:tc>
          <w:tcPr>
            <w:tcW w:w="376" w:type="pct"/>
            <w:vAlign w:val="center"/>
          </w:tcPr>
          <w:p w14:paraId="5D1AD096">
            <w:pPr>
              <w:spacing w:line="300" w:lineRule="exact"/>
              <w:jc w:val="right"/>
              <w:rPr>
                <w:rFonts w:ascii="方正书宋_GBK" w:eastAsia="方正书宋_GBK"/>
                <w:b/>
              </w:rPr>
            </w:pPr>
          </w:p>
        </w:tc>
        <w:tc>
          <w:tcPr>
            <w:tcW w:w="333" w:type="pct"/>
            <w:vAlign w:val="center"/>
          </w:tcPr>
          <w:p w14:paraId="3D373E73">
            <w:pPr>
              <w:spacing w:line="300" w:lineRule="exact"/>
              <w:jc w:val="left"/>
              <w:rPr>
                <w:rFonts w:ascii="方正书宋_GBK" w:eastAsia="方正书宋_GBK"/>
                <w:b/>
              </w:rPr>
            </w:pPr>
          </w:p>
        </w:tc>
        <w:tc>
          <w:tcPr>
            <w:tcW w:w="337" w:type="pct"/>
            <w:vAlign w:val="center"/>
          </w:tcPr>
          <w:p w14:paraId="16185CE4">
            <w:pPr>
              <w:spacing w:line="300" w:lineRule="exact"/>
              <w:jc w:val="left"/>
              <w:rPr>
                <w:rFonts w:ascii="方正书宋_GBK" w:eastAsia="方正书宋_GBK"/>
                <w:b/>
              </w:rPr>
            </w:pPr>
          </w:p>
        </w:tc>
        <w:tc>
          <w:tcPr>
            <w:tcW w:w="259" w:type="pct"/>
            <w:vAlign w:val="center"/>
          </w:tcPr>
          <w:p w14:paraId="777CC637">
            <w:pPr>
              <w:spacing w:line="300" w:lineRule="exact"/>
              <w:jc w:val="left"/>
              <w:rPr>
                <w:rFonts w:ascii="方正书宋_GBK" w:eastAsia="方正书宋_GBK"/>
                <w:b/>
              </w:rPr>
            </w:pPr>
          </w:p>
        </w:tc>
        <w:tc>
          <w:tcPr>
            <w:tcW w:w="260" w:type="pct"/>
            <w:vAlign w:val="center"/>
          </w:tcPr>
          <w:p w14:paraId="08FD52EA">
            <w:pPr>
              <w:spacing w:line="300" w:lineRule="exact"/>
              <w:jc w:val="right"/>
              <w:rPr>
                <w:rFonts w:ascii="方正书宋_GBK" w:eastAsia="方正书宋_GBK"/>
                <w:b/>
              </w:rPr>
            </w:pPr>
          </w:p>
        </w:tc>
        <w:tc>
          <w:tcPr>
            <w:tcW w:w="294" w:type="pct"/>
            <w:vAlign w:val="center"/>
          </w:tcPr>
          <w:p w14:paraId="0E77887C">
            <w:pPr>
              <w:spacing w:line="300" w:lineRule="exact"/>
              <w:jc w:val="right"/>
              <w:rPr>
                <w:rFonts w:ascii="方正书宋_GBK" w:eastAsia="方正书宋_GBK"/>
                <w:b/>
              </w:rPr>
            </w:pPr>
          </w:p>
        </w:tc>
        <w:tc>
          <w:tcPr>
            <w:tcW w:w="327" w:type="pct"/>
            <w:vAlign w:val="center"/>
          </w:tcPr>
          <w:p w14:paraId="5F0ECC4C">
            <w:pPr>
              <w:spacing w:line="300" w:lineRule="exact"/>
              <w:jc w:val="right"/>
              <w:rPr>
                <w:rFonts w:ascii="方正书宋_GBK" w:eastAsia="方正书宋_GBK"/>
                <w:b/>
              </w:rPr>
            </w:pPr>
          </w:p>
        </w:tc>
        <w:tc>
          <w:tcPr>
            <w:tcW w:w="327" w:type="pct"/>
            <w:vAlign w:val="center"/>
          </w:tcPr>
          <w:p w14:paraId="6D94540E">
            <w:pPr>
              <w:spacing w:line="300" w:lineRule="exact"/>
              <w:jc w:val="right"/>
              <w:rPr>
                <w:rFonts w:ascii="方正书宋_GBK" w:eastAsia="方正书宋_GBK"/>
                <w:b/>
              </w:rPr>
            </w:pPr>
          </w:p>
        </w:tc>
        <w:tc>
          <w:tcPr>
            <w:tcW w:w="327" w:type="pct"/>
            <w:vAlign w:val="center"/>
          </w:tcPr>
          <w:p w14:paraId="1EE5A796">
            <w:pPr>
              <w:spacing w:line="300" w:lineRule="exact"/>
              <w:jc w:val="right"/>
              <w:rPr>
                <w:rFonts w:ascii="方正书宋_GBK" w:eastAsia="方正书宋_GBK"/>
                <w:b/>
              </w:rPr>
            </w:pPr>
          </w:p>
        </w:tc>
        <w:tc>
          <w:tcPr>
            <w:tcW w:w="327" w:type="pct"/>
            <w:vAlign w:val="center"/>
          </w:tcPr>
          <w:p w14:paraId="2775FF06">
            <w:pPr>
              <w:spacing w:line="300" w:lineRule="exact"/>
              <w:jc w:val="right"/>
              <w:rPr>
                <w:rFonts w:ascii="方正书宋_GBK" w:eastAsia="方正书宋_GBK"/>
                <w:b/>
              </w:rPr>
            </w:pPr>
          </w:p>
        </w:tc>
        <w:tc>
          <w:tcPr>
            <w:tcW w:w="329" w:type="pct"/>
            <w:vAlign w:val="center"/>
          </w:tcPr>
          <w:p w14:paraId="2C8BA2A2">
            <w:pPr>
              <w:spacing w:line="300" w:lineRule="exact"/>
              <w:jc w:val="right"/>
              <w:rPr>
                <w:rFonts w:ascii="方正书宋_GBK" w:eastAsia="方正书宋_GBK"/>
                <w:b/>
              </w:rPr>
            </w:pPr>
          </w:p>
        </w:tc>
        <w:tc>
          <w:tcPr>
            <w:tcW w:w="337" w:type="pct"/>
            <w:vAlign w:val="center"/>
          </w:tcPr>
          <w:p w14:paraId="3523484B">
            <w:pPr>
              <w:spacing w:line="300" w:lineRule="exact"/>
              <w:jc w:val="right"/>
              <w:rPr>
                <w:rFonts w:ascii="方正书宋_GBK" w:eastAsia="方正书宋_GBK"/>
                <w:b/>
              </w:rPr>
            </w:pPr>
          </w:p>
        </w:tc>
        <w:tc>
          <w:tcPr>
            <w:tcW w:w="324" w:type="pct"/>
            <w:vAlign w:val="center"/>
          </w:tcPr>
          <w:p w14:paraId="3ADADEA8">
            <w:pPr>
              <w:spacing w:line="300" w:lineRule="exact"/>
              <w:jc w:val="right"/>
              <w:rPr>
                <w:rFonts w:ascii="方正书宋_GBK" w:eastAsia="方正书宋_GBK"/>
                <w:b/>
              </w:rPr>
            </w:pPr>
          </w:p>
        </w:tc>
      </w:tr>
      <w:tr w14:paraId="343A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2384432D">
            <w:pPr>
              <w:spacing w:line="300" w:lineRule="exact"/>
              <w:jc w:val="center"/>
              <w:rPr>
                <w:rFonts w:ascii="方正书宋_GBK" w:eastAsia="方正书宋_GBK"/>
                <w:b/>
              </w:rPr>
            </w:pPr>
          </w:p>
        </w:tc>
        <w:tc>
          <w:tcPr>
            <w:tcW w:w="376" w:type="pct"/>
            <w:vAlign w:val="center"/>
          </w:tcPr>
          <w:p w14:paraId="5939C0AA">
            <w:pPr>
              <w:spacing w:line="300" w:lineRule="exact"/>
              <w:jc w:val="right"/>
              <w:rPr>
                <w:rFonts w:ascii="方正书宋_GBK" w:eastAsia="方正书宋_GBK"/>
                <w:b/>
              </w:rPr>
            </w:pPr>
          </w:p>
        </w:tc>
        <w:tc>
          <w:tcPr>
            <w:tcW w:w="333" w:type="pct"/>
            <w:vAlign w:val="center"/>
          </w:tcPr>
          <w:p w14:paraId="0782D3C0">
            <w:pPr>
              <w:spacing w:line="300" w:lineRule="exact"/>
              <w:jc w:val="left"/>
              <w:rPr>
                <w:rFonts w:ascii="方正书宋_GBK" w:eastAsia="方正书宋_GBK"/>
                <w:b/>
              </w:rPr>
            </w:pPr>
          </w:p>
        </w:tc>
        <w:tc>
          <w:tcPr>
            <w:tcW w:w="337" w:type="pct"/>
            <w:vAlign w:val="center"/>
          </w:tcPr>
          <w:p w14:paraId="375FE868">
            <w:pPr>
              <w:spacing w:line="300" w:lineRule="exact"/>
              <w:jc w:val="left"/>
              <w:rPr>
                <w:rFonts w:ascii="方正书宋_GBK" w:eastAsia="方正书宋_GBK"/>
                <w:b/>
              </w:rPr>
            </w:pPr>
          </w:p>
        </w:tc>
        <w:tc>
          <w:tcPr>
            <w:tcW w:w="259" w:type="pct"/>
            <w:vAlign w:val="center"/>
          </w:tcPr>
          <w:p w14:paraId="47647369">
            <w:pPr>
              <w:spacing w:line="300" w:lineRule="exact"/>
              <w:jc w:val="left"/>
              <w:rPr>
                <w:rFonts w:ascii="方正书宋_GBK" w:eastAsia="方正书宋_GBK"/>
                <w:b/>
              </w:rPr>
            </w:pPr>
          </w:p>
        </w:tc>
        <w:tc>
          <w:tcPr>
            <w:tcW w:w="260" w:type="pct"/>
            <w:vAlign w:val="center"/>
          </w:tcPr>
          <w:p w14:paraId="5943EADF">
            <w:pPr>
              <w:spacing w:line="300" w:lineRule="exact"/>
              <w:jc w:val="right"/>
              <w:rPr>
                <w:rFonts w:ascii="方正书宋_GBK" w:eastAsia="方正书宋_GBK"/>
                <w:b/>
              </w:rPr>
            </w:pPr>
          </w:p>
        </w:tc>
        <w:tc>
          <w:tcPr>
            <w:tcW w:w="294" w:type="pct"/>
            <w:vAlign w:val="center"/>
          </w:tcPr>
          <w:p w14:paraId="3C2D8BAE">
            <w:pPr>
              <w:spacing w:line="300" w:lineRule="exact"/>
              <w:jc w:val="right"/>
              <w:rPr>
                <w:rFonts w:ascii="方正书宋_GBK" w:eastAsia="方正书宋_GBK"/>
                <w:b/>
              </w:rPr>
            </w:pPr>
          </w:p>
        </w:tc>
        <w:tc>
          <w:tcPr>
            <w:tcW w:w="327" w:type="pct"/>
            <w:vAlign w:val="center"/>
          </w:tcPr>
          <w:p w14:paraId="5130F89B">
            <w:pPr>
              <w:spacing w:line="300" w:lineRule="exact"/>
              <w:jc w:val="right"/>
              <w:rPr>
                <w:rFonts w:ascii="方正书宋_GBK" w:eastAsia="方正书宋_GBK"/>
                <w:b/>
              </w:rPr>
            </w:pPr>
          </w:p>
        </w:tc>
        <w:tc>
          <w:tcPr>
            <w:tcW w:w="327" w:type="pct"/>
            <w:vAlign w:val="center"/>
          </w:tcPr>
          <w:p w14:paraId="66A7ABD7">
            <w:pPr>
              <w:spacing w:line="300" w:lineRule="exact"/>
              <w:jc w:val="right"/>
              <w:rPr>
                <w:rFonts w:ascii="方正书宋_GBK" w:eastAsia="方正书宋_GBK"/>
                <w:b/>
              </w:rPr>
            </w:pPr>
          </w:p>
        </w:tc>
        <w:tc>
          <w:tcPr>
            <w:tcW w:w="327" w:type="pct"/>
            <w:vAlign w:val="center"/>
          </w:tcPr>
          <w:p w14:paraId="0028A6BD">
            <w:pPr>
              <w:spacing w:line="300" w:lineRule="exact"/>
              <w:jc w:val="right"/>
              <w:rPr>
                <w:rFonts w:ascii="方正书宋_GBK" w:eastAsia="方正书宋_GBK"/>
                <w:b/>
              </w:rPr>
            </w:pPr>
          </w:p>
        </w:tc>
        <w:tc>
          <w:tcPr>
            <w:tcW w:w="327" w:type="pct"/>
            <w:vAlign w:val="center"/>
          </w:tcPr>
          <w:p w14:paraId="0E12334D">
            <w:pPr>
              <w:spacing w:line="300" w:lineRule="exact"/>
              <w:jc w:val="right"/>
              <w:rPr>
                <w:rFonts w:ascii="方正书宋_GBK" w:eastAsia="方正书宋_GBK"/>
                <w:b/>
              </w:rPr>
            </w:pPr>
          </w:p>
        </w:tc>
        <w:tc>
          <w:tcPr>
            <w:tcW w:w="329" w:type="pct"/>
            <w:vAlign w:val="center"/>
          </w:tcPr>
          <w:p w14:paraId="3FAA9D19">
            <w:pPr>
              <w:spacing w:line="300" w:lineRule="exact"/>
              <w:jc w:val="right"/>
              <w:rPr>
                <w:rFonts w:ascii="方正书宋_GBK" w:eastAsia="方正书宋_GBK"/>
                <w:b/>
              </w:rPr>
            </w:pPr>
          </w:p>
        </w:tc>
        <w:tc>
          <w:tcPr>
            <w:tcW w:w="337" w:type="pct"/>
            <w:vAlign w:val="center"/>
          </w:tcPr>
          <w:p w14:paraId="327E4070">
            <w:pPr>
              <w:spacing w:line="300" w:lineRule="exact"/>
              <w:jc w:val="right"/>
              <w:rPr>
                <w:rFonts w:ascii="方正书宋_GBK" w:eastAsia="方正书宋_GBK"/>
                <w:b/>
              </w:rPr>
            </w:pPr>
          </w:p>
        </w:tc>
        <w:tc>
          <w:tcPr>
            <w:tcW w:w="324" w:type="pct"/>
            <w:vAlign w:val="center"/>
          </w:tcPr>
          <w:p w14:paraId="47D628A1">
            <w:pPr>
              <w:spacing w:line="300" w:lineRule="exact"/>
              <w:jc w:val="right"/>
              <w:rPr>
                <w:rFonts w:ascii="方正书宋_GBK" w:eastAsia="方正书宋_GBK"/>
                <w:b/>
              </w:rPr>
            </w:pPr>
          </w:p>
        </w:tc>
      </w:tr>
      <w:tr w14:paraId="5AC8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2333AF1C">
            <w:pPr>
              <w:spacing w:line="300" w:lineRule="exact"/>
              <w:jc w:val="left"/>
              <w:rPr>
                <w:rFonts w:ascii="方正书宋_GBK" w:eastAsia="方正书宋_GBK"/>
              </w:rPr>
            </w:pPr>
          </w:p>
        </w:tc>
        <w:tc>
          <w:tcPr>
            <w:tcW w:w="376" w:type="pct"/>
            <w:vAlign w:val="center"/>
          </w:tcPr>
          <w:p w14:paraId="76D213C1">
            <w:pPr>
              <w:spacing w:line="300" w:lineRule="exact"/>
              <w:jc w:val="right"/>
              <w:rPr>
                <w:rFonts w:ascii="方正书宋_GBK" w:eastAsia="方正书宋_GBK"/>
              </w:rPr>
            </w:pPr>
          </w:p>
        </w:tc>
        <w:tc>
          <w:tcPr>
            <w:tcW w:w="333" w:type="pct"/>
            <w:vAlign w:val="center"/>
          </w:tcPr>
          <w:p w14:paraId="4E122BA7">
            <w:pPr>
              <w:spacing w:line="300" w:lineRule="exact"/>
              <w:jc w:val="left"/>
              <w:rPr>
                <w:rFonts w:ascii="方正书宋_GBK" w:eastAsia="方正书宋_GBK"/>
              </w:rPr>
            </w:pPr>
          </w:p>
        </w:tc>
        <w:tc>
          <w:tcPr>
            <w:tcW w:w="337" w:type="pct"/>
            <w:vAlign w:val="center"/>
          </w:tcPr>
          <w:p w14:paraId="7480A517">
            <w:pPr>
              <w:spacing w:line="300" w:lineRule="exact"/>
              <w:jc w:val="left"/>
              <w:rPr>
                <w:rFonts w:ascii="方正书宋_GBK" w:eastAsia="方正书宋_GBK"/>
              </w:rPr>
            </w:pPr>
          </w:p>
        </w:tc>
        <w:tc>
          <w:tcPr>
            <w:tcW w:w="259" w:type="pct"/>
            <w:vAlign w:val="center"/>
          </w:tcPr>
          <w:p w14:paraId="7B13B5D7">
            <w:pPr>
              <w:spacing w:line="300" w:lineRule="exact"/>
              <w:jc w:val="left"/>
              <w:rPr>
                <w:rFonts w:ascii="方正书宋_GBK" w:eastAsia="方正书宋_GBK"/>
              </w:rPr>
            </w:pPr>
          </w:p>
        </w:tc>
        <w:tc>
          <w:tcPr>
            <w:tcW w:w="260" w:type="pct"/>
            <w:vAlign w:val="center"/>
          </w:tcPr>
          <w:p w14:paraId="58F07BE6">
            <w:pPr>
              <w:spacing w:line="300" w:lineRule="exact"/>
              <w:jc w:val="right"/>
              <w:rPr>
                <w:rFonts w:ascii="方正书宋_GBK" w:eastAsia="方正书宋_GBK"/>
              </w:rPr>
            </w:pPr>
          </w:p>
        </w:tc>
        <w:tc>
          <w:tcPr>
            <w:tcW w:w="294" w:type="pct"/>
            <w:vAlign w:val="center"/>
          </w:tcPr>
          <w:p w14:paraId="4F457050">
            <w:pPr>
              <w:spacing w:line="300" w:lineRule="exact"/>
              <w:jc w:val="right"/>
              <w:rPr>
                <w:rFonts w:ascii="方正书宋_GBK" w:eastAsia="方正书宋_GBK"/>
              </w:rPr>
            </w:pPr>
          </w:p>
        </w:tc>
        <w:tc>
          <w:tcPr>
            <w:tcW w:w="327" w:type="pct"/>
            <w:vAlign w:val="center"/>
          </w:tcPr>
          <w:p w14:paraId="00F87E6B">
            <w:pPr>
              <w:spacing w:line="300" w:lineRule="exact"/>
              <w:jc w:val="right"/>
              <w:rPr>
                <w:rFonts w:ascii="方正书宋_GBK" w:eastAsia="方正书宋_GBK"/>
              </w:rPr>
            </w:pPr>
          </w:p>
        </w:tc>
        <w:tc>
          <w:tcPr>
            <w:tcW w:w="327" w:type="pct"/>
            <w:vAlign w:val="center"/>
          </w:tcPr>
          <w:p w14:paraId="4D932495">
            <w:pPr>
              <w:spacing w:line="300" w:lineRule="exact"/>
              <w:jc w:val="right"/>
              <w:rPr>
                <w:rFonts w:ascii="方正书宋_GBK" w:eastAsia="方正书宋_GBK"/>
              </w:rPr>
            </w:pPr>
          </w:p>
        </w:tc>
        <w:tc>
          <w:tcPr>
            <w:tcW w:w="327" w:type="pct"/>
            <w:vAlign w:val="center"/>
          </w:tcPr>
          <w:p w14:paraId="76062A45">
            <w:pPr>
              <w:spacing w:line="300" w:lineRule="exact"/>
              <w:jc w:val="right"/>
              <w:rPr>
                <w:rFonts w:ascii="方正书宋_GBK" w:eastAsia="方正书宋_GBK"/>
              </w:rPr>
            </w:pPr>
          </w:p>
        </w:tc>
        <w:tc>
          <w:tcPr>
            <w:tcW w:w="327" w:type="pct"/>
            <w:vAlign w:val="center"/>
          </w:tcPr>
          <w:p w14:paraId="58F2C3B1">
            <w:pPr>
              <w:spacing w:line="300" w:lineRule="exact"/>
              <w:jc w:val="right"/>
              <w:rPr>
                <w:rFonts w:ascii="方正书宋_GBK" w:eastAsia="方正书宋_GBK"/>
              </w:rPr>
            </w:pPr>
          </w:p>
        </w:tc>
        <w:tc>
          <w:tcPr>
            <w:tcW w:w="329" w:type="pct"/>
            <w:vAlign w:val="center"/>
          </w:tcPr>
          <w:p w14:paraId="64A18C80">
            <w:pPr>
              <w:spacing w:line="300" w:lineRule="exact"/>
              <w:jc w:val="right"/>
              <w:rPr>
                <w:rFonts w:ascii="方正书宋_GBK" w:eastAsia="方正书宋_GBK"/>
              </w:rPr>
            </w:pPr>
          </w:p>
        </w:tc>
        <w:tc>
          <w:tcPr>
            <w:tcW w:w="337" w:type="pct"/>
            <w:vAlign w:val="center"/>
          </w:tcPr>
          <w:p w14:paraId="7EDEE9DA">
            <w:pPr>
              <w:spacing w:line="300" w:lineRule="exact"/>
              <w:jc w:val="right"/>
              <w:rPr>
                <w:rFonts w:ascii="方正书宋_GBK" w:eastAsia="方正书宋_GBK"/>
              </w:rPr>
            </w:pPr>
          </w:p>
        </w:tc>
        <w:tc>
          <w:tcPr>
            <w:tcW w:w="324" w:type="pct"/>
            <w:vAlign w:val="center"/>
          </w:tcPr>
          <w:p w14:paraId="6E997582">
            <w:pPr>
              <w:spacing w:line="300" w:lineRule="exact"/>
              <w:jc w:val="right"/>
              <w:rPr>
                <w:rFonts w:ascii="方正书宋_GBK" w:eastAsia="方正书宋_GBK"/>
              </w:rPr>
            </w:pPr>
          </w:p>
        </w:tc>
      </w:tr>
      <w:tr w14:paraId="4E3E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17F3B332">
            <w:pPr>
              <w:spacing w:line="300" w:lineRule="exact"/>
              <w:jc w:val="left"/>
              <w:rPr>
                <w:rFonts w:ascii="方正书宋_GBK" w:eastAsia="方正书宋_GBK"/>
              </w:rPr>
            </w:pPr>
          </w:p>
        </w:tc>
        <w:tc>
          <w:tcPr>
            <w:tcW w:w="376" w:type="pct"/>
            <w:vAlign w:val="center"/>
          </w:tcPr>
          <w:p w14:paraId="6E57B433">
            <w:pPr>
              <w:spacing w:line="300" w:lineRule="exact"/>
              <w:jc w:val="right"/>
              <w:rPr>
                <w:rFonts w:ascii="方正书宋_GBK" w:eastAsia="方正书宋_GBK"/>
              </w:rPr>
            </w:pPr>
          </w:p>
        </w:tc>
        <w:tc>
          <w:tcPr>
            <w:tcW w:w="333" w:type="pct"/>
            <w:vAlign w:val="center"/>
          </w:tcPr>
          <w:p w14:paraId="437A3486">
            <w:pPr>
              <w:spacing w:line="300" w:lineRule="exact"/>
              <w:jc w:val="left"/>
              <w:rPr>
                <w:rFonts w:ascii="方正书宋_GBK" w:eastAsia="方正书宋_GBK"/>
              </w:rPr>
            </w:pPr>
          </w:p>
        </w:tc>
        <w:tc>
          <w:tcPr>
            <w:tcW w:w="337" w:type="pct"/>
            <w:vAlign w:val="center"/>
          </w:tcPr>
          <w:p w14:paraId="1D23C2FA">
            <w:pPr>
              <w:spacing w:line="300" w:lineRule="exact"/>
              <w:jc w:val="left"/>
              <w:rPr>
                <w:rFonts w:ascii="方正书宋_GBK" w:eastAsia="方正书宋_GBK"/>
              </w:rPr>
            </w:pPr>
          </w:p>
        </w:tc>
        <w:tc>
          <w:tcPr>
            <w:tcW w:w="259" w:type="pct"/>
            <w:vAlign w:val="center"/>
          </w:tcPr>
          <w:p w14:paraId="33953397">
            <w:pPr>
              <w:spacing w:line="300" w:lineRule="exact"/>
              <w:jc w:val="left"/>
              <w:rPr>
                <w:rFonts w:ascii="方正书宋_GBK" w:eastAsia="方正书宋_GBK"/>
              </w:rPr>
            </w:pPr>
          </w:p>
        </w:tc>
        <w:tc>
          <w:tcPr>
            <w:tcW w:w="260" w:type="pct"/>
            <w:vAlign w:val="center"/>
          </w:tcPr>
          <w:p w14:paraId="7FF95714">
            <w:pPr>
              <w:spacing w:line="300" w:lineRule="exact"/>
              <w:jc w:val="right"/>
              <w:rPr>
                <w:rFonts w:ascii="方正书宋_GBK" w:eastAsia="方正书宋_GBK"/>
              </w:rPr>
            </w:pPr>
          </w:p>
        </w:tc>
        <w:tc>
          <w:tcPr>
            <w:tcW w:w="294" w:type="pct"/>
            <w:vAlign w:val="center"/>
          </w:tcPr>
          <w:p w14:paraId="3423D7C2">
            <w:pPr>
              <w:spacing w:line="300" w:lineRule="exact"/>
              <w:jc w:val="right"/>
              <w:rPr>
                <w:rFonts w:ascii="方正书宋_GBK" w:eastAsia="方正书宋_GBK"/>
              </w:rPr>
            </w:pPr>
          </w:p>
        </w:tc>
        <w:tc>
          <w:tcPr>
            <w:tcW w:w="327" w:type="pct"/>
            <w:vAlign w:val="center"/>
          </w:tcPr>
          <w:p w14:paraId="5E48095F">
            <w:pPr>
              <w:spacing w:line="300" w:lineRule="exact"/>
              <w:jc w:val="right"/>
              <w:rPr>
                <w:rFonts w:ascii="方正书宋_GBK" w:eastAsia="方正书宋_GBK"/>
              </w:rPr>
            </w:pPr>
          </w:p>
        </w:tc>
        <w:tc>
          <w:tcPr>
            <w:tcW w:w="327" w:type="pct"/>
            <w:vAlign w:val="center"/>
          </w:tcPr>
          <w:p w14:paraId="12466182">
            <w:pPr>
              <w:spacing w:line="300" w:lineRule="exact"/>
              <w:jc w:val="right"/>
              <w:rPr>
                <w:rFonts w:ascii="方正书宋_GBK" w:eastAsia="方正书宋_GBK"/>
              </w:rPr>
            </w:pPr>
          </w:p>
        </w:tc>
        <w:tc>
          <w:tcPr>
            <w:tcW w:w="327" w:type="pct"/>
            <w:vAlign w:val="center"/>
          </w:tcPr>
          <w:p w14:paraId="75600689">
            <w:pPr>
              <w:spacing w:line="300" w:lineRule="exact"/>
              <w:jc w:val="right"/>
              <w:rPr>
                <w:rFonts w:ascii="方正书宋_GBK" w:eastAsia="方正书宋_GBK"/>
              </w:rPr>
            </w:pPr>
          </w:p>
        </w:tc>
        <w:tc>
          <w:tcPr>
            <w:tcW w:w="327" w:type="pct"/>
            <w:vAlign w:val="center"/>
          </w:tcPr>
          <w:p w14:paraId="004894DF">
            <w:pPr>
              <w:spacing w:line="300" w:lineRule="exact"/>
              <w:jc w:val="right"/>
              <w:rPr>
                <w:rFonts w:ascii="方正书宋_GBK" w:eastAsia="方正书宋_GBK"/>
              </w:rPr>
            </w:pPr>
          </w:p>
        </w:tc>
        <w:tc>
          <w:tcPr>
            <w:tcW w:w="329" w:type="pct"/>
            <w:vAlign w:val="center"/>
          </w:tcPr>
          <w:p w14:paraId="5283ED5D">
            <w:pPr>
              <w:spacing w:line="300" w:lineRule="exact"/>
              <w:jc w:val="right"/>
              <w:rPr>
                <w:rFonts w:ascii="方正书宋_GBK" w:eastAsia="方正书宋_GBK"/>
              </w:rPr>
            </w:pPr>
          </w:p>
        </w:tc>
        <w:tc>
          <w:tcPr>
            <w:tcW w:w="337" w:type="pct"/>
            <w:vAlign w:val="center"/>
          </w:tcPr>
          <w:p w14:paraId="55C63DCC">
            <w:pPr>
              <w:spacing w:line="300" w:lineRule="exact"/>
              <w:jc w:val="right"/>
              <w:rPr>
                <w:rFonts w:ascii="方正书宋_GBK" w:eastAsia="方正书宋_GBK"/>
              </w:rPr>
            </w:pPr>
          </w:p>
        </w:tc>
        <w:tc>
          <w:tcPr>
            <w:tcW w:w="324" w:type="pct"/>
            <w:vAlign w:val="center"/>
          </w:tcPr>
          <w:p w14:paraId="0043C713">
            <w:pPr>
              <w:spacing w:line="300" w:lineRule="exact"/>
              <w:jc w:val="right"/>
              <w:rPr>
                <w:rFonts w:ascii="方正书宋_GBK" w:eastAsia="方正书宋_GBK"/>
              </w:rPr>
            </w:pPr>
          </w:p>
        </w:tc>
      </w:tr>
      <w:tr w14:paraId="43BB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7" w:type="pct"/>
            <w:vAlign w:val="center"/>
          </w:tcPr>
          <w:p w14:paraId="2B20006C">
            <w:pPr>
              <w:spacing w:line="300" w:lineRule="exact"/>
              <w:jc w:val="left"/>
              <w:rPr>
                <w:rFonts w:ascii="方正书宋_GBK" w:eastAsia="方正书宋_GBK"/>
              </w:rPr>
            </w:pPr>
          </w:p>
        </w:tc>
        <w:tc>
          <w:tcPr>
            <w:tcW w:w="376" w:type="pct"/>
            <w:vAlign w:val="center"/>
          </w:tcPr>
          <w:p w14:paraId="0BFD4843">
            <w:pPr>
              <w:spacing w:line="300" w:lineRule="exact"/>
              <w:jc w:val="right"/>
              <w:rPr>
                <w:rFonts w:ascii="方正书宋_GBK" w:eastAsia="方正书宋_GBK"/>
              </w:rPr>
            </w:pPr>
          </w:p>
        </w:tc>
        <w:tc>
          <w:tcPr>
            <w:tcW w:w="333" w:type="pct"/>
            <w:vAlign w:val="center"/>
          </w:tcPr>
          <w:p w14:paraId="66246C0F">
            <w:pPr>
              <w:spacing w:line="300" w:lineRule="exact"/>
              <w:jc w:val="left"/>
              <w:rPr>
                <w:rFonts w:ascii="方正书宋_GBK" w:eastAsia="方正书宋_GBK"/>
              </w:rPr>
            </w:pPr>
          </w:p>
        </w:tc>
        <w:tc>
          <w:tcPr>
            <w:tcW w:w="337" w:type="pct"/>
            <w:vAlign w:val="center"/>
          </w:tcPr>
          <w:p w14:paraId="13D74B11">
            <w:pPr>
              <w:spacing w:line="300" w:lineRule="exact"/>
              <w:jc w:val="left"/>
              <w:rPr>
                <w:rFonts w:ascii="方正书宋_GBK" w:eastAsia="方正书宋_GBK"/>
              </w:rPr>
            </w:pPr>
          </w:p>
        </w:tc>
        <w:tc>
          <w:tcPr>
            <w:tcW w:w="259" w:type="pct"/>
            <w:vAlign w:val="center"/>
          </w:tcPr>
          <w:p w14:paraId="22CFAAE6">
            <w:pPr>
              <w:spacing w:line="300" w:lineRule="exact"/>
              <w:jc w:val="left"/>
              <w:rPr>
                <w:rFonts w:ascii="方正书宋_GBK" w:eastAsia="方正书宋_GBK"/>
              </w:rPr>
            </w:pPr>
          </w:p>
        </w:tc>
        <w:tc>
          <w:tcPr>
            <w:tcW w:w="260" w:type="pct"/>
            <w:vAlign w:val="center"/>
          </w:tcPr>
          <w:p w14:paraId="26CAF516">
            <w:pPr>
              <w:spacing w:line="300" w:lineRule="exact"/>
              <w:jc w:val="right"/>
              <w:rPr>
                <w:rFonts w:ascii="方正书宋_GBK" w:eastAsia="方正书宋_GBK"/>
              </w:rPr>
            </w:pPr>
          </w:p>
        </w:tc>
        <w:tc>
          <w:tcPr>
            <w:tcW w:w="294" w:type="pct"/>
            <w:vAlign w:val="center"/>
          </w:tcPr>
          <w:p w14:paraId="24887F02">
            <w:pPr>
              <w:spacing w:line="300" w:lineRule="exact"/>
              <w:jc w:val="right"/>
              <w:rPr>
                <w:rFonts w:ascii="方正书宋_GBK" w:eastAsia="方正书宋_GBK"/>
              </w:rPr>
            </w:pPr>
          </w:p>
        </w:tc>
        <w:tc>
          <w:tcPr>
            <w:tcW w:w="327" w:type="pct"/>
            <w:vAlign w:val="center"/>
          </w:tcPr>
          <w:p w14:paraId="2DF962B9">
            <w:pPr>
              <w:spacing w:line="300" w:lineRule="exact"/>
              <w:jc w:val="right"/>
              <w:rPr>
                <w:rFonts w:ascii="方正书宋_GBK" w:eastAsia="方正书宋_GBK"/>
              </w:rPr>
            </w:pPr>
          </w:p>
        </w:tc>
        <w:tc>
          <w:tcPr>
            <w:tcW w:w="327" w:type="pct"/>
            <w:vAlign w:val="center"/>
          </w:tcPr>
          <w:p w14:paraId="10AED895">
            <w:pPr>
              <w:spacing w:line="300" w:lineRule="exact"/>
              <w:jc w:val="right"/>
              <w:rPr>
                <w:rFonts w:ascii="方正书宋_GBK" w:eastAsia="方正书宋_GBK"/>
              </w:rPr>
            </w:pPr>
          </w:p>
        </w:tc>
        <w:tc>
          <w:tcPr>
            <w:tcW w:w="327" w:type="pct"/>
            <w:vAlign w:val="center"/>
          </w:tcPr>
          <w:p w14:paraId="0D655300">
            <w:pPr>
              <w:spacing w:line="300" w:lineRule="exact"/>
              <w:jc w:val="right"/>
              <w:rPr>
                <w:rFonts w:ascii="方正书宋_GBK" w:eastAsia="方正书宋_GBK"/>
              </w:rPr>
            </w:pPr>
          </w:p>
        </w:tc>
        <w:tc>
          <w:tcPr>
            <w:tcW w:w="327" w:type="pct"/>
            <w:vAlign w:val="center"/>
          </w:tcPr>
          <w:p w14:paraId="50C29217">
            <w:pPr>
              <w:spacing w:line="300" w:lineRule="exact"/>
              <w:jc w:val="right"/>
              <w:rPr>
                <w:rFonts w:ascii="方正书宋_GBK" w:eastAsia="方正书宋_GBK"/>
              </w:rPr>
            </w:pPr>
          </w:p>
        </w:tc>
        <w:tc>
          <w:tcPr>
            <w:tcW w:w="329" w:type="pct"/>
            <w:vAlign w:val="center"/>
          </w:tcPr>
          <w:p w14:paraId="15FB1886">
            <w:pPr>
              <w:spacing w:line="300" w:lineRule="exact"/>
              <w:jc w:val="right"/>
              <w:rPr>
                <w:rFonts w:ascii="方正书宋_GBK" w:eastAsia="方正书宋_GBK"/>
              </w:rPr>
            </w:pPr>
          </w:p>
        </w:tc>
        <w:tc>
          <w:tcPr>
            <w:tcW w:w="337" w:type="pct"/>
            <w:vAlign w:val="center"/>
          </w:tcPr>
          <w:p w14:paraId="7026C75E">
            <w:pPr>
              <w:spacing w:line="300" w:lineRule="exact"/>
              <w:jc w:val="right"/>
              <w:rPr>
                <w:rFonts w:ascii="方正书宋_GBK" w:eastAsia="方正书宋_GBK"/>
              </w:rPr>
            </w:pPr>
          </w:p>
        </w:tc>
        <w:tc>
          <w:tcPr>
            <w:tcW w:w="324" w:type="pct"/>
            <w:vAlign w:val="center"/>
          </w:tcPr>
          <w:p w14:paraId="15358632">
            <w:pPr>
              <w:spacing w:line="300" w:lineRule="exact"/>
              <w:jc w:val="right"/>
              <w:rPr>
                <w:rFonts w:ascii="方正书宋_GBK" w:eastAsia="方正书宋_GBK"/>
              </w:rPr>
            </w:pPr>
          </w:p>
        </w:tc>
      </w:tr>
    </w:tbl>
    <w:p w14:paraId="4AA59C52">
      <w:pPr>
        <w:ind w:firstLine="630"/>
        <w:outlineLvl w:val="0"/>
        <w:rPr>
          <w:rFonts w:ascii="黑体" w:hAnsi="黑体" w:eastAsia="黑体"/>
          <w:color w:val="000000"/>
          <w:sz w:val="32"/>
          <w:szCs w:val="32"/>
        </w:rPr>
      </w:pPr>
      <w:r>
        <w:rPr>
          <w:rFonts w:hint="eastAsia" w:ascii="黑体" w:hAnsi="黑体" w:eastAsia="黑体"/>
          <w:color w:val="000000"/>
          <w:sz w:val="32"/>
          <w:szCs w:val="32"/>
        </w:rPr>
        <w:t>七、国有资产信息</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14:paraId="0EA360C8">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14:paraId="278F0961">
            <w:pPr>
              <w:widowControl/>
              <w:ind w:firstLine="640" w:firstLineChars="200"/>
              <w:jc w:val="left"/>
              <w:rPr>
                <w:rFonts w:ascii="宋体" w:hAnsi="宋体" w:eastAsia="仿宋_GB2312" w:cs="宋体"/>
                <w:b/>
                <w:bCs/>
                <w:color w:val="000000"/>
                <w:kern w:val="0"/>
                <w:sz w:val="32"/>
                <w:szCs w:val="32"/>
              </w:rPr>
            </w:pPr>
            <w:r>
              <w:rPr>
                <w:rFonts w:hint="eastAsia" w:ascii="仿宋_GB2312" w:hAnsi="黑体" w:eastAsia="仿宋_GB2312"/>
                <w:color w:val="000000"/>
                <w:sz w:val="32"/>
                <w:szCs w:val="32"/>
              </w:rPr>
              <w:t>我部门（含所属单位）上年末固定资产金额为</w:t>
            </w:r>
            <w:r>
              <w:rPr>
                <w:rFonts w:hint="eastAsia" w:ascii="仿宋_GB2312" w:hAnsi="Times New Roman" w:eastAsia="仿宋_GB2312"/>
                <w:color w:val="000000"/>
                <w:sz w:val="32"/>
                <w:szCs w:val="32"/>
              </w:rPr>
              <w:t>54.47</w:t>
            </w:r>
            <w:r>
              <w:rPr>
                <w:rFonts w:hint="eastAsia" w:ascii="仿宋_GB2312" w:hAnsi="黑体" w:eastAsia="仿宋_GB2312"/>
                <w:color w:val="000000"/>
                <w:sz w:val="32"/>
                <w:szCs w:val="32"/>
              </w:rPr>
              <w:t>万元（</w:t>
            </w:r>
            <w:r>
              <w:rPr>
                <w:rFonts w:hint="eastAsia" w:ascii="仿宋_GB2312" w:hAnsi="Times New Roman" w:eastAsia="仿宋_GB2312"/>
                <w:color w:val="000000"/>
                <w:sz w:val="32"/>
                <w:szCs w:val="32"/>
              </w:rPr>
              <w:t>详见下表），2020年没有新购资产计划。</w:t>
            </w:r>
          </w:p>
          <w:p w14:paraId="2A60FA8D">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青龙县部门固定资产占用情况表</w:t>
            </w:r>
          </w:p>
          <w:p w14:paraId="4D03BDDB">
            <w:pPr>
              <w:widowControl/>
              <w:jc w:val="center"/>
              <w:rPr>
                <w:rFonts w:ascii="宋体" w:hAnsi="宋体" w:cs="宋体"/>
                <w:b/>
                <w:bCs/>
                <w:color w:val="000000"/>
                <w:kern w:val="0"/>
                <w:sz w:val="32"/>
                <w:szCs w:val="32"/>
              </w:rPr>
            </w:pPr>
          </w:p>
        </w:tc>
      </w:tr>
      <w:tr w14:paraId="5BEAA69A">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14:paraId="5C5CBE6A">
            <w:pPr>
              <w:widowControl/>
              <w:jc w:val="left"/>
              <w:rPr>
                <w:rFonts w:ascii="宋体" w:hAnsi="宋体" w:cs="宋体"/>
                <w:color w:val="000000"/>
                <w:kern w:val="0"/>
                <w:sz w:val="22"/>
              </w:rPr>
            </w:pPr>
            <w:r>
              <w:rPr>
                <w:rFonts w:hint="eastAsia" w:ascii="宋体" w:hAnsi="宋体" w:cs="宋体"/>
                <w:color w:val="000000"/>
                <w:kern w:val="0"/>
                <w:sz w:val="22"/>
              </w:rPr>
              <w:t>编制部门：</w:t>
            </w:r>
            <w:r>
              <w:rPr>
                <w:rFonts w:hint="eastAsia" w:ascii="仿宋_GB2312" w:hAnsi="Times New Roman" w:eastAsia="仿宋_GB2312"/>
                <w:color w:val="000000"/>
                <w:sz w:val="32"/>
                <w:szCs w:val="32"/>
              </w:rPr>
              <w:t>xx</w:t>
            </w:r>
          </w:p>
        </w:tc>
        <w:tc>
          <w:tcPr>
            <w:tcW w:w="5103" w:type="dxa"/>
            <w:tcBorders>
              <w:top w:val="nil"/>
              <w:left w:val="nil"/>
              <w:bottom w:val="nil"/>
              <w:right w:val="nil"/>
            </w:tcBorders>
            <w:noWrap/>
            <w:vAlign w:val="center"/>
          </w:tcPr>
          <w:p w14:paraId="4093642B">
            <w:pPr>
              <w:widowControl/>
              <w:jc w:val="left"/>
              <w:rPr>
                <w:rFonts w:ascii="宋体" w:hAnsi="宋体" w:cs="宋体"/>
                <w:color w:val="000000"/>
                <w:kern w:val="0"/>
                <w:sz w:val="22"/>
              </w:rPr>
            </w:pPr>
            <w:r>
              <w:rPr>
                <w:rFonts w:hint="eastAsia" w:ascii="宋体" w:hAnsi="宋体" w:cs="宋体"/>
                <w:color w:val="000000"/>
                <w:kern w:val="0"/>
                <w:sz w:val="22"/>
              </w:rPr>
              <w:t xml:space="preserve">截止时间：2019年12月31日  </w:t>
            </w:r>
          </w:p>
        </w:tc>
      </w:tr>
      <w:tr w14:paraId="3F494BC8">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68CCE405">
            <w:pPr>
              <w:widowControl/>
              <w:jc w:val="center"/>
              <w:rPr>
                <w:rFonts w:ascii="宋体" w:hAnsi="宋体" w:cs="宋体"/>
                <w:b/>
                <w:bCs/>
                <w:color w:val="000000"/>
                <w:kern w:val="0"/>
                <w:sz w:val="22"/>
              </w:rPr>
            </w:pPr>
            <w:r>
              <w:rPr>
                <w:rFonts w:hint="eastAsia" w:ascii="宋体" w:hAnsi="宋体" w:cs="宋体"/>
                <w:b/>
                <w:bCs/>
                <w:color w:val="000000"/>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14:paraId="498DFEC1">
            <w:pPr>
              <w:widowControl/>
              <w:jc w:val="center"/>
              <w:rPr>
                <w:rFonts w:ascii="宋体" w:hAnsi="宋体" w:cs="宋体"/>
                <w:b/>
                <w:bCs/>
                <w:color w:val="000000"/>
                <w:kern w:val="0"/>
                <w:sz w:val="22"/>
              </w:rPr>
            </w:pPr>
            <w:r>
              <w:rPr>
                <w:rFonts w:hint="eastAsia" w:ascii="宋体" w:hAnsi="宋体" w:cs="宋体"/>
                <w:b/>
                <w:bCs/>
                <w:color w:val="000000"/>
                <w:kern w:val="0"/>
                <w:sz w:val="22"/>
              </w:rPr>
              <w:t>数量</w:t>
            </w:r>
          </w:p>
        </w:tc>
        <w:tc>
          <w:tcPr>
            <w:tcW w:w="5103" w:type="dxa"/>
            <w:tcBorders>
              <w:top w:val="single" w:color="auto" w:sz="4" w:space="0"/>
              <w:left w:val="nil"/>
              <w:bottom w:val="single" w:color="auto" w:sz="4" w:space="0"/>
              <w:right w:val="single" w:color="auto" w:sz="4" w:space="0"/>
            </w:tcBorders>
            <w:noWrap/>
            <w:vAlign w:val="center"/>
          </w:tcPr>
          <w:p w14:paraId="3876702B">
            <w:pPr>
              <w:widowControl/>
              <w:jc w:val="center"/>
              <w:rPr>
                <w:rFonts w:ascii="宋体" w:hAnsi="宋体" w:cs="宋体"/>
                <w:b/>
                <w:bCs/>
                <w:color w:val="000000"/>
                <w:kern w:val="0"/>
                <w:sz w:val="22"/>
              </w:rPr>
            </w:pPr>
            <w:r>
              <w:rPr>
                <w:rFonts w:hint="eastAsia" w:ascii="宋体" w:hAnsi="宋体" w:cs="宋体"/>
                <w:b/>
                <w:bCs/>
                <w:color w:val="000000"/>
                <w:kern w:val="0"/>
                <w:sz w:val="22"/>
              </w:rPr>
              <w:t>价值（金额单位：万元）</w:t>
            </w:r>
          </w:p>
        </w:tc>
      </w:tr>
      <w:tr w14:paraId="07BBAA80">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39A05CB3">
            <w:pPr>
              <w:widowControl/>
              <w:jc w:val="center"/>
              <w:rPr>
                <w:rFonts w:ascii="宋体" w:hAnsi="宋体" w:cs="宋体"/>
                <w:color w:val="000000"/>
                <w:kern w:val="0"/>
                <w:sz w:val="22"/>
              </w:rPr>
            </w:pPr>
            <w:r>
              <w:rPr>
                <w:rFonts w:hint="eastAsia" w:ascii="宋体" w:hAnsi="宋体" w:cs="宋体"/>
                <w:color w:val="000000"/>
                <w:kern w:val="0"/>
                <w:sz w:val="22"/>
              </w:rPr>
              <w:t>资产总额</w:t>
            </w:r>
          </w:p>
        </w:tc>
        <w:tc>
          <w:tcPr>
            <w:tcW w:w="3155" w:type="dxa"/>
            <w:tcBorders>
              <w:top w:val="nil"/>
              <w:left w:val="nil"/>
              <w:bottom w:val="single" w:color="auto" w:sz="4" w:space="0"/>
              <w:right w:val="single" w:color="auto" w:sz="4" w:space="0"/>
            </w:tcBorders>
            <w:noWrap/>
            <w:vAlign w:val="center"/>
          </w:tcPr>
          <w:p w14:paraId="4B627EC2">
            <w:pPr>
              <w:jc w:val="center"/>
              <w:rPr>
                <w:rFonts w:ascii="宋体" w:hAnsi="宋体" w:cs="宋体"/>
                <w:color w:val="000000"/>
                <w:sz w:val="22"/>
              </w:rPr>
            </w:pPr>
            <w:r>
              <w:rPr>
                <w:rFonts w:hint="eastAsia"/>
                <w:color w:val="000000"/>
                <w:sz w:val="22"/>
              </w:rPr>
              <w:t>——</w:t>
            </w:r>
          </w:p>
        </w:tc>
        <w:tc>
          <w:tcPr>
            <w:tcW w:w="5103" w:type="dxa"/>
            <w:tcBorders>
              <w:top w:val="nil"/>
              <w:left w:val="nil"/>
              <w:bottom w:val="single" w:color="auto" w:sz="4" w:space="0"/>
              <w:right w:val="single" w:color="auto" w:sz="4" w:space="0"/>
            </w:tcBorders>
            <w:noWrap/>
            <w:vAlign w:val="center"/>
          </w:tcPr>
          <w:p w14:paraId="51B6AEF8">
            <w:pPr>
              <w:jc w:val="center"/>
              <w:rPr>
                <w:rFonts w:ascii="宋体" w:hAnsi="宋体" w:cs="宋体"/>
                <w:color w:val="000000"/>
                <w:sz w:val="22"/>
              </w:rPr>
            </w:pPr>
            <w:r>
              <w:rPr>
                <w:rFonts w:hint="eastAsia" w:ascii="宋体" w:hAnsi="宋体" w:cs="宋体"/>
                <w:color w:val="000000"/>
                <w:sz w:val="22"/>
              </w:rPr>
              <w:t>54.47</w:t>
            </w:r>
          </w:p>
        </w:tc>
      </w:tr>
      <w:tr w14:paraId="6A438AB7">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20D3BD20">
            <w:pPr>
              <w:widowControl/>
              <w:jc w:val="left"/>
              <w:rPr>
                <w:rFonts w:ascii="宋体" w:hAnsi="宋体" w:cs="宋体"/>
                <w:color w:val="000000"/>
                <w:kern w:val="0"/>
                <w:sz w:val="22"/>
              </w:rPr>
            </w:pPr>
            <w:r>
              <w:rPr>
                <w:rFonts w:hint="eastAsia" w:ascii="宋体" w:hAnsi="宋体" w:cs="宋体"/>
                <w:color w:val="000000"/>
                <w:kern w:val="0"/>
                <w:sz w:val="22"/>
              </w:rPr>
              <w:t>1、房屋（平方米）</w:t>
            </w:r>
          </w:p>
        </w:tc>
        <w:tc>
          <w:tcPr>
            <w:tcW w:w="3155" w:type="dxa"/>
            <w:tcBorders>
              <w:top w:val="nil"/>
              <w:left w:val="nil"/>
              <w:bottom w:val="single" w:color="auto" w:sz="4" w:space="0"/>
              <w:right w:val="single" w:color="auto" w:sz="4" w:space="0"/>
            </w:tcBorders>
            <w:noWrap/>
            <w:vAlign w:val="center"/>
          </w:tcPr>
          <w:p w14:paraId="73F27D85">
            <w:pPr>
              <w:jc w:val="center"/>
              <w:rPr>
                <w:rFonts w:ascii="宋体" w:hAnsi="宋体" w:cs="宋体"/>
                <w:color w:val="000000"/>
                <w:sz w:val="22"/>
              </w:rPr>
            </w:pPr>
          </w:p>
        </w:tc>
        <w:tc>
          <w:tcPr>
            <w:tcW w:w="5103" w:type="dxa"/>
            <w:tcBorders>
              <w:top w:val="nil"/>
              <w:left w:val="nil"/>
              <w:bottom w:val="single" w:color="auto" w:sz="4" w:space="0"/>
              <w:right w:val="single" w:color="auto" w:sz="4" w:space="0"/>
            </w:tcBorders>
            <w:noWrap/>
            <w:vAlign w:val="center"/>
          </w:tcPr>
          <w:p w14:paraId="3C86049C">
            <w:pPr>
              <w:jc w:val="center"/>
              <w:rPr>
                <w:rFonts w:ascii="宋体" w:hAnsi="宋体" w:cs="宋体"/>
                <w:color w:val="000000"/>
                <w:sz w:val="22"/>
              </w:rPr>
            </w:pPr>
          </w:p>
        </w:tc>
      </w:tr>
      <w:tr w14:paraId="1657389F">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5ADE9DA1">
            <w:pPr>
              <w:widowControl/>
              <w:jc w:val="left"/>
              <w:rPr>
                <w:rFonts w:ascii="宋体" w:hAnsi="宋体" w:cs="宋体"/>
                <w:color w:val="000000"/>
                <w:kern w:val="0"/>
                <w:sz w:val="22"/>
              </w:rPr>
            </w:pPr>
            <w:r>
              <w:rPr>
                <w:rFonts w:hint="eastAsia" w:ascii="宋体" w:hAnsi="宋体" w:cs="宋体"/>
                <w:color w:val="000000"/>
                <w:kern w:val="0"/>
                <w:sz w:val="22"/>
              </w:rPr>
              <w:t xml:space="preserve">   其中：办公用房（平方米）</w:t>
            </w:r>
          </w:p>
        </w:tc>
        <w:tc>
          <w:tcPr>
            <w:tcW w:w="3155" w:type="dxa"/>
            <w:tcBorders>
              <w:top w:val="nil"/>
              <w:left w:val="nil"/>
              <w:bottom w:val="single" w:color="auto" w:sz="4" w:space="0"/>
              <w:right w:val="single" w:color="auto" w:sz="4" w:space="0"/>
            </w:tcBorders>
            <w:noWrap/>
            <w:vAlign w:val="center"/>
          </w:tcPr>
          <w:p w14:paraId="410C71C1">
            <w:pPr>
              <w:jc w:val="center"/>
              <w:rPr>
                <w:rFonts w:ascii="宋体" w:hAnsi="宋体" w:cs="宋体"/>
                <w:color w:val="000000"/>
                <w:sz w:val="22"/>
              </w:rPr>
            </w:pPr>
          </w:p>
        </w:tc>
        <w:tc>
          <w:tcPr>
            <w:tcW w:w="5103" w:type="dxa"/>
            <w:tcBorders>
              <w:top w:val="nil"/>
              <w:left w:val="nil"/>
              <w:bottom w:val="single" w:color="auto" w:sz="4" w:space="0"/>
              <w:right w:val="single" w:color="auto" w:sz="4" w:space="0"/>
            </w:tcBorders>
            <w:noWrap/>
            <w:vAlign w:val="center"/>
          </w:tcPr>
          <w:p w14:paraId="4CACED5C">
            <w:pPr>
              <w:jc w:val="center"/>
              <w:rPr>
                <w:rFonts w:ascii="宋体" w:hAnsi="宋体" w:cs="宋体"/>
                <w:color w:val="000000"/>
                <w:sz w:val="22"/>
              </w:rPr>
            </w:pPr>
          </w:p>
        </w:tc>
      </w:tr>
      <w:tr w14:paraId="50595A22">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5C93B308">
            <w:pPr>
              <w:widowControl/>
              <w:jc w:val="left"/>
              <w:rPr>
                <w:rFonts w:ascii="宋体" w:hAnsi="宋体" w:cs="宋体"/>
                <w:color w:val="000000"/>
                <w:kern w:val="0"/>
                <w:sz w:val="22"/>
              </w:rPr>
            </w:pPr>
            <w:r>
              <w:rPr>
                <w:rFonts w:hint="eastAsia" w:ascii="宋体" w:hAnsi="宋体" w:cs="宋体"/>
                <w:color w:val="000000"/>
                <w:kern w:val="0"/>
                <w:sz w:val="22"/>
              </w:rPr>
              <w:t>2、车辆（台、辆）</w:t>
            </w:r>
          </w:p>
        </w:tc>
        <w:tc>
          <w:tcPr>
            <w:tcW w:w="3155" w:type="dxa"/>
            <w:tcBorders>
              <w:top w:val="nil"/>
              <w:left w:val="nil"/>
              <w:bottom w:val="single" w:color="auto" w:sz="4" w:space="0"/>
              <w:right w:val="single" w:color="auto" w:sz="4" w:space="0"/>
            </w:tcBorders>
            <w:noWrap/>
            <w:vAlign w:val="center"/>
          </w:tcPr>
          <w:p w14:paraId="16D6DE0E">
            <w:pPr>
              <w:jc w:val="center"/>
              <w:rPr>
                <w:rFonts w:ascii="宋体" w:hAnsi="宋体" w:cs="宋体"/>
                <w:color w:val="000000"/>
                <w:sz w:val="22"/>
              </w:rPr>
            </w:pPr>
            <w:r>
              <w:rPr>
                <w:rFonts w:hint="eastAsia" w:ascii="宋体" w:hAnsi="宋体" w:cs="宋体"/>
                <w:color w:val="000000"/>
                <w:sz w:val="22"/>
              </w:rPr>
              <w:t>1</w:t>
            </w:r>
          </w:p>
        </w:tc>
        <w:tc>
          <w:tcPr>
            <w:tcW w:w="5103" w:type="dxa"/>
            <w:tcBorders>
              <w:top w:val="nil"/>
              <w:left w:val="nil"/>
              <w:bottom w:val="single" w:color="auto" w:sz="4" w:space="0"/>
              <w:right w:val="single" w:color="auto" w:sz="4" w:space="0"/>
            </w:tcBorders>
            <w:noWrap/>
            <w:vAlign w:val="center"/>
          </w:tcPr>
          <w:p w14:paraId="47000133">
            <w:pPr>
              <w:jc w:val="center"/>
              <w:rPr>
                <w:rFonts w:ascii="宋体" w:hAnsi="宋体" w:cs="宋体"/>
                <w:color w:val="000000"/>
                <w:sz w:val="22"/>
              </w:rPr>
            </w:pPr>
            <w:r>
              <w:rPr>
                <w:rFonts w:hint="eastAsia" w:ascii="宋体" w:hAnsi="宋体" w:cs="宋体"/>
                <w:color w:val="000000"/>
                <w:sz w:val="22"/>
              </w:rPr>
              <w:t>9.89</w:t>
            </w:r>
          </w:p>
        </w:tc>
      </w:tr>
      <w:tr w14:paraId="4910E075">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0A583CE3">
            <w:pPr>
              <w:widowControl/>
              <w:jc w:val="left"/>
              <w:rPr>
                <w:rFonts w:ascii="宋体" w:hAnsi="宋体" w:cs="宋体"/>
                <w:color w:val="000000"/>
                <w:kern w:val="0"/>
                <w:sz w:val="22"/>
              </w:rPr>
            </w:pPr>
            <w:r>
              <w:rPr>
                <w:rFonts w:hint="eastAsia" w:ascii="宋体" w:hAnsi="宋体" w:cs="宋体"/>
                <w:color w:val="000000"/>
                <w:kern w:val="0"/>
                <w:sz w:val="22"/>
              </w:rPr>
              <w:t>3、单价在20万元以上的设备</w:t>
            </w:r>
          </w:p>
        </w:tc>
        <w:tc>
          <w:tcPr>
            <w:tcW w:w="3155" w:type="dxa"/>
            <w:tcBorders>
              <w:top w:val="nil"/>
              <w:left w:val="nil"/>
              <w:bottom w:val="single" w:color="auto" w:sz="4" w:space="0"/>
              <w:right w:val="single" w:color="auto" w:sz="4" w:space="0"/>
            </w:tcBorders>
            <w:noWrap/>
            <w:vAlign w:val="center"/>
          </w:tcPr>
          <w:p w14:paraId="7B7971B5">
            <w:pPr>
              <w:jc w:val="center"/>
              <w:rPr>
                <w:rFonts w:ascii="宋体" w:hAnsi="宋体" w:cs="宋体"/>
                <w:color w:val="000000"/>
                <w:sz w:val="22"/>
              </w:rPr>
            </w:pPr>
          </w:p>
        </w:tc>
        <w:tc>
          <w:tcPr>
            <w:tcW w:w="5103" w:type="dxa"/>
            <w:tcBorders>
              <w:top w:val="nil"/>
              <w:left w:val="nil"/>
              <w:bottom w:val="single" w:color="auto" w:sz="4" w:space="0"/>
              <w:right w:val="single" w:color="auto" w:sz="4" w:space="0"/>
            </w:tcBorders>
            <w:noWrap/>
            <w:vAlign w:val="center"/>
          </w:tcPr>
          <w:p w14:paraId="111D389A">
            <w:pPr>
              <w:jc w:val="center"/>
              <w:rPr>
                <w:rFonts w:ascii="宋体" w:hAnsi="宋体" w:cs="宋体"/>
                <w:color w:val="000000"/>
                <w:sz w:val="22"/>
              </w:rPr>
            </w:pPr>
          </w:p>
        </w:tc>
      </w:tr>
      <w:tr w14:paraId="36654A3E">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23B126DD">
            <w:pPr>
              <w:widowControl/>
              <w:jc w:val="left"/>
              <w:rPr>
                <w:rFonts w:ascii="宋体" w:hAnsi="宋体" w:cs="宋体"/>
                <w:color w:val="000000"/>
                <w:kern w:val="0"/>
                <w:sz w:val="22"/>
              </w:rPr>
            </w:pPr>
            <w:r>
              <w:rPr>
                <w:rFonts w:hint="eastAsia" w:ascii="宋体" w:hAnsi="宋体" w:cs="宋体"/>
                <w:color w:val="000000"/>
                <w:kern w:val="0"/>
                <w:sz w:val="22"/>
              </w:rPr>
              <w:t>4、其他固定资产</w:t>
            </w:r>
          </w:p>
        </w:tc>
        <w:tc>
          <w:tcPr>
            <w:tcW w:w="3155" w:type="dxa"/>
            <w:tcBorders>
              <w:top w:val="nil"/>
              <w:left w:val="nil"/>
              <w:bottom w:val="single" w:color="auto" w:sz="4" w:space="0"/>
              <w:right w:val="single" w:color="auto" w:sz="4" w:space="0"/>
            </w:tcBorders>
            <w:noWrap/>
            <w:vAlign w:val="center"/>
          </w:tcPr>
          <w:p w14:paraId="36AD4779">
            <w:pPr>
              <w:jc w:val="center"/>
              <w:rPr>
                <w:rFonts w:ascii="宋体" w:hAnsi="宋体" w:cs="宋体"/>
                <w:color w:val="000000"/>
                <w:sz w:val="22"/>
              </w:rPr>
            </w:pPr>
          </w:p>
        </w:tc>
        <w:tc>
          <w:tcPr>
            <w:tcW w:w="5103" w:type="dxa"/>
            <w:tcBorders>
              <w:top w:val="nil"/>
              <w:left w:val="nil"/>
              <w:bottom w:val="single" w:color="auto" w:sz="4" w:space="0"/>
              <w:right w:val="single" w:color="auto" w:sz="4" w:space="0"/>
            </w:tcBorders>
            <w:noWrap/>
            <w:vAlign w:val="center"/>
          </w:tcPr>
          <w:p w14:paraId="7939616C">
            <w:pPr>
              <w:jc w:val="center"/>
              <w:rPr>
                <w:rFonts w:ascii="宋体" w:hAnsi="宋体" w:cs="宋体"/>
                <w:color w:val="000000"/>
                <w:sz w:val="22"/>
              </w:rPr>
            </w:pPr>
            <w:r>
              <w:rPr>
                <w:rFonts w:hint="eastAsia" w:ascii="宋体" w:hAnsi="宋体" w:cs="宋体"/>
                <w:color w:val="000000"/>
                <w:sz w:val="22"/>
              </w:rPr>
              <w:t>44.58</w:t>
            </w:r>
          </w:p>
        </w:tc>
      </w:tr>
    </w:tbl>
    <w:p w14:paraId="30ADB6A5">
      <w:pPr>
        <w:autoSpaceDE w:val="0"/>
        <w:autoSpaceDN w:val="0"/>
        <w:adjustRightInd w:val="0"/>
        <w:ind w:left="198" w:firstLine="640" w:firstLineChars="200"/>
        <w:jc w:val="left"/>
        <w:rPr>
          <w:rFonts w:ascii="黑体" w:hAnsi="黑体" w:eastAsia="黑体"/>
          <w:color w:val="000000"/>
          <w:sz w:val="32"/>
          <w:szCs w:val="32"/>
        </w:rPr>
      </w:pPr>
      <w:r>
        <w:rPr>
          <w:rFonts w:hint="eastAsia" w:ascii="黑体" w:hAnsi="黑体" w:eastAsia="黑体"/>
          <w:color w:val="000000"/>
          <w:sz w:val="32"/>
          <w:szCs w:val="32"/>
        </w:rPr>
        <w:t>八、名词解释</w:t>
      </w:r>
    </w:p>
    <w:p w14:paraId="0E8E2763">
      <w:pPr>
        <w:tabs>
          <w:tab w:val="left" w:pos="11490"/>
        </w:tabs>
        <w:ind w:firstLine="643" w:firstLineChars="200"/>
        <w:rPr>
          <w:rFonts w:ascii="仿宋" w:hAnsi="仿宋" w:eastAsia="仿宋"/>
          <w:color w:val="000000"/>
          <w:sz w:val="32"/>
          <w:szCs w:val="32"/>
        </w:rPr>
      </w:pPr>
      <w:r>
        <w:rPr>
          <w:rFonts w:ascii="仿宋_GB2312" w:hAnsi="Times New Roman" w:eastAsia="仿宋_GB2312"/>
          <w:b/>
          <w:color w:val="000000"/>
          <w:sz w:val="32"/>
          <w:szCs w:val="32"/>
        </w:rPr>
        <w:t>1、一般</w:t>
      </w:r>
      <w:r>
        <w:rPr>
          <w:rFonts w:hint="eastAsia" w:ascii="仿宋_GB2312" w:hAnsi="Times New Roman" w:eastAsia="仿宋_GB2312"/>
          <w:b/>
          <w:color w:val="000000"/>
          <w:sz w:val="32"/>
          <w:szCs w:val="32"/>
        </w:rPr>
        <w:t>公</w:t>
      </w:r>
      <w:r>
        <w:rPr>
          <w:rFonts w:ascii="仿宋_GB2312" w:hAnsi="Times New Roman" w:eastAsia="仿宋_GB2312"/>
          <w:b/>
          <w:color w:val="000000"/>
          <w:sz w:val="32"/>
          <w:szCs w:val="32"/>
        </w:rPr>
        <w:t>共预算拨款收入：</w:t>
      </w:r>
      <w:r>
        <w:rPr>
          <w:rFonts w:hint="eastAsia" w:ascii="仿宋" w:hAnsi="仿宋" w:eastAsia="仿宋"/>
          <w:color w:val="000000"/>
          <w:sz w:val="32"/>
          <w:szCs w:val="32"/>
        </w:rPr>
        <w:t>指县级财政通过当年一般公共预算拨付的资金。</w:t>
      </w:r>
    </w:p>
    <w:p w14:paraId="11649B70">
      <w:pPr>
        <w:tabs>
          <w:tab w:val="left" w:pos="11490"/>
        </w:tabs>
        <w:ind w:firstLine="643" w:firstLineChars="200"/>
        <w:rPr>
          <w:rFonts w:ascii="仿宋_GB2312" w:hAnsi="Times New Roman" w:eastAsia="仿宋_GB2312"/>
          <w:color w:val="000000"/>
          <w:sz w:val="32"/>
          <w:szCs w:val="32"/>
        </w:rPr>
      </w:pPr>
      <w:r>
        <w:rPr>
          <w:rFonts w:ascii="仿宋_GB2312" w:hAnsi="Times New Roman" w:eastAsia="仿宋_GB2312"/>
          <w:b/>
          <w:color w:val="000000"/>
          <w:sz w:val="32"/>
          <w:szCs w:val="32"/>
        </w:rPr>
        <w:t>2、事业收入：</w:t>
      </w:r>
      <w:r>
        <w:rPr>
          <w:rFonts w:hint="eastAsia" w:ascii="仿宋" w:hAnsi="仿宋" w:eastAsia="仿宋"/>
          <w:color w:val="000000"/>
          <w:sz w:val="32"/>
          <w:szCs w:val="32"/>
        </w:rPr>
        <w:t>指事业单位开展专业业务活动及辅助活动所取得的收入。</w:t>
      </w:r>
    </w:p>
    <w:p w14:paraId="7EB002DB">
      <w:pPr>
        <w:tabs>
          <w:tab w:val="left" w:pos="11490"/>
        </w:tabs>
        <w:ind w:firstLine="643" w:firstLineChars="200"/>
        <w:rPr>
          <w:rFonts w:ascii="仿宋" w:hAnsi="仿宋" w:eastAsia="仿宋"/>
          <w:color w:val="000000"/>
          <w:sz w:val="32"/>
          <w:szCs w:val="32"/>
        </w:rPr>
      </w:pPr>
      <w:r>
        <w:rPr>
          <w:rFonts w:ascii="仿宋_GB2312" w:hAnsi="Times New Roman" w:eastAsia="仿宋_GB2312"/>
          <w:b/>
          <w:color w:val="000000"/>
          <w:sz w:val="32"/>
          <w:szCs w:val="32"/>
        </w:rPr>
        <w:t>3、其他收入：</w:t>
      </w:r>
      <w:r>
        <w:rPr>
          <w:rFonts w:ascii="仿宋" w:hAnsi="仿宋" w:eastAsia="仿宋"/>
          <w:color w:val="000000"/>
          <w:sz w:val="32"/>
          <w:szCs w:val="32"/>
        </w:rPr>
        <w:t>指除“</w:t>
      </w:r>
      <w:r>
        <w:rPr>
          <w:rFonts w:hint="eastAsia" w:ascii="仿宋" w:hAnsi="仿宋" w:eastAsia="仿宋"/>
          <w:color w:val="000000"/>
          <w:sz w:val="32"/>
          <w:szCs w:val="32"/>
        </w:rPr>
        <w:t>一般公共预算</w:t>
      </w:r>
      <w:r>
        <w:rPr>
          <w:rFonts w:ascii="仿宋" w:hAnsi="仿宋" w:eastAsia="仿宋"/>
          <w:color w:val="000000"/>
          <w:sz w:val="32"/>
          <w:szCs w:val="32"/>
        </w:rPr>
        <w:t>拨款收入”、“事业收入”等以外的收入。主要是按规定动用的租房收入、存款利息收入等。</w:t>
      </w:r>
    </w:p>
    <w:p w14:paraId="3401BAC7">
      <w:pPr>
        <w:tabs>
          <w:tab w:val="left" w:pos="11490"/>
        </w:tabs>
        <w:ind w:firstLine="643" w:firstLineChars="200"/>
        <w:rPr>
          <w:rFonts w:ascii="仿宋" w:hAnsi="仿宋" w:eastAsia="仿宋"/>
          <w:color w:val="000000"/>
          <w:sz w:val="32"/>
          <w:szCs w:val="32"/>
        </w:rPr>
      </w:pPr>
      <w:r>
        <w:rPr>
          <w:rFonts w:ascii="仿宋_GB2312" w:hAnsi="Times New Roman" w:eastAsia="仿宋_GB2312"/>
          <w:b/>
          <w:color w:val="000000"/>
          <w:sz w:val="32"/>
          <w:szCs w:val="32"/>
        </w:rPr>
        <w:t>4、基本支出：</w:t>
      </w:r>
      <w:r>
        <w:rPr>
          <w:rFonts w:hint="eastAsia" w:ascii="仿宋" w:hAnsi="仿宋" w:eastAsia="仿宋"/>
          <w:color w:val="000000"/>
          <w:sz w:val="32"/>
          <w:szCs w:val="32"/>
        </w:rPr>
        <w:t>指为保障机构正常运转、完成日常工作任务而发生的人员支出和公用支出。</w:t>
      </w:r>
    </w:p>
    <w:p w14:paraId="441E90B3">
      <w:pPr>
        <w:tabs>
          <w:tab w:val="left" w:pos="11490"/>
        </w:tabs>
        <w:ind w:firstLine="643" w:firstLineChars="200"/>
        <w:rPr>
          <w:rFonts w:ascii="仿宋" w:hAnsi="仿宋" w:eastAsia="仿宋"/>
          <w:color w:val="000000"/>
          <w:sz w:val="32"/>
          <w:szCs w:val="32"/>
        </w:rPr>
      </w:pPr>
      <w:r>
        <w:rPr>
          <w:rFonts w:hint="eastAsia" w:ascii="仿宋_GB2312" w:hAnsi="Times New Roman" w:eastAsia="仿宋_GB2312"/>
          <w:b/>
          <w:color w:val="000000"/>
          <w:sz w:val="32"/>
          <w:szCs w:val="32"/>
        </w:rPr>
        <w:t>5、项目支出：</w:t>
      </w:r>
      <w:r>
        <w:rPr>
          <w:rFonts w:hint="eastAsia" w:ascii="仿宋" w:hAnsi="仿宋" w:eastAsia="仿宋"/>
          <w:color w:val="000000"/>
          <w:sz w:val="32"/>
          <w:szCs w:val="32"/>
        </w:rPr>
        <w:t>指在基本支出之外为完成特定行政任务和事业发展目标所发生的支出。</w:t>
      </w:r>
    </w:p>
    <w:p w14:paraId="7B8AE9FD">
      <w:pPr>
        <w:tabs>
          <w:tab w:val="left" w:pos="11490"/>
        </w:tabs>
        <w:ind w:firstLine="643" w:firstLineChars="200"/>
        <w:rPr>
          <w:rFonts w:ascii="仿宋" w:hAnsi="仿宋" w:eastAsia="仿宋"/>
          <w:color w:val="000000"/>
          <w:sz w:val="32"/>
          <w:szCs w:val="32"/>
        </w:rPr>
      </w:pPr>
      <w:r>
        <w:rPr>
          <w:rFonts w:ascii="仿宋_GB2312" w:hAnsi="Times New Roman" w:eastAsia="仿宋_GB2312"/>
          <w:b/>
          <w:color w:val="000000"/>
          <w:sz w:val="32"/>
          <w:szCs w:val="32"/>
        </w:rPr>
        <w:t>6、上缴上级支出：</w:t>
      </w:r>
      <w:r>
        <w:rPr>
          <w:rFonts w:hint="eastAsia" w:ascii="仿宋" w:hAnsi="仿宋" w:eastAsia="仿宋"/>
          <w:color w:val="000000"/>
          <w:sz w:val="32"/>
          <w:szCs w:val="32"/>
        </w:rPr>
        <w:t>指下级单位上缴上级的支出。</w:t>
      </w:r>
    </w:p>
    <w:p w14:paraId="46DC275C">
      <w:pPr>
        <w:tabs>
          <w:tab w:val="left" w:pos="11490"/>
        </w:tabs>
        <w:ind w:firstLine="643" w:firstLineChars="200"/>
        <w:rPr>
          <w:rFonts w:ascii="仿宋" w:hAnsi="仿宋" w:eastAsia="仿宋"/>
          <w:color w:val="000000"/>
          <w:sz w:val="32"/>
          <w:szCs w:val="32"/>
        </w:rPr>
      </w:pPr>
      <w:r>
        <w:rPr>
          <w:rFonts w:ascii="仿宋_GB2312" w:hAnsi="Times New Roman" w:eastAsia="仿宋_GB2312"/>
          <w:b/>
          <w:color w:val="000000"/>
          <w:sz w:val="32"/>
          <w:szCs w:val="32"/>
        </w:rPr>
        <w:t>7、“三公”经费：</w:t>
      </w:r>
      <w:r>
        <w:rPr>
          <w:rFonts w:ascii="仿宋" w:hAnsi="仿宋" w:eastAsia="仿宋"/>
          <w:color w:val="000000"/>
          <w:sz w:val="32"/>
          <w:szCs w:val="32"/>
        </w:rPr>
        <w:t>纳入</w:t>
      </w:r>
      <w:r>
        <w:rPr>
          <w:rFonts w:hint="eastAsia" w:ascii="仿宋" w:hAnsi="仿宋" w:eastAsia="仿宋"/>
          <w:color w:val="000000"/>
          <w:sz w:val="32"/>
          <w:szCs w:val="32"/>
        </w:rPr>
        <w:t>县</w:t>
      </w:r>
      <w:r>
        <w:rPr>
          <w:rFonts w:ascii="仿宋" w:hAnsi="仿宋" w:eastAsia="仿宋"/>
          <w:color w:val="000000"/>
          <w:sz w:val="32"/>
          <w:szCs w:val="32"/>
        </w:rPr>
        <w:t>级财政预算管理的“三公”经费，是指</w:t>
      </w:r>
      <w:r>
        <w:rPr>
          <w:rFonts w:hint="eastAsia" w:ascii="仿宋" w:hAnsi="仿宋" w:eastAsia="仿宋"/>
          <w:color w:val="000000"/>
          <w:sz w:val="32"/>
          <w:szCs w:val="32"/>
        </w:rPr>
        <w:t>县</w:t>
      </w:r>
      <w:r>
        <w:rPr>
          <w:rFonts w:ascii="仿宋" w:hAnsi="仿宋" w:eastAsia="仿宋"/>
          <w:color w:val="000000"/>
          <w:sz w:val="32"/>
          <w:szCs w:val="32"/>
        </w:rPr>
        <w:t>级部门用财政拨款安排的因公出国（境）费、公务用车购置及运</w:t>
      </w:r>
      <w:r>
        <w:rPr>
          <w:rFonts w:hint="eastAsia" w:ascii="仿宋" w:hAnsi="仿宋" w:eastAsia="仿宋"/>
          <w:color w:val="000000"/>
          <w:sz w:val="32"/>
          <w:szCs w:val="32"/>
        </w:rPr>
        <w:t>维</w:t>
      </w:r>
      <w:r>
        <w:rPr>
          <w:rFonts w:ascii="仿宋" w:hAnsi="仿宋" w:eastAsia="仿宋"/>
          <w:color w:val="000000"/>
          <w:sz w:val="32"/>
          <w:szCs w:val="32"/>
        </w:rPr>
        <w:t>费和公务接待费。其中，因公出国（境）费反映单位公务出国（境）的住宿费、旅费、伙食补助费、杂费、培训费等支出；公务用车购置及运</w:t>
      </w:r>
      <w:r>
        <w:rPr>
          <w:rFonts w:hint="eastAsia" w:ascii="仿宋" w:hAnsi="仿宋" w:eastAsia="仿宋"/>
          <w:color w:val="000000"/>
          <w:sz w:val="32"/>
          <w:szCs w:val="32"/>
        </w:rPr>
        <w:t>维</w:t>
      </w:r>
      <w:r>
        <w:rPr>
          <w:rFonts w:ascii="仿宋" w:hAnsi="仿宋" w:eastAsia="仿宋"/>
          <w:color w:val="000000"/>
          <w:sz w:val="32"/>
          <w:szCs w:val="32"/>
        </w:rPr>
        <w:t>费反映单位公务用车购置费及租用费、燃料费、维修费、过路过桥费、保险费、安全奖励费用等支出；公务接待费反映单位按规定开支的各类公务接待（含外宾接待）支出。</w:t>
      </w:r>
    </w:p>
    <w:p w14:paraId="6B520EA5">
      <w:pPr>
        <w:tabs>
          <w:tab w:val="left" w:pos="11490"/>
        </w:tabs>
        <w:ind w:firstLine="643" w:firstLineChars="200"/>
        <w:rPr>
          <w:rFonts w:ascii="Times New Roman" w:hAnsi="Times New Roman" w:eastAsia="方正仿宋_GBK"/>
          <w:color w:val="000000"/>
          <w:sz w:val="32"/>
          <w:szCs w:val="32"/>
        </w:rPr>
      </w:pPr>
      <w:r>
        <w:rPr>
          <w:rFonts w:ascii="仿宋_GB2312" w:hAnsi="Times New Roman" w:eastAsia="仿宋_GB2312"/>
          <w:b/>
          <w:color w:val="000000"/>
          <w:sz w:val="32"/>
          <w:szCs w:val="32"/>
        </w:rPr>
        <w:t>8、机关运行费：</w:t>
      </w:r>
      <w:r>
        <w:rPr>
          <w:rFonts w:hint="eastAsia" w:ascii="仿宋" w:hAnsi="仿宋" w:eastAsia="仿宋"/>
          <w:color w:val="000000"/>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hAnsi="仿宋" w:eastAsia="仿宋"/>
          <w:color w:val="000000"/>
          <w:sz w:val="32"/>
          <w:szCs w:val="32"/>
        </w:rPr>
        <w:t>其他费用。</w:t>
      </w:r>
    </w:p>
    <w:p w14:paraId="6232BD77">
      <w:pPr>
        <w:tabs>
          <w:tab w:val="left" w:pos="11490"/>
        </w:tabs>
        <w:ind w:firstLine="643" w:firstLineChars="200"/>
        <w:rPr>
          <w:rFonts w:ascii="仿宋" w:hAnsi="仿宋" w:eastAsia="仿宋"/>
          <w:color w:val="000000"/>
          <w:sz w:val="32"/>
          <w:szCs w:val="32"/>
        </w:rPr>
      </w:pPr>
      <w:r>
        <w:rPr>
          <w:rFonts w:hint="eastAsia" w:ascii="仿宋_GB2312" w:hAnsi="Times New Roman" w:eastAsia="仿宋_GB2312"/>
          <w:b/>
          <w:color w:val="000000"/>
          <w:sz w:val="32"/>
          <w:szCs w:val="32"/>
        </w:rPr>
        <w:t>9、上年结转：</w:t>
      </w:r>
      <w:r>
        <w:rPr>
          <w:rFonts w:hint="eastAsia" w:ascii="仿宋" w:hAnsi="仿宋" w:eastAsia="仿宋"/>
          <w:color w:val="000000"/>
          <w:sz w:val="32"/>
          <w:szCs w:val="32"/>
        </w:rPr>
        <w:t>指以前年度尚未完成、结转到本年仍按原规定用途继续使用的资金。</w:t>
      </w:r>
    </w:p>
    <w:p w14:paraId="21DAEDB9">
      <w:pPr>
        <w:tabs>
          <w:tab w:val="left" w:pos="11490"/>
        </w:tabs>
        <w:ind w:firstLine="643" w:firstLineChars="200"/>
        <w:rPr>
          <w:rFonts w:ascii="仿宋" w:hAnsi="仿宋" w:eastAsia="仿宋"/>
          <w:color w:val="000000"/>
          <w:sz w:val="32"/>
          <w:szCs w:val="32"/>
        </w:rPr>
      </w:pPr>
      <w:r>
        <w:rPr>
          <w:rFonts w:hint="eastAsia" w:ascii="仿宋_GB2312" w:hAnsi="Times New Roman" w:eastAsia="仿宋_GB2312"/>
          <w:b/>
          <w:color w:val="000000"/>
          <w:sz w:val="32"/>
          <w:szCs w:val="32"/>
        </w:rPr>
        <w:t>10、事业单位经营支出：</w:t>
      </w:r>
      <w:r>
        <w:rPr>
          <w:rFonts w:hint="eastAsia" w:ascii="仿宋" w:hAnsi="仿宋" w:eastAsia="仿宋"/>
          <w:color w:val="000000"/>
          <w:sz w:val="32"/>
          <w:szCs w:val="32"/>
        </w:rPr>
        <w:t>指事业单位在专业业务活动及其辅助活动之外开展非独立核算经营活动发生的支出。</w:t>
      </w:r>
    </w:p>
    <w:p w14:paraId="23C13E2C">
      <w:pPr>
        <w:autoSpaceDE w:val="0"/>
        <w:autoSpaceDN w:val="0"/>
        <w:adjustRightInd w:val="0"/>
        <w:ind w:left="198" w:firstLine="640" w:firstLineChars="200"/>
        <w:jc w:val="left"/>
        <w:rPr>
          <w:rFonts w:ascii="黑体" w:hAnsi="黑体" w:eastAsia="黑体"/>
          <w:color w:val="000000"/>
          <w:sz w:val="32"/>
          <w:szCs w:val="32"/>
        </w:rPr>
      </w:pPr>
      <w:r>
        <w:rPr>
          <w:rFonts w:hint="eastAsia" w:ascii="黑体" w:hAnsi="黑体" w:eastAsia="黑体"/>
          <w:color w:val="000000"/>
          <w:sz w:val="32"/>
          <w:szCs w:val="32"/>
        </w:rPr>
        <w:t>九、其他需要说明的事项</w:t>
      </w:r>
    </w:p>
    <w:p w14:paraId="070A883E">
      <w:pPr>
        <w:ind w:firstLine="640" w:firstLineChars="200"/>
        <w:rPr>
          <w:rFonts w:ascii="仿宋" w:hAnsi="仿宋" w:eastAsia="仿宋"/>
          <w:color w:val="000000"/>
          <w:sz w:val="32"/>
          <w:szCs w:val="32"/>
        </w:rPr>
      </w:pPr>
      <w:r>
        <w:rPr>
          <w:rFonts w:hint="eastAsia" w:ascii="仿宋" w:hAnsi="仿宋" w:eastAsia="仿宋"/>
          <w:color w:val="000000"/>
          <w:sz w:val="32"/>
          <w:szCs w:val="32"/>
        </w:rPr>
        <w:t>我部门无其他需要说明的事项。</w:t>
      </w:r>
    </w:p>
    <w:sectPr>
      <w:head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F4A7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10D1F"/>
    <w:rsid w:val="000125EB"/>
    <w:rsid w:val="00027791"/>
    <w:rsid w:val="00037AF6"/>
    <w:rsid w:val="00041028"/>
    <w:rsid w:val="0004565F"/>
    <w:rsid w:val="00072187"/>
    <w:rsid w:val="00075D5F"/>
    <w:rsid w:val="00083900"/>
    <w:rsid w:val="00087AE9"/>
    <w:rsid w:val="000A37E9"/>
    <w:rsid w:val="000B2B93"/>
    <w:rsid w:val="000B529B"/>
    <w:rsid w:val="000C24E6"/>
    <w:rsid w:val="000C3A19"/>
    <w:rsid w:val="000E44E0"/>
    <w:rsid w:val="000E619A"/>
    <w:rsid w:val="00104C27"/>
    <w:rsid w:val="0010744D"/>
    <w:rsid w:val="001139AF"/>
    <w:rsid w:val="00117FCD"/>
    <w:rsid w:val="001245BB"/>
    <w:rsid w:val="001251A3"/>
    <w:rsid w:val="00130374"/>
    <w:rsid w:val="001643E8"/>
    <w:rsid w:val="001651AD"/>
    <w:rsid w:val="001919C4"/>
    <w:rsid w:val="0019723B"/>
    <w:rsid w:val="001B79A7"/>
    <w:rsid w:val="001E0757"/>
    <w:rsid w:val="001E4876"/>
    <w:rsid w:val="001E6DDC"/>
    <w:rsid w:val="001F7873"/>
    <w:rsid w:val="0020710A"/>
    <w:rsid w:val="00224F59"/>
    <w:rsid w:val="00241FD4"/>
    <w:rsid w:val="00244155"/>
    <w:rsid w:val="00245A04"/>
    <w:rsid w:val="00246CB6"/>
    <w:rsid w:val="00251B12"/>
    <w:rsid w:val="00265318"/>
    <w:rsid w:val="00281957"/>
    <w:rsid w:val="002824D5"/>
    <w:rsid w:val="002835D7"/>
    <w:rsid w:val="00290FD6"/>
    <w:rsid w:val="00296113"/>
    <w:rsid w:val="002A0D61"/>
    <w:rsid w:val="002A0D63"/>
    <w:rsid w:val="002A1AAD"/>
    <w:rsid w:val="002A673A"/>
    <w:rsid w:val="002B08A2"/>
    <w:rsid w:val="002C5E13"/>
    <w:rsid w:val="002C62BC"/>
    <w:rsid w:val="002D7289"/>
    <w:rsid w:val="002E0EB8"/>
    <w:rsid w:val="002E360F"/>
    <w:rsid w:val="002E4C6F"/>
    <w:rsid w:val="002F3E58"/>
    <w:rsid w:val="003036BB"/>
    <w:rsid w:val="0030542C"/>
    <w:rsid w:val="00311B7A"/>
    <w:rsid w:val="00313D9C"/>
    <w:rsid w:val="00325E47"/>
    <w:rsid w:val="00334448"/>
    <w:rsid w:val="003355C6"/>
    <w:rsid w:val="00342B3D"/>
    <w:rsid w:val="00363EE7"/>
    <w:rsid w:val="00375940"/>
    <w:rsid w:val="003A69E6"/>
    <w:rsid w:val="003B2147"/>
    <w:rsid w:val="003B76C6"/>
    <w:rsid w:val="003C0263"/>
    <w:rsid w:val="003F5EC8"/>
    <w:rsid w:val="00423F58"/>
    <w:rsid w:val="00424943"/>
    <w:rsid w:val="0042727E"/>
    <w:rsid w:val="0043175C"/>
    <w:rsid w:val="00437296"/>
    <w:rsid w:val="004441F8"/>
    <w:rsid w:val="00451590"/>
    <w:rsid w:val="00451871"/>
    <w:rsid w:val="00465478"/>
    <w:rsid w:val="004706DE"/>
    <w:rsid w:val="00472923"/>
    <w:rsid w:val="00486DCD"/>
    <w:rsid w:val="004879DC"/>
    <w:rsid w:val="00491D54"/>
    <w:rsid w:val="00495783"/>
    <w:rsid w:val="004A2CAB"/>
    <w:rsid w:val="004B0C3A"/>
    <w:rsid w:val="004C3EB7"/>
    <w:rsid w:val="004C49A8"/>
    <w:rsid w:val="004D043F"/>
    <w:rsid w:val="004D5788"/>
    <w:rsid w:val="004D6473"/>
    <w:rsid w:val="004E3066"/>
    <w:rsid w:val="004E3FE4"/>
    <w:rsid w:val="004E419C"/>
    <w:rsid w:val="004E74CD"/>
    <w:rsid w:val="004F4353"/>
    <w:rsid w:val="00524EFD"/>
    <w:rsid w:val="00572067"/>
    <w:rsid w:val="00573562"/>
    <w:rsid w:val="00577386"/>
    <w:rsid w:val="00590ECE"/>
    <w:rsid w:val="005B16D6"/>
    <w:rsid w:val="005D3DA4"/>
    <w:rsid w:val="005D6F25"/>
    <w:rsid w:val="005D7BF2"/>
    <w:rsid w:val="005E0C0C"/>
    <w:rsid w:val="005E4006"/>
    <w:rsid w:val="005F5714"/>
    <w:rsid w:val="00603B50"/>
    <w:rsid w:val="00611D03"/>
    <w:rsid w:val="006130BD"/>
    <w:rsid w:val="00614A29"/>
    <w:rsid w:val="00632A5A"/>
    <w:rsid w:val="006376C6"/>
    <w:rsid w:val="00653452"/>
    <w:rsid w:val="0065365E"/>
    <w:rsid w:val="00673D76"/>
    <w:rsid w:val="006854F0"/>
    <w:rsid w:val="006A0C6E"/>
    <w:rsid w:val="006A4A9B"/>
    <w:rsid w:val="006A5C2F"/>
    <w:rsid w:val="006B1C4A"/>
    <w:rsid w:val="006B610D"/>
    <w:rsid w:val="006C2538"/>
    <w:rsid w:val="006E49F5"/>
    <w:rsid w:val="006F4A94"/>
    <w:rsid w:val="007013C8"/>
    <w:rsid w:val="00720BDA"/>
    <w:rsid w:val="007278F2"/>
    <w:rsid w:val="00727A32"/>
    <w:rsid w:val="00740A09"/>
    <w:rsid w:val="00753836"/>
    <w:rsid w:val="0075393C"/>
    <w:rsid w:val="00754592"/>
    <w:rsid w:val="00767FB0"/>
    <w:rsid w:val="00776C08"/>
    <w:rsid w:val="00777E11"/>
    <w:rsid w:val="007B034A"/>
    <w:rsid w:val="007C219A"/>
    <w:rsid w:val="007E1DA8"/>
    <w:rsid w:val="007E1F30"/>
    <w:rsid w:val="007E7DA2"/>
    <w:rsid w:val="007F6C26"/>
    <w:rsid w:val="00813208"/>
    <w:rsid w:val="00822516"/>
    <w:rsid w:val="008334AE"/>
    <w:rsid w:val="008342B8"/>
    <w:rsid w:val="00834E1F"/>
    <w:rsid w:val="00836CDE"/>
    <w:rsid w:val="00836FED"/>
    <w:rsid w:val="0083724E"/>
    <w:rsid w:val="00841D53"/>
    <w:rsid w:val="00845CD2"/>
    <w:rsid w:val="00850B2E"/>
    <w:rsid w:val="00852B0D"/>
    <w:rsid w:val="0086439B"/>
    <w:rsid w:val="00864B7F"/>
    <w:rsid w:val="00881692"/>
    <w:rsid w:val="00886E57"/>
    <w:rsid w:val="00895475"/>
    <w:rsid w:val="008A6576"/>
    <w:rsid w:val="008B006A"/>
    <w:rsid w:val="008B03EE"/>
    <w:rsid w:val="008B3CC5"/>
    <w:rsid w:val="008B4C0A"/>
    <w:rsid w:val="008B51A7"/>
    <w:rsid w:val="008B52CD"/>
    <w:rsid w:val="008C202D"/>
    <w:rsid w:val="008C7C4D"/>
    <w:rsid w:val="008E4261"/>
    <w:rsid w:val="008E70D4"/>
    <w:rsid w:val="008F4662"/>
    <w:rsid w:val="008F6AA1"/>
    <w:rsid w:val="00905D08"/>
    <w:rsid w:val="00925753"/>
    <w:rsid w:val="00940AD4"/>
    <w:rsid w:val="009425F4"/>
    <w:rsid w:val="00943BD8"/>
    <w:rsid w:val="00954B2C"/>
    <w:rsid w:val="00956CEB"/>
    <w:rsid w:val="00963748"/>
    <w:rsid w:val="00966C5C"/>
    <w:rsid w:val="00973104"/>
    <w:rsid w:val="00986097"/>
    <w:rsid w:val="00991AB0"/>
    <w:rsid w:val="009937BE"/>
    <w:rsid w:val="00995BF0"/>
    <w:rsid w:val="009A16D5"/>
    <w:rsid w:val="009A245D"/>
    <w:rsid w:val="009A353D"/>
    <w:rsid w:val="009A6244"/>
    <w:rsid w:val="009B0B77"/>
    <w:rsid w:val="009B1230"/>
    <w:rsid w:val="009B511E"/>
    <w:rsid w:val="009C455B"/>
    <w:rsid w:val="009D37D3"/>
    <w:rsid w:val="009E25C4"/>
    <w:rsid w:val="00A16E6C"/>
    <w:rsid w:val="00A32AAC"/>
    <w:rsid w:val="00A40F60"/>
    <w:rsid w:val="00A44E3D"/>
    <w:rsid w:val="00A46AFC"/>
    <w:rsid w:val="00A6049C"/>
    <w:rsid w:val="00A72D2E"/>
    <w:rsid w:val="00A74447"/>
    <w:rsid w:val="00A74CE5"/>
    <w:rsid w:val="00A7619D"/>
    <w:rsid w:val="00A77500"/>
    <w:rsid w:val="00A80BBB"/>
    <w:rsid w:val="00A84480"/>
    <w:rsid w:val="00A911E7"/>
    <w:rsid w:val="00A93956"/>
    <w:rsid w:val="00A939D9"/>
    <w:rsid w:val="00A976AE"/>
    <w:rsid w:val="00AC09F6"/>
    <w:rsid w:val="00AD5259"/>
    <w:rsid w:val="00AF25CA"/>
    <w:rsid w:val="00AF4DFA"/>
    <w:rsid w:val="00AF78C4"/>
    <w:rsid w:val="00B01D36"/>
    <w:rsid w:val="00B05138"/>
    <w:rsid w:val="00B078CD"/>
    <w:rsid w:val="00B20712"/>
    <w:rsid w:val="00B26260"/>
    <w:rsid w:val="00B43238"/>
    <w:rsid w:val="00B45DD3"/>
    <w:rsid w:val="00B73582"/>
    <w:rsid w:val="00B75216"/>
    <w:rsid w:val="00B755A2"/>
    <w:rsid w:val="00B87EE2"/>
    <w:rsid w:val="00B9104C"/>
    <w:rsid w:val="00B91D52"/>
    <w:rsid w:val="00B9490F"/>
    <w:rsid w:val="00B9700D"/>
    <w:rsid w:val="00BA1ACD"/>
    <w:rsid w:val="00BD09F8"/>
    <w:rsid w:val="00BE199F"/>
    <w:rsid w:val="00BF1A19"/>
    <w:rsid w:val="00C005B2"/>
    <w:rsid w:val="00C04D2F"/>
    <w:rsid w:val="00C05891"/>
    <w:rsid w:val="00C13B09"/>
    <w:rsid w:val="00C20635"/>
    <w:rsid w:val="00C55038"/>
    <w:rsid w:val="00C7055A"/>
    <w:rsid w:val="00C916DD"/>
    <w:rsid w:val="00C94BAC"/>
    <w:rsid w:val="00CA7176"/>
    <w:rsid w:val="00CA7457"/>
    <w:rsid w:val="00CC75B0"/>
    <w:rsid w:val="00CD2773"/>
    <w:rsid w:val="00CE01BA"/>
    <w:rsid w:val="00CE143B"/>
    <w:rsid w:val="00D07DBA"/>
    <w:rsid w:val="00D206E3"/>
    <w:rsid w:val="00D21482"/>
    <w:rsid w:val="00D27003"/>
    <w:rsid w:val="00D37C82"/>
    <w:rsid w:val="00D9307A"/>
    <w:rsid w:val="00DB2980"/>
    <w:rsid w:val="00DB2BA9"/>
    <w:rsid w:val="00DD14EC"/>
    <w:rsid w:val="00DD25EE"/>
    <w:rsid w:val="00DD4FB8"/>
    <w:rsid w:val="00DD613C"/>
    <w:rsid w:val="00DE14F7"/>
    <w:rsid w:val="00DE72BB"/>
    <w:rsid w:val="00E167C7"/>
    <w:rsid w:val="00E20DE7"/>
    <w:rsid w:val="00E55B78"/>
    <w:rsid w:val="00E76361"/>
    <w:rsid w:val="00EB4BE0"/>
    <w:rsid w:val="00EB6467"/>
    <w:rsid w:val="00EC47F6"/>
    <w:rsid w:val="00EC6B86"/>
    <w:rsid w:val="00ED23D6"/>
    <w:rsid w:val="00ED7DAA"/>
    <w:rsid w:val="00EF08C9"/>
    <w:rsid w:val="00EF535E"/>
    <w:rsid w:val="00F3345F"/>
    <w:rsid w:val="00F471F7"/>
    <w:rsid w:val="00F50BA8"/>
    <w:rsid w:val="00F50E5B"/>
    <w:rsid w:val="00F66032"/>
    <w:rsid w:val="00F6752F"/>
    <w:rsid w:val="00F83B96"/>
    <w:rsid w:val="00F8441D"/>
    <w:rsid w:val="00F87C1E"/>
    <w:rsid w:val="00F958C2"/>
    <w:rsid w:val="00FA740E"/>
    <w:rsid w:val="00FC06C7"/>
    <w:rsid w:val="00FD5DB4"/>
    <w:rsid w:val="00FE14E1"/>
    <w:rsid w:val="00FE1724"/>
    <w:rsid w:val="00FE2C21"/>
    <w:rsid w:val="00FE396D"/>
    <w:rsid w:val="00FE59D6"/>
    <w:rsid w:val="00FF1375"/>
    <w:rsid w:val="00FF1F3D"/>
    <w:rsid w:val="04FF7D42"/>
    <w:rsid w:val="53926C2A"/>
    <w:rsid w:val="6D8C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4"/>
    <w:unhideWhenUsed/>
    <w:uiPriority w:val="99"/>
    <w:rPr>
      <w:sz w:val="18"/>
      <w:szCs w:val="18"/>
    </w:rPr>
  </w:style>
  <w:style w:type="paragraph" w:styleId="3">
    <w:name w:val="footer"/>
    <w:basedOn w:val="1"/>
    <w:link w:val="16"/>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5"/>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39"/>
    <w:rPr>
      <w:rFonts w:ascii="Times New Roman" w:hAnsi="Times New Roman"/>
      <w:szCs w:val="24"/>
    </w:rPr>
  </w:style>
  <w:style w:type="paragraph" w:styleId="6">
    <w:name w:val="footnote text"/>
    <w:basedOn w:val="1"/>
    <w:link w:val="17"/>
    <w:unhideWhenUsed/>
    <w:uiPriority w:val="99"/>
    <w:pPr>
      <w:snapToGrid w:val="0"/>
      <w:jc w:val="left"/>
    </w:pPr>
    <w:rPr>
      <w:sz w:val="18"/>
      <w:szCs w:val="18"/>
    </w:rPr>
  </w:style>
  <w:style w:type="paragraph" w:styleId="7">
    <w:name w:val="toc 2"/>
    <w:basedOn w:val="1"/>
    <w:next w:val="1"/>
    <w:uiPriority w:val="39"/>
    <w:pPr>
      <w:ind w:left="420" w:leftChars="200"/>
    </w:pPr>
    <w:rPr>
      <w:rFonts w:ascii="Times New Roman" w:hAnsi="Times New Roman"/>
      <w:szCs w:val="24"/>
    </w:r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unhideWhenUsed/>
    <w:uiPriority w:val="99"/>
  </w:style>
  <w:style w:type="character" w:styleId="12">
    <w:name w:val="Hyperlink"/>
    <w:basedOn w:val="10"/>
    <w:unhideWhenUsed/>
    <w:uiPriority w:val="99"/>
    <w:rPr>
      <w:color w:val="0000FF"/>
      <w:u w:val="single"/>
    </w:rPr>
  </w:style>
  <w:style w:type="character" w:styleId="13">
    <w:name w:val="footnote reference"/>
    <w:unhideWhenUsed/>
    <w:uiPriority w:val="99"/>
    <w:rPr>
      <w:vertAlign w:val="superscript"/>
    </w:rPr>
  </w:style>
  <w:style w:type="character" w:customStyle="1" w:styleId="14">
    <w:name w:val="批注框文本 Char"/>
    <w:basedOn w:val="10"/>
    <w:link w:val="2"/>
    <w:semiHidden/>
    <w:uiPriority w:val="99"/>
    <w:rPr>
      <w:sz w:val="18"/>
      <w:szCs w:val="18"/>
    </w:rPr>
  </w:style>
  <w:style w:type="character" w:customStyle="1" w:styleId="15">
    <w:name w:val="页眉 Char"/>
    <w:basedOn w:val="10"/>
    <w:link w:val="4"/>
    <w:uiPriority w:val="99"/>
    <w:rPr>
      <w:rFonts w:ascii="Times New Roman" w:hAnsi="Times New Roman" w:eastAsia="宋体" w:cs="Times New Roman"/>
      <w:sz w:val="18"/>
      <w:szCs w:val="18"/>
    </w:rPr>
  </w:style>
  <w:style w:type="character" w:customStyle="1" w:styleId="16">
    <w:name w:val="页脚 Char"/>
    <w:basedOn w:val="10"/>
    <w:link w:val="3"/>
    <w:uiPriority w:val="99"/>
    <w:rPr>
      <w:rFonts w:ascii="Times New Roman" w:hAnsi="Times New Roman" w:eastAsia="宋体" w:cs="Times New Roman"/>
      <w:sz w:val="18"/>
      <w:szCs w:val="18"/>
    </w:rPr>
  </w:style>
  <w:style w:type="character" w:customStyle="1" w:styleId="17">
    <w:name w:val="脚注文本 Char"/>
    <w:basedOn w:val="10"/>
    <w:link w:val="6"/>
    <w:semiHidden/>
    <w:uiPriority w:val="99"/>
    <w:rPr>
      <w:rFonts w:ascii="Calibri" w:hAnsi="Calibri" w:eastAsia="宋体" w:cs="Times New Roman"/>
      <w:sz w:val="18"/>
      <w:szCs w:val="18"/>
    </w:rPr>
  </w:style>
  <w:style w:type="paragraph" w:customStyle="1" w:styleId="18">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39</Pages>
  <Words>2783</Words>
  <Characters>15867</Characters>
  <Lines>132</Lines>
  <Paragraphs>37</Paragraphs>
  <TotalTime>1</TotalTime>
  <ScaleCrop>false</ScaleCrop>
  <LinksUpToDate>false</LinksUpToDate>
  <CharactersWithSpaces>18613</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2024-04-12T03:15:00Z</dcterms:created>
  <dc:creator>guest</dc:creator>
  <cp:lastModifiedBy>快乐有你</cp:lastModifiedBy>
  <cp:lastPrinted>2018-02-22T02:41:00Z</cp:lastPrinted>
  <dcterms:modified xsi:type="dcterms:W3CDTF">2025-07-30T08:16:26Z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735BFD77448B4BA8BACC5B78430718A7_13</vt:lpwstr>
  </property>
</Properties>
</file>