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hint="eastAsia" w:ascii="黑体" w:hAnsi="黑体" w:eastAsia="黑体" w:cs="黑体"/>
          <w:b/>
          <w:color w:val="000000"/>
          <w:sz w:val="44"/>
          <w:lang w:eastAsia="zh-CN"/>
        </w:rPr>
        <w:t>2025</w:t>
      </w:r>
      <w:r>
        <w:rPr>
          <w:rFonts w:ascii="黑体" w:hAnsi="黑体" w:eastAsia="黑体" w:cs="黑体"/>
          <w:b/>
          <w:color w:val="000000"/>
          <w:sz w:val="44"/>
        </w:rPr>
        <w:t>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一、青龙满族自治县应急管理局本级收支预算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一、青龙满族自治县应急管理局本级收支预算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426001青龙满族自治县应急管理局本级</w:t>
            </w:r>
          </w:p>
        </w:tc>
        <w:tc>
          <w:tcPr>
            <w:tcW w:w="2126" w:type="dxa"/>
            <w:tcBorders>
              <w:top w:val="single" w:color="FFFFFF" w:sz="6" w:space="0"/>
              <w:left w:val="single" w:color="FFFFFF" w:sz="6" w:space="0"/>
              <w:right w:val="single" w:color="FFFFFF" w:sz="6" w:space="0"/>
            </w:tcBorders>
            <w:vAlign w:val="center"/>
          </w:tcPr>
          <w:p>
            <w:pPr>
              <w:pStyle w:val="8"/>
              <w:rPr>
                <w:rFonts w:hint="eastAsia" w:eastAsia="方正小标宋_GBK"/>
                <w:lang w:eastAsia="zh-CN"/>
              </w:rPr>
            </w:pPr>
            <w:r>
              <w:t>预算年度：</w:t>
            </w:r>
            <w:r>
              <w:rPr>
                <w:rFonts w:hint="eastAsia"/>
                <w:lang w:eastAsia="zh-CN"/>
              </w:rPr>
              <w:t>2025</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rPr>
                <w:rFonts w:hint="default" w:eastAsia="方正书宋_GBK"/>
                <w:lang w:val="en-US" w:eastAsia="zh-CN"/>
              </w:rPr>
            </w:pPr>
            <w:r>
              <w:rPr>
                <w:rFonts w:hint="eastAsia"/>
                <w:lang w:val="en-US" w:eastAsia="zh-CN"/>
              </w:rPr>
              <w:t>2158.58</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rPr>
                <w:rFonts w:hint="default" w:eastAsia="方正书宋_GBK"/>
                <w:lang w:val="en-US" w:eastAsia="zh-CN"/>
              </w:rPr>
            </w:pPr>
            <w:r>
              <w:rPr>
                <w:rFonts w:hint="eastAsia"/>
                <w:lang w:val="en-US" w:eastAsia="zh-CN"/>
              </w:rPr>
              <w:t>460.00</w:t>
            </w: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rPr>
                <w:rFonts w:hint="default" w:eastAsia="方正书宋_GBK"/>
                <w:lang w:val="en-US" w:eastAsia="zh-CN"/>
              </w:rPr>
            </w:pPr>
            <w:r>
              <w:rPr>
                <w:rFonts w:hint="eastAsia"/>
                <w:lang w:val="en-US" w:eastAsia="zh-CN"/>
              </w:rPr>
              <w:t>161.10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rPr>
                <w:rFonts w:hint="default" w:eastAsia="方正书宋_GBK"/>
                <w:lang w:val="en-US" w:eastAsia="zh-CN"/>
              </w:rPr>
            </w:pPr>
            <w:r>
              <w:rPr>
                <w:rFonts w:hint="eastAsia"/>
                <w:lang w:val="en-US" w:eastAsia="zh-CN"/>
              </w:rPr>
              <w:t>62.28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rPr>
                <w:rFonts w:hint="default" w:eastAsia="方正书宋_GBK"/>
                <w:lang w:val="en-US" w:eastAsia="zh-CN"/>
              </w:rPr>
            </w:pPr>
            <w:r>
              <w:rPr>
                <w:rFonts w:hint="eastAsia"/>
                <w:lang w:val="en-US" w:eastAsia="zh-CN"/>
              </w:rPr>
              <w:t>460.00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rPr>
                <w:rFonts w:hint="default" w:eastAsia="方正书宋_GBK"/>
                <w:lang w:val="en-US" w:eastAsia="zh-CN"/>
              </w:rPr>
            </w:pPr>
            <w:r>
              <w:rPr>
                <w:rFonts w:hint="eastAsia"/>
                <w:lang w:val="en-US" w:eastAsia="zh-CN"/>
              </w:rPr>
              <w:t>65.51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rPr>
                <w:rFonts w:hint="default" w:eastAsia="方正书宋_GBK"/>
                <w:lang w:val="en-US" w:eastAsia="zh-CN"/>
              </w:rPr>
            </w:pPr>
            <w:r>
              <w:rPr>
                <w:rFonts w:hint="eastAsia"/>
                <w:lang w:val="en-US" w:eastAsia="zh-CN"/>
              </w:rPr>
              <w:t>4891.11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rPr>
                <w:rFonts w:hint="default" w:eastAsia="方正书宋_GBK"/>
                <w:lang w:val="en-US" w:eastAsia="zh-CN"/>
              </w:rPr>
            </w:pPr>
            <w:r>
              <w:rPr>
                <w:rFonts w:hint="eastAsia"/>
                <w:lang w:val="en-US" w:eastAsia="zh-CN"/>
              </w:rPr>
              <w:t>2618.58</w:t>
            </w:r>
          </w:p>
        </w:tc>
        <w:tc>
          <w:tcPr>
            <w:tcW w:w="4535" w:type="dxa"/>
            <w:vAlign w:val="center"/>
          </w:tcPr>
          <w:p>
            <w:pPr>
              <w:pStyle w:val="14"/>
            </w:pPr>
            <w:r>
              <w:t>本年支出合计</w:t>
            </w:r>
          </w:p>
        </w:tc>
        <w:tc>
          <w:tcPr>
            <w:tcW w:w="2126" w:type="dxa"/>
            <w:vAlign w:val="center"/>
          </w:tcPr>
          <w:p>
            <w:pPr>
              <w:pStyle w:val="15"/>
              <w:rPr>
                <w:rFonts w:hint="default" w:eastAsia="方正书宋_GBK"/>
                <w:lang w:val="en-US" w:eastAsia="zh-CN"/>
              </w:rPr>
            </w:pPr>
            <w:r>
              <w:rPr>
                <w:rFonts w:hint="eastAsia"/>
                <w:lang w:val="en-US" w:eastAsia="zh-CN"/>
              </w:rPr>
              <w:t>5640.00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rPr>
                <w:rFonts w:hint="default" w:eastAsia="方正书宋_GBK"/>
                <w:lang w:val="en-US" w:eastAsia="zh-CN"/>
              </w:rPr>
            </w:pPr>
            <w:r>
              <w:rPr>
                <w:rFonts w:hint="eastAsia"/>
                <w:lang w:val="en-US" w:eastAsia="zh-CN"/>
              </w:rPr>
              <w:t>3021.42</w:t>
            </w: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rPr>
                <w:rFonts w:hint="default" w:eastAsia="方正书宋_GBK"/>
                <w:lang w:val="en-US" w:eastAsia="zh-CN"/>
              </w:rPr>
            </w:pPr>
            <w:r>
              <w:rPr>
                <w:rFonts w:hint="eastAsia"/>
                <w:lang w:val="en-US" w:eastAsia="zh-CN"/>
              </w:rPr>
              <w:t>5640.00</w:t>
            </w:r>
          </w:p>
        </w:tc>
        <w:tc>
          <w:tcPr>
            <w:tcW w:w="4535" w:type="dxa"/>
            <w:vAlign w:val="center"/>
          </w:tcPr>
          <w:p>
            <w:pPr>
              <w:pStyle w:val="14"/>
            </w:pPr>
            <w:r>
              <w:t>支出总计</w:t>
            </w:r>
          </w:p>
        </w:tc>
        <w:tc>
          <w:tcPr>
            <w:tcW w:w="2126" w:type="dxa"/>
            <w:vAlign w:val="center"/>
          </w:tcPr>
          <w:p>
            <w:pPr>
              <w:pStyle w:val="15"/>
              <w:rPr>
                <w:rFonts w:hint="default" w:eastAsia="方正书宋_GBK"/>
                <w:lang w:val="en-US" w:eastAsia="zh-CN"/>
              </w:rPr>
            </w:pPr>
            <w:r>
              <w:rPr>
                <w:rFonts w:hint="eastAsia"/>
                <w:lang w:val="en-US" w:eastAsia="zh-CN"/>
              </w:rPr>
              <w:t>5640.00</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预算收入总表</w:t>
      </w:r>
      <w:bookmarkEnd w:id="1"/>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rPr>
                <w:rFonts w:hint="eastAsia" w:eastAsia="方正小标宋_GBK"/>
                <w:lang w:eastAsia="zh-CN"/>
              </w:rPr>
            </w:pPr>
            <w:r>
              <w:t>426</w:t>
            </w:r>
            <w:r>
              <w:rPr>
                <w:rFonts w:hint="eastAsia"/>
                <w:lang w:val="en-US" w:eastAsia="zh-CN"/>
              </w:rPr>
              <w:t>001</w:t>
            </w:r>
            <w:r>
              <w:t>青龙满族自治县应急管理局</w:t>
            </w:r>
            <w:r>
              <w:rPr>
                <w:rFonts w:hint="eastAsia"/>
                <w:lang w:eastAsia="zh-CN"/>
              </w:rPr>
              <w:t>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5640.00</w:t>
            </w:r>
          </w:p>
        </w:tc>
        <w:tc>
          <w:tcPr>
            <w:tcW w:w="1134" w:type="dxa"/>
            <w:vAlign w:val="center"/>
          </w:tcPr>
          <w:p>
            <w:pPr>
              <w:pStyle w:val="15"/>
            </w:pPr>
            <w:r>
              <w:t>2618.58</w:t>
            </w:r>
          </w:p>
        </w:tc>
        <w:tc>
          <w:tcPr>
            <w:tcW w:w="1134" w:type="dxa"/>
            <w:vAlign w:val="center"/>
          </w:tcPr>
          <w:p>
            <w:pPr>
              <w:pStyle w:val="15"/>
            </w:pPr>
            <w:r>
              <w:t>2618.58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3021.42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161.10</w:t>
            </w:r>
          </w:p>
        </w:tc>
        <w:tc>
          <w:tcPr>
            <w:tcW w:w="1134" w:type="dxa"/>
            <w:vAlign w:val="center"/>
          </w:tcPr>
          <w:p>
            <w:pPr>
              <w:pStyle w:val="11"/>
            </w:pPr>
            <w:r>
              <w:t>147.54</w:t>
            </w:r>
          </w:p>
        </w:tc>
        <w:tc>
          <w:tcPr>
            <w:tcW w:w="1134" w:type="dxa"/>
            <w:vAlign w:val="center"/>
          </w:tcPr>
          <w:p>
            <w:pPr>
              <w:pStyle w:val="11"/>
            </w:pPr>
            <w:r>
              <w:t>147.54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13.56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158.21</w:t>
            </w:r>
          </w:p>
        </w:tc>
        <w:tc>
          <w:tcPr>
            <w:tcW w:w="1134" w:type="dxa"/>
            <w:vAlign w:val="center"/>
          </w:tcPr>
          <w:p>
            <w:pPr>
              <w:pStyle w:val="11"/>
            </w:pPr>
            <w:r>
              <w:t>144.65</w:t>
            </w:r>
          </w:p>
        </w:tc>
        <w:tc>
          <w:tcPr>
            <w:tcW w:w="1134" w:type="dxa"/>
            <w:vAlign w:val="center"/>
          </w:tcPr>
          <w:p>
            <w:pPr>
              <w:pStyle w:val="11"/>
            </w:pPr>
            <w:r>
              <w:t>144.65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13.56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39.39</w:t>
            </w:r>
          </w:p>
        </w:tc>
        <w:tc>
          <w:tcPr>
            <w:tcW w:w="1134" w:type="dxa"/>
            <w:vAlign w:val="center"/>
          </w:tcPr>
          <w:p>
            <w:pPr>
              <w:pStyle w:val="11"/>
            </w:pPr>
            <w:r>
              <w:t>39.39</w:t>
            </w:r>
          </w:p>
        </w:tc>
        <w:tc>
          <w:tcPr>
            <w:tcW w:w="1134" w:type="dxa"/>
            <w:vAlign w:val="center"/>
          </w:tcPr>
          <w:p>
            <w:pPr>
              <w:pStyle w:val="11"/>
            </w:pPr>
            <w:r>
              <w:t>39.39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83.66</w:t>
            </w:r>
          </w:p>
        </w:tc>
        <w:tc>
          <w:tcPr>
            <w:tcW w:w="1134" w:type="dxa"/>
            <w:vAlign w:val="center"/>
          </w:tcPr>
          <w:p>
            <w:pPr>
              <w:pStyle w:val="11"/>
            </w:pPr>
            <w:r>
              <w:t>83.57</w:t>
            </w:r>
          </w:p>
        </w:tc>
        <w:tc>
          <w:tcPr>
            <w:tcW w:w="1134" w:type="dxa"/>
            <w:vAlign w:val="center"/>
          </w:tcPr>
          <w:p>
            <w:pPr>
              <w:pStyle w:val="11"/>
            </w:pPr>
            <w:r>
              <w:t>83.57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0.09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35.16</w:t>
            </w:r>
          </w:p>
        </w:tc>
        <w:tc>
          <w:tcPr>
            <w:tcW w:w="1134" w:type="dxa"/>
            <w:vAlign w:val="center"/>
          </w:tcPr>
          <w:p>
            <w:pPr>
              <w:pStyle w:val="11"/>
            </w:pPr>
            <w:r>
              <w:t>21.69</w:t>
            </w:r>
          </w:p>
        </w:tc>
        <w:tc>
          <w:tcPr>
            <w:tcW w:w="1134" w:type="dxa"/>
            <w:vAlign w:val="center"/>
          </w:tcPr>
          <w:p>
            <w:pPr>
              <w:pStyle w:val="11"/>
            </w:pPr>
            <w:r>
              <w:t>21.69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13.47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20808</w:t>
            </w:r>
          </w:p>
        </w:tc>
        <w:tc>
          <w:tcPr>
            <w:tcW w:w="1559" w:type="dxa"/>
            <w:vAlign w:val="center"/>
          </w:tcPr>
          <w:p>
            <w:pPr>
              <w:pStyle w:val="12"/>
            </w:pPr>
            <w:r>
              <w:t>抚恤</w:t>
            </w:r>
          </w:p>
        </w:tc>
        <w:tc>
          <w:tcPr>
            <w:tcW w:w="1134" w:type="dxa"/>
            <w:vAlign w:val="center"/>
          </w:tcPr>
          <w:p>
            <w:pPr>
              <w:pStyle w:val="11"/>
            </w:pPr>
            <w:r>
              <w:t>2.90</w:t>
            </w:r>
          </w:p>
        </w:tc>
        <w:tc>
          <w:tcPr>
            <w:tcW w:w="1134" w:type="dxa"/>
            <w:vAlign w:val="center"/>
          </w:tcPr>
          <w:p>
            <w:pPr>
              <w:pStyle w:val="11"/>
            </w:pPr>
            <w:r>
              <w:t>2.90</w:t>
            </w:r>
          </w:p>
        </w:tc>
        <w:tc>
          <w:tcPr>
            <w:tcW w:w="1134" w:type="dxa"/>
            <w:vAlign w:val="center"/>
          </w:tcPr>
          <w:p>
            <w:pPr>
              <w:pStyle w:val="11"/>
            </w:pPr>
            <w:r>
              <w:t>2.90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2080899</w:t>
            </w:r>
          </w:p>
        </w:tc>
        <w:tc>
          <w:tcPr>
            <w:tcW w:w="1559" w:type="dxa"/>
            <w:vAlign w:val="center"/>
          </w:tcPr>
          <w:p>
            <w:pPr>
              <w:pStyle w:val="12"/>
            </w:pPr>
            <w:r>
              <w:t>其他优抚支出</w:t>
            </w:r>
          </w:p>
        </w:tc>
        <w:tc>
          <w:tcPr>
            <w:tcW w:w="1134" w:type="dxa"/>
            <w:vAlign w:val="center"/>
          </w:tcPr>
          <w:p>
            <w:pPr>
              <w:pStyle w:val="11"/>
            </w:pPr>
            <w:r>
              <w:t>2.90</w:t>
            </w:r>
          </w:p>
        </w:tc>
        <w:tc>
          <w:tcPr>
            <w:tcW w:w="1134" w:type="dxa"/>
            <w:vAlign w:val="center"/>
          </w:tcPr>
          <w:p>
            <w:pPr>
              <w:pStyle w:val="11"/>
            </w:pPr>
            <w:r>
              <w:t>2.90</w:t>
            </w:r>
          </w:p>
        </w:tc>
        <w:tc>
          <w:tcPr>
            <w:tcW w:w="1134" w:type="dxa"/>
            <w:vAlign w:val="center"/>
          </w:tcPr>
          <w:p>
            <w:pPr>
              <w:pStyle w:val="11"/>
            </w:pPr>
            <w:r>
              <w:t>2.90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62.28</w:t>
            </w:r>
          </w:p>
        </w:tc>
        <w:tc>
          <w:tcPr>
            <w:tcW w:w="1134" w:type="dxa"/>
            <w:vAlign w:val="center"/>
          </w:tcPr>
          <w:p>
            <w:pPr>
              <w:pStyle w:val="11"/>
            </w:pPr>
            <w:r>
              <w:t>49.94</w:t>
            </w:r>
          </w:p>
        </w:tc>
        <w:tc>
          <w:tcPr>
            <w:tcW w:w="1134" w:type="dxa"/>
            <w:vAlign w:val="center"/>
          </w:tcPr>
          <w:p>
            <w:pPr>
              <w:pStyle w:val="11"/>
            </w:pPr>
            <w:r>
              <w:t>49.94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12.34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62.28</w:t>
            </w:r>
          </w:p>
        </w:tc>
        <w:tc>
          <w:tcPr>
            <w:tcW w:w="1134" w:type="dxa"/>
            <w:vAlign w:val="center"/>
          </w:tcPr>
          <w:p>
            <w:pPr>
              <w:pStyle w:val="11"/>
            </w:pPr>
            <w:r>
              <w:t>49.94</w:t>
            </w:r>
          </w:p>
        </w:tc>
        <w:tc>
          <w:tcPr>
            <w:tcW w:w="1134" w:type="dxa"/>
            <w:vAlign w:val="center"/>
          </w:tcPr>
          <w:p>
            <w:pPr>
              <w:pStyle w:val="11"/>
            </w:pPr>
            <w:r>
              <w:t>49.94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12.34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40.38</w:t>
            </w:r>
          </w:p>
        </w:tc>
        <w:tc>
          <w:tcPr>
            <w:tcW w:w="1134" w:type="dxa"/>
            <w:vAlign w:val="center"/>
          </w:tcPr>
          <w:p>
            <w:pPr>
              <w:pStyle w:val="11"/>
            </w:pPr>
            <w:r>
              <w:t>40.38</w:t>
            </w:r>
          </w:p>
        </w:tc>
        <w:tc>
          <w:tcPr>
            <w:tcW w:w="1134" w:type="dxa"/>
            <w:vAlign w:val="center"/>
          </w:tcPr>
          <w:p>
            <w:pPr>
              <w:pStyle w:val="11"/>
            </w:pPr>
            <w:r>
              <w:t>40.38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2101102</w:t>
            </w:r>
          </w:p>
        </w:tc>
        <w:tc>
          <w:tcPr>
            <w:tcW w:w="1559" w:type="dxa"/>
            <w:vAlign w:val="center"/>
          </w:tcPr>
          <w:p>
            <w:pPr>
              <w:pStyle w:val="12"/>
            </w:pPr>
            <w:r>
              <w:t>事业单位医疗</w:t>
            </w:r>
          </w:p>
        </w:tc>
        <w:tc>
          <w:tcPr>
            <w:tcW w:w="1134" w:type="dxa"/>
            <w:vAlign w:val="center"/>
          </w:tcPr>
          <w:p>
            <w:pPr>
              <w:pStyle w:val="11"/>
            </w:pPr>
            <w:r>
              <w:t>21.89</w:t>
            </w:r>
          </w:p>
        </w:tc>
        <w:tc>
          <w:tcPr>
            <w:tcW w:w="1134" w:type="dxa"/>
            <w:vAlign w:val="center"/>
          </w:tcPr>
          <w:p>
            <w:pPr>
              <w:pStyle w:val="11"/>
            </w:pPr>
            <w:r>
              <w:t>9.55</w:t>
            </w:r>
          </w:p>
        </w:tc>
        <w:tc>
          <w:tcPr>
            <w:tcW w:w="1134" w:type="dxa"/>
            <w:vAlign w:val="center"/>
          </w:tcPr>
          <w:p>
            <w:pPr>
              <w:pStyle w:val="11"/>
            </w:pPr>
            <w:r>
              <w:t>9.55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12.34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212</w:t>
            </w:r>
          </w:p>
        </w:tc>
        <w:tc>
          <w:tcPr>
            <w:tcW w:w="1559" w:type="dxa"/>
            <w:vAlign w:val="center"/>
          </w:tcPr>
          <w:p>
            <w:pPr>
              <w:pStyle w:val="12"/>
            </w:pPr>
            <w:r>
              <w:t>城乡社区支出</w:t>
            </w:r>
          </w:p>
        </w:tc>
        <w:tc>
          <w:tcPr>
            <w:tcW w:w="1134" w:type="dxa"/>
            <w:vAlign w:val="center"/>
          </w:tcPr>
          <w:p>
            <w:pPr>
              <w:pStyle w:val="11"/>
            </w:pPr>
            <w:r>
              <w:t>460.00</w:t>
            </w:r>
          </w:p>
        </w:tc>
        <w:tc>
          <w:tcPr>
            <w:tcW w:w="1134" w:type="dxa"/>
            <w:vAlign w:val="center"/>
          </w:tcPr>
          <w:p>
            <w:pPr>
              <w:pStyle w:val="11"/>
            </w:pPr>
            <w:r>
              <w:t>460.00</w:t>
            </w:r>
          </w:p>
        </w:tc>
        <w:tc>
          <w:tcPr>
            <w:tcW w:w="1134" w:type="dxa"/>
            <w:vAlign w:val="center"/>
          </w:tcPr>
          <w:p>
            <w:pPr>
              <w:pStyle w:val="11"/>
            </w:pPr>
            <w:r>
              <w:t>460.00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21208</w:t>
            </w:r>
          </w:p>
        </w:tc>
        <w:tc>
          <w:tcPr>
            <w:tcW w:w="1559" w:type="dxa"/>
            <w:vAlign w:val="center"/>
          </w:tcPr>
          <w:p>
            <w:pPr>
              <w:pStyle w:val="12"/>
            </w:pPr>
            <w:r>
              <w:t>国有土地使用权出让收入安排的支出</w:t>
            </w:r>
          </w:p>
        </w:tc>
        <w:tc>
          <w:tcPr>
            <w:tcW w:w="1134" w:type="dxa"/>
            <w:vAlign w:val="center"/>
          </w:tcPr>
          <w:p>
            <w:pPr>
              <w:pStyle w:val="11"/>
            </w:pPr>
            <w:r>
              <w:t>460.00</w:t>
            </w:r>
          </w:p>
        </w:tc>
        <w:tc>
          <w:tcPr>
            <w:tcW w:w="1134" w:type="dxa"/>
            <w:vAlign w:val="center"/>
          </w:tcPr>
          <w:p>
            <w:pPr>
              <w:pStyle w:val="11"/>
            </w:pPr>
            <w:r>
              <w:t>460.00</w:t>
            </w:r>
          </w:p>
        </w:tc>
        <w:tc>
          <w:tcPr>
            <w:tcW w:w="1134" w:type="dxa"/>
            <w:vAlign w:val="center"/>
          </w:tcPr>
          <w:p>
            <w:pPr>
              <w:pStyle w:val="11"/>
            </w:pPr>
            <w:r>
              <w:t>460.00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2120816</w:t>
            </w:r>
          </w:p>
        </w:tc>
        <w:tc>
          <w:tcPr>
            <w:tcW w:w="1559" w:type="dxa"/>
            <w:vAlign w:val="center"/>
          </w:tcPr>
          <w:p>
            <w:pPr>
              <w:pStyle w:val="12"/>
            </w:pPr>
            <w:r>
              <w:t>农业农村生态环境支出</w:t>
            </w:r>
          </w:p>
        </w:tc>
        <w:tc>
          <w:tcPr>
            <w:tcW w:w="1134" w:type="dxa"/>
            <w:vAlign w:val="center"/>
          </w:tcPr>
          <w:p>
            <w:pPr>
              <w:pStyle w:val="11"/>
            </w:pPr>
            <w:r>
              <w:t>460.00</w:t>
            </w:r>
          </w:p>
        </w:tc>
        <w:tc>
          <w:tcPr>
            <w:tcW w:w="1134" w:type="dxa"/>
            <w:vAlign w:val="center"/>
          </w:tcPr>
          <w:p>
            <w:pPr>
              <w:pStyle w:val="11"/>
            </w:pPr>
            <w:r>
              <w:t>460.00</w:t>
            </w:r>
          </w:p>
        </w:tc>
        <w:tc>
          <w:tcPr>
            <w:tcW w:w="1134" w:type="dxa"/>
            <w:vAlign w:val="center"/>
          </w:tcPr>
          <w:p>
            <w:pPr>
              <w:pStyle w:val="11"/>
            </w:pPr>
            <w:r>
              <w:t>460.00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65.51</w:t>
            </w:r>
          </w:p>
        </w:tc>
        <w:tc>
          <w:tcPr>
            <w:tcW w:w="1134" w:type="dxa"/>
            <w:vAlign w:val="center"/>
          </w:tcPr>
          <w:p>
            <w:pPr>
              <w:pStyle w:val="11"/>
            </w:pPr>
            <w:r>
              <w:t>42.88</w:t>
            </w:r>
          </w:p>
        </w:tc>
        <w:tc>
          <w:tcPr>
            <w:tcW w:w="1134" w:type="dxa"/>
            <w:vAlign w:val="center"/>
          </w:tcPr>
          <w:p>
            <w:pPr>
              <w:pStyle w:val="11"/>
            </w:pPr>
            <w:r>
              <w:t>42.88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22.63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65.51</w:t>
            </w:r>
          </w:p>
        </w:tc>
        <w:tc>
          <w:tcPr>
            <w:tcW w:w="1134" w:type="dxa"/>
            <w:vAlign w:val="center"/>
          </w:tcPr>
          <w:p>
            <w:pPr>
              <w:pStyle w:val="11"/>
            </w:pPr>
            <w:r>
              <w:t>42.88</w:t>
            </w:r>
          </w:p>
        </w:tc>
        <w:tc>
          <w:tcPr>
            <w:tcW w:w="1134" w:type="dxa"/>
            <w:vAlign w:val="center"/>
          </w:tcPr>
          <w:p>
            <w:pPr>
              <w:pStyle w:val="11"/>
            </w:pPr>
            <w:r>
              <w:t>42.88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22.63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65.51</w:t>
            </w:r>
          </w:p>
        </w:tc>
        <w:tc>
          <w:tcPr>
            <w:tcW w:w="1134" w:type="dxa"/>
            <w:vAlign w:val="center"/>
          </w:tcPr>
          <w:p>
            <w:pPr>
              <w:pStyle w:val="11"/>
            </w:pPr>
            <w:r>
              <w:t>42.88</w:t>
            </w:r>
          </w:p>
        </w:tc>
        <w:tc>
          <w:tcPr>
            <w:tcW w:w="1134" w:type="dxa"/>
            <w:vAlign w:val="center"/>
          </w:tcPr>
          <w:p>
            <w:pPr>
              <w:pStyle w:val="11"/>
            </w:pPr>
            <w:r>
              <w:t>42.88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22.63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224</w:t>
            </w:r>
          </w:p>
        </w:tc>
        <w:tc>
          <w:tcPr>
            <w:tcW w:w="1559" w:type="dxa"/>
            <w:vAlign w:val="center"/>
          </w:tcPr>
          <w:p>
            <w:pPr>
              <w:pStyle w:val="12"/>
            </w:pPr>
            <w:r>
              <w:t>灾害防治及应急管理支出</w:t>
            </w:r>
          </w:p>
        </w:tc>
        <w:tc>
          <w:tcPr>
            <w:tcW w:w="1134" w:type="dxa"/>
            <w:vAlign w:val="center"/>
          </w:tcPr>
          <w:p>
            <w:pPr>
              <w:pStyle w:val="11"/>
            </w:pPr>
            <w:r>
              <w:t>4891.11</w:t>
            </w:r>
          </w:p>
        </w:tc>
        <w:tc>
          <w:tcPr>
            <w:tcW w:w="1134" w:type="dxa"/>
            <w:vAlign w:val="center"/>
          </w:tcPr>
          <w:p>
            <w:pPr>
              <w:pStyle w:val="11"/>
            </w:pPr>
            <w:r>
              <w:t>1918.22</w:t>
            </w:r>
          </w:p>
        </w:tc>
        <w:tc>
          <w:tcPr>
            <w:tcW w:w="1134" w:type="dxa"/>
            <w:vAlign w:val="center"/>
          </w:tcPr>
          <w:p>
            <w:pPr>
              <w:pStyle w:val="11"/>
            </w:pPr>
            <w:r>
              <w:t>1918.22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2972.89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992" w:type="dxa"/>
            <w:vAlign w:val="center"/>
          </w:tcPr>
          <w:p>
            <w:pPr>
              <w:pStyle w:val="12"/>
            </w:pPr>
            <w:r>
              <w:t>22401</w:t>
            </w:r>
          </w:p>
        </w:tc>
        <w:tc>
          <w:tcPr>
            <w:tcW w:w="1559" w:type="dxa"/>
            <w:vAlign w:val="center"/>
          </w:tcPr>
          <w:p>
            <w:pPr>
              <w:pStyle w:val="12"/>
            </w:pPr>
            <w:r>
              <w:t>应急管理事务</w:t>
            </w:r>
          </w:p>
        </w:tc>
        <w:tc>
          <w:tcPr>
            <w:tcW w:w="1134" w:type="dxa"/>
            <w:vAlign w:val="center"/>
          </w:tcPr>
          <w:p>
            <w:pPr>
              <w:pStyle w:val="11"/>
            </w:pPr>
            <w:r>
              <w:t>2445.57</w:t>
            </w:r>
          </w:p>
        </w:tc>
        <w:tc>
          <w:tcPr>
            <w:tcW w:w="1134" w:type="dxa"/>
            <w:vAlign w:val="center"/>
          </w:tcPr>
          <w:p>
            <w:pPr>
              <w:pStyle w:val="11"/>
            </w:pPr>
            <w:r>
              <w:t>1574.17</w:t>
            </w:r>
          </w:p>
        </w:tc>
        <w:tc>
          <w:tcPr>
            <w:tcW w:w="1134" w:type="dxa"/>
            <w:vAlign w:val="center"/>
          </w:tcPr>
          <w:p>
            <w:pPr>
              <w:pStyle w:val="11"/>
            </w:pPr>
            <w:r>
              <w:t>1574.17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871.40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21</w:t>
            </w:r>
          </w:p>
        </w:tc>
        <w:tc>
          <w:tcPr>
            <w:tcW w:w="992" w:type="dxa"/>
            <w:vAlign w:val="center"/>
          </w:tcPr>
          <w:p>
            <w:pPr>
              <w:pStyle w:val="12"/>
            </w:pPr>
            <w:r>
              <w:t>2240101</w:t>
            </w:r>
          </w:p>
        </w:tc>
        <w:tc>
          <w:tcPr>
            <w:tcW w:w="1559" w:type="dxa"/>
            <w:vAlign w:val="center"/>
          </w:tcPr>
          <w:p>
            <w:pPr>
              <w:pStyle w:val="12"/>
            </w:pPr>
            <w:r>
              <w:t>行政运行</w:t>
            </w:r>
          </w:p>
        </w:tc>
        <w:tc>
          <w:tcPr>
            <w:tcW w:w="1134" w:type="dxa"/>
            <w:vAlign w:val="center"/>
          </w:tcPr>
          <w:p>
            <w:pPr>
              <w:pStyle w:val="11"/>
            </w:pPr>
            <w:r>
              <w:t>1335.20</w:t>
            </w:r>
          </w:p>
        </w:tc>
        <w:tc>
          <w:tcPr>
            <w:tcW w:w="1134" w:type="dxa"/>
            <w:vAlign w:val="center"/>
          </w:tcPr>
          <w:p>
            <w:pPr>
              <w:pStyle w:val="11"/>
            </w:pPr>
            <w:r>
              <w:t>1086.87</w:t>
            </w:r>
          </w:p>
        </w:tc>
        <w:tc>
          <w:tcPr>
            <w:tcW w:w="1134" w:type="dxa"/>
            <w:vAlign w:val="center"/>
          </w:tcPr>
          <w:p>
            <w:pPr>
              <w:pStyle w:val="11"/>
            </w:pPr>
            <w:r>
              <w:t>1086.87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248.32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22</w:t>
            </w:r>
          </w:p>
        </w:tc>
        <w:tc>
          <w:tcPr>
            <w:tcW w:w="992" w:type="dxa"/>
            <w:vAlign w:val="center"/>
          </w:tcPr>
          <w:p>
            <w:pPr>
              <w:pStyle w:val="12"/>
            </w:pPr>
            <w:r>
              <w:t>2240104</w:t>
            </w:r>
          </w:p>
        </w:tc>
        <w:tc>
          <w:tcPr>
            <w:tcW w:w="1559" w:type="dxa"/>
            <w:vAlign w:val="center"/>
          </w:tcPr>
          <w:p>
            <w:pPr>
              <w:pStyle w:val="12"/>
            </w:pPr>
            <w:r>
              <w:t>灾害风险防治</w:t>
            </w:r>
          </w:p>
        </w:tc>
        <w:tc>
          <w:tcPr>
            <w:tcW w:w="1134" w:type="dxa"/>
            <w:vAlign w:val="center"/>
          </w:tcPr>
          <w:p>
            <w:pPr>
              <w:pStyle w:val="11"/>
            </w:pPr>
            <w:r>
              <w:t>215.35</w:t>
            </w:r>
          </w:p>
        </w:tc>
        <w:tc>
          <w:tcPr>
            <w:tcW w:w="1134" w:type="dxa"/>
            <w:vAlign w:val="center"/>
          </w:tcPr>
          <w:p>
            <w:pPr>
              <w:pStyle w:val="11"/>
            </w:pPr>
            <w:r>
              <w:t>10.00</w:t>
            </w:r>
          </w:p>
        </w:tc>
        <w:tc>
          <w:tcPr>
            <w:tcW w:w="1134" w:type="dxa"/>
            <w:vAlign w:val="center"/>
          </w:tcPr>
          <w:p>
            <w:pPr>
              <w:pStyle w:val="11"/>
            </w:pPr>
            <w:r>
              <w:t>10.00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205.35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23</w:t>
            </w:r>
          </w:p>
        </w:tc>
        <w:tc>
          <w:tcPr>
            <w:tcW w:w="992" w:type="dxa"/>
            <w:vAlign w:val="center"/>
          </w:tcPr>
          <w:p>
            <w:pPr>
              <w:pStyle w:val="12"/>
            </w:pPr>
            <w:r>
              <w:t>2240106</w:t>
            </w:r>
          </w:p>
        </w:tc>
        <w:tc>
          <w:tcPr>
            <w:tcW w:w="1559" w:type="dxa"/>
            <w:vAlign w:val="center"/>
          </w:tcPr>
          <w:p>
            <w:pPr>
              <w:pStyle w:val="12"/>
            </w:pPr>
            <w:r>
              <w:t>安全监管</w:t>
            </w:r>
          </w:p>
        </w:tc>
        <w:tc>
          <w:tcPr>
            <w:tcW w:w="1134" w:type="dxa"/>
            <w:vAlign w:val="center"/>
          </w:tcPr>
          <w:p>
            <w:pPr>
              <w:pStyle w:val="11"/>
            </w:pPr>
            <w:r>
              <w:t>49.75</w:t>
            </w:r>
          </w:p>
        </w:tc>
        <w:tc>
          <w:tcPr>
            <w:tcW w:w="1134" w:type="dxa"/>
            <w:vAlign w:val="center"/>
          </w:tcPr>
          <w:p>
            <w:pPr>
              <w:pStyle w:val="11"/>
            </w:pPr>
            <w:r>
              <w:t>6.00</w:t>
            </w:r>
          </w:p>
        </w:tc>
        <w:tc>
          <w:tcPr>
            <w:tcW w:w="1134" w:type="dxa"/>
            <w:vAlign w:val="center"/>
          </w:tcPr>
          <w:p>
            <w:pPr>
              <w:pStyle w:val="11"/>
            </w:pPr>
            <w:r>
              <w:t>6.00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43.75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24</w:t>
            </w:r>
          </w:p>
        </w:tc>
        <w:tc>
          <w:tcPr>
            <w:tcW w:w="992" w:type="dxa"/>
            <w:vAlign w:val="center"/>
          </w:tcPr>
          <w:p>
            <w:pPr>
              <w:pStyle w:val="12"/>
            </w:pPr>
            <w:r>
              <w:t>2240108</w:t>
            </w:r>
          </w:p>
        </w:tc>
        <w:tc>
          <w:tcPr>
            <w:tcW w:w="1559" w:type="dxa"/>
            <w:vAlign w:val="center"/>
          </w:tcPr>
          <w:p>
            <w:pPr>
              <w:pStyle w:val="12"/>
            </w:pPr>
            <w:r>
              <w:t>应急救援</w:t>
            </w:r>
          </w:p>
        </w:tc>
        <w:tc>
          <w:tcPr>
            <w:tcW w:w="1134" w:type="dxa"/>
            <w:vAlign w:val="center"/>
          </w:tcPr>
          <w:p>
            <w:pPr>
              <w:pStyle w:val="11"/>
            </w:pPr>
            <w:r>
              <w:t>71.00</w:t>
            </w:r>
          </w:p>
        </w:tc>
        <w:tc>
          <w:tcPr>
            <w:tcW w:w="1134" w:type="dxa"/>
            <w:vAlign w:val="center"/>
          </w:tcPr>
          <w:p>
            <w:pPr>
              <w:pStyle w:val="11"/>
            </w:pPr>
            <w:r>
              <w:t>71.00</w:t>
            </w:r>
          </w:p>
        </w:tc>
        <w:tc>
          <w:tcPr>
            <w:tcW w:w="1134" w:type="dxa"/>
            <w:vAlign w:val="center"/>
          </w:tcPr>
          <w:p>
            <w:pPr>
              <w:pStyle w:val="11"/>
            </w:pPr>
            <w:r>
              <w:t>71.00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25</w:t>
            </w:r>
          </w:p>
        </w:tc>
        <w:tc>
          <w:tcPr>
            <w:tcW w:w="992" w:type="dxa"/>
            <w:vAlign w:val="center"/>
          </w:tcPr>
          <w:p>
            <w:pPr>
              <w:pStyle w:val="12"/>
            </w:pPr>
            <w:r>
              <w:t>2240150</w:t>
            </w:r>
          </w:p>
        </w:tc>
        <w:tc>
          <w:tcPr>
            <w:tcW w:w="1559" w:type="dxa"/>
            <w:vAlign w:val="center"/>
          </w:tcPr>
          <w:p>
            <w:pPr>
              <w:pStyle w:val="12"/>
            </w:pPr>
            <w:r>
              <w:t>事业运行</w:t>
            </w:r>
          </w:p>
        </w:tc>
        <w:tc>
          <w:tcPr>
            <w:tcW w:w="1134" w:type="dxa"/>
            <w:vAlign w:val="center"/>
          </w:tcPr>
          <w:p>
            <w:pPr>
              <w:pStyle w:val="11"/>
            </w:pPr>
            <w:r>
              <w:t>762.27</w:t>
            </w:r>
          </w:p>
        </w:tc>
        <w:tc>
          <w:tcPr>
            <w:tcW w:w="1134" w:type="dxa"/>
            <w:vAlign w:val="center"/>
          </w:tcPr>
          <w:p>
            <w:pPr>
              <w:pStyle w:val="11"/>
            </w:pPr>
            <w:r>
              <w:t>400.30</w:t>
            </w:r>
          </w:p>
        </w:tc>
        <w:tc>
          <w:tcPr>
            <w:tcW w:w="1134" w:type="dxa"/>
            <w:vAlign w:val="center"/>
          </w:tcPr>
          <w:p>
            <w:pPr>
              <w:pStyle w:val="11"/>
            </w:pPr>
            <w:r>
              <w:t>400.30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361.97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26</w:t>
            </w:r>
          </w:p>
        </w:tc>
        <w:tc>
          <w:tcPr>
            <w:tcW w:w="992" w:type="dxa"/>
            <w:vAlign w:val="center"/>
          </w:tcPr>
          <w:p>
            <w:pPr>
              <w:pStyle w:val="12"/>
            </w:pPr>
            <w:r>
              <w:t>2240199</w:t>
            </w:r>
          </w:p>
        </w:tc>
        <w:tc>
          <w:tcPr>
            <w:tcW w:w="1559" w:type="dxa"/>
            <w:vAlign w:val="center"/>
          </w:tcPr>
          <w:p>
            <w:pPr>
              <w:pStyle w:val="12"/>
            </w:pPr>
            <w:r>
              <w:t>其他应急管理支出</w:t>
            </w:r>
          </w:p>
        </w:tc>
        <w:tc>
          <w:tcPr>
            <w:tcW w:w="1134" w:type="dxa"/>
            <w:vAlign w:val="center"/>
          </w:tcPr>
          <w:p>
            <w:pPr>
              <w:pStyle w:val="11"/>
            </w:pPr>
            <w:r>
              <w:t>12.00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27</w:t>
            </w:r>
          </w:p>
        </w:tc>
        <w:tc>
          <w:tcPr>
            <w:tcW w:w="992" w:type="dxa"/>
            <w:vAlign w:val="center"/>
          </w:tcPr>
          <w:p>
            <w:pPr>
              <w:pStyle w:val="12"/>
            </w:pPr>
            <w:r>
              <w:t>22402</w:t>
            </w:r>
          </w:p>
        </w:tc>
        <w:tc>
          <w:tcPr>
            <w:tcW w:w="1559" w:type="dxa"/>
            <w:vAlign w:val="center"/>
          </w:tcPr>
          <w:p>
            <w:pPr>
              <w:pStyle w:val="12"/>
            </w:pPr>
            <w:r>
              <w:t>消防救援事务</w:t>
            </w:r>
          </w:p>
        </w:tc>
        <w:tc>
          <w:tcPr>
            <w:tcW w:w="1134" w:type="dxa"/>
            <w:vAlign w:val="center"/>
          </w:tcPr>
          <w:p>
            <w:pPr>
              <w:pStyle w:val="11"/>
            </w:pPr>
            <w:r>
              <w:t>216.22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216.22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28</w:t>
            </w:r>
          </w:p>
        </w:tc>
        <w:tc>
          <w:tcPr>
            <w:tcW w:w="992" w:type="dxa"/>
            <w:vAlign w:val="center"/>
          </w:tcPr>
          <w:p>
            <w:pPr>
              <w:pStyle w:val="12"/>
            </w:pPr>
            <w:r>
              <w:t>2240204</w:t>
            </w:r>
          </w:p>
        </w:tc>
        <w:tc>
          <w:tcPr>
            <w:tcW w:w="1559" w:type="dxa"/>
            <w:vAlign w:val="center"/>
          </w:tcPr>
          <w:p>
            <w:pPr>
              <w:pStyle w:val="12"/>
            </w:pPr>
            <w:r>
              <w:t>消防应急救援</w:t>
            </w:r>
          </w:p>
        </w:tc>
        <w:tc>
          <w:tcPr>
            <w:tcW w:w="1134" w:type="dxa"/>
            <w:vAlign w:val="center"/>
          </w:tcPr>
          <w:p>
            <w:pPr>
              <w:pStyle w:val="11"/>
            </w:pPr>
            <w:r>
              <w:t>216.22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216.22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29</w:t>
            </w:r>
          </w:p>
        </w:tc>
        <w:tc>
          <w:tcPr>
            <w:tcW w:w="992" w:type="dxa"/>
            <w:vAlign w:val="center"/>
          </w:tcPr>
          <w:p>
            <w:pPr>
              <w:pStyle w:val="12"/>
            </w:pPr>
            <w:r>
              <w:t>22404</w:t>
            </w:r>
          </w:p>
        </w:tc>
        <w:tc>
          <w:tcPr>
            <w:tcW w:w="1559" w:type="dxa"/>
            <w:vAlign w:val="center"/>
          </w:tcPr>
          <w:p>
            <w:pPr>
              <w:pStyle w:val="12"/>
            </w:pPr>
            <w:r>
              <w:t>矿山安全</w:t>
            </w:r>
          </w:p>
        </w:tc>
        <w:tc>
          <w:tcPr>
            <w:tcW w:w="1134" w:type="dxa"/>
            <w:vAlign w:val="center"/>
          </w:tcPr>
          <w:p>
            <w:pPr>
              <w:pStyle w:val="11"/>
            </w:pPr>
            <w:r>
              <w:t>351.49</w:t>
            </w:r>
          </w:p>
        </w:tc>
        <w:tc>
          <w:tcPr>
            <w:tcW w:w="1134" w:type="dxa"/>
            <w:vAlign w:val="center"/>
          </w:tcPr>
          <w:p>
            <w:pPr>
              <w:pStyle w:val="11"/>
            </w:pPr>
            <w:r>
              <w:t>212.27</w:t>
            </w:r>
          </w:p>
        </w:tc>
        <w:tc>
          <w:tcPr>
            <w:tcW w:w="1134" w:type="dxa"/>
            <w:vAlign w:val="center"/>
          </w:tcPr>
          <w:p>
            <w:pPr>
              <w:pStyle w:val="11"/>
            </w:pPr>
            <w:r>
              <w:t>212.27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139.22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30</w:t>
            </w:r>
          </w:p>
        </w:tc>
        <w:tc>
          <w:tcPr>
            <w:tcW w:w="992" w:type="dxa"/>
            <w:vAlign w:val="center"/>
          </w:tcPr>
          <w:p>
            <w:pPr>
              <w:pStyle w:val="12"/>
            </w:pPr>
            <w:r>
              <w:t>2240404</w:t>
            </w:r>
          </w:p>
        </w:tc>
        <w:tc>
          <w:tcPr>
            <w:tcW w:w="1559" w:type="dxa"/>
            <w:vAlign w:val="center"/>
          </w:tcPr>
          <w:p>
            <w:pPr>
              <w:pStyle w:val="12"/>
            </w:pPr>
            <w:r>
              <w:t>矿山安全监察事务</w:t>
            </w:r>
          </w:p>
        </w:tc>
        <w:tc>
          <w:tcPr>
            <w:tcW w:w="1134" w:type="dxa"/>
            <w:vAlign w:val="center"/>
          </w:tcPr>
          <w:p>
            <w:pPr>
              <w:pStyle w:val="11"/>
            </w:pPr>
            <w:r>
              <w:t>351.49</w:t>
            </w:r>
          </w:p>
        </w:tc>
        <w:tc>
          <w:tcPr>
            <w:tcW w:w="1134" w:type="dxa"/>
            <w:vAlign w:val="center"/>
          </w:tcPr>
          <w:p>
            <w:pPr>
              <w:pStyle w:val="11"/>
            </w:pPr>
            <w:r>
              <w:t>212.27</w:t>
            </w:r>
          </w:p>
        </w:tc>
        <w:tc>
          <w:tcPr>
            <w:tcW w:w="1134" w:type="dxa"/>
            <w:vAlign w:val="center"/>
          </w:tcPr>
          <w:p>
            <w:pPr>
              <w:pStyle w:val="11"/>
            </w:pPr>
            <w:r>
              <w:t>212.27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139.22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31</w:t>
            </w:r>
          </w:p>
        </w:tc>
        <w:tc>
          <w:tcPr>
            <w:tcW w:w="992" w:type="dxa"/>
            <w:vAlign w:val="center"/>
          </w:tcPr>
          <w:p>
            <w:pPr>
              <w:pStyle w:val="12"/>
            </w:pPr>
            <w:r>
              <w:t>22407</w:t>
            </w:r>
          </w:p>
        </w:tc>
        <w:tc>
          <w:tcPr>
            <w:tcW w:w="1559" w:type="dxa"/>
            <w:vAlign w:val="center"/>
          </w:tcPr>
          <w:p>
            <w:pPr>
              <w:pStyle w:val="12"/>
            </w:pPr>
            <w:r>
              <w:t>自然灾害救灾及恢复重建支出</w:t>
            </w:r>
          </w:p>
        </w:tc>
        <w:tc>
          <w:tcPr>
            <w:tcW w:w="1134" w:type="dxa"/>
            <w:vAlign w:val="center"/>
          </w:tcPr>
          <w:p>
            <w:pPr>
              <w:pStyle w:val="11"/>
            </w:pPr>
            <w:r>
              <w:t>1085.84</w:t>
            </w:r>
          </w:p>
        </w:tc>
        <w:tc>
          <w:tcPr>
            <w:tcW w:w="1134" w:type="dxa"/>
            <w:vAlign w:val="center"/>
          </w:tcPr>
          <w:p>
            <w:pPr>
              <w:pStyle w:val="11"/>
            </w:pPr>
            <w:r>
              <w:t>131.78</w:t>
            </w:r>
          </w:p>
        </w:tc>
        <w:tc>
          <w:tcPr>
            <w:tcW w:w="1134" w:type="dxa"/>
            <w:vAlign w:val="center"/>
          </w:tcPr>
          <w:p>
            <w:pPr>
              <w:pStyle w:val="11"/>
            </w:pPr>
            <w:r>
              <w:t>131.78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954.06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32</w:t>
            </w:r>
          </w:p>
        </w:tc>
        <w:tc>
          <w:tcPr>
            <w:tcW w:w="992" w:type="dxa"/>
            <w:vAlign w:val="center"/>
          </w:tcPr>
          <w:p>
            <w:pPr>
              <w:pStyle w:val="12"/>
            </w:pPr>
            <w:r>
              <w:t>2240703</w:t>
            </w:r>
          </w:p>
        </w:tc>
        <w:tc>
          <w:tcPr>
            <w:tcW w:w="1559" w:type="dxa"/>
            <w:vAlign w:val="center"/>
          </w:tcPr>
          <w:p>
            <w:pPr>
              <w:pStyle w:val="12"/>
            </w:pPr>
            <w:r>
              <w:t>自然灾害救灾补助</w:t>
            </w:r>
          </w:p>
        </w:tc>
        <w:tc>
          <w:tcPr>
            <w:tcW w:w="1134" w:type="dxa"/>
            <w:vAlign w:val="center"/>
          </w:tcPr>
          <w:p>
            <w:pPr>
              <w:pStyle w:val="11"/>
            </w:pPr>
            <w:r>
              <w:t>1085.84</w:t>
            </w:r>
          </w:p>
        </w:tc>
        <w:tc>
          <w:tcPr>
            <w:tcW w:w="1134" w:type="dxa"/>
            <w:vAlign w:val="center"/>
          </w:tcPr>
          <w:p>
            <w:pPr>
              <w:pStyle w:val="11"/>
            </w:pPr>
            <w:r>
              <w:t>131.78</w:t>
            </w:r>
          </w:p>
        </w:tc>
        <w:tc>
          <w:tcPr>
            <w:tcW w:w="1134" w:type="dxa"/>
            <w:vAlign w:val="center"/>
          </w:tcPr>
          <w:p>
            <w:pPr>
              <w:pStyle w:val="11"/>
            </w:pPr>
            <w:r>
              <w:t>131.78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954.06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33</w:t>
            </w:r>
          </w:p>
        </w:tc>
        <w:tc>
          <w:tcPr>
            <w:tcW w:w="992" w:type="dxa"/>
            <w:vAlign w:val="center"/>
          </w:tcPr>
          <w:p>
            <w:pPr>
              <w:pStyle w:val="12"/>
            </w:pPr>
            <w:r>
              <w:t>22499</w:t>
            </w:r>
          </w:p>
        </w:tc>
        <w:tc>
          <w:tcPr>
            <w:tcW w:w="1559" w:type="dxa"/>
            <w:vAlign w:val="center"/>
          </w:tcPr>
          <w:p>
            <w:pPr>
              <w:pStyle w:val="12"/>
            </w:pPr>
            <w:r>
              <w:t>其他灾害防治及应急管理支出</w:t>
            </w:r>
          </w:p>
        </w:tc>
        <w:tc>
          <w:tcPr>
            <w:tcW w:w="1134" w:type="dxa"/>
            <w:vAlign w:val="center"/>
          </w:tcPr>
          <w:p>
            <w:pPr>
              <w:pStyle w:val="11"/>
            </w:pPr>
            <w:r>
              <w:t>792.00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792.00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34</w:t>
            </w:r>
          </w:p>
        </w:tc>
        <w:tc>
          <w:tcPr>
            <w:tcW w:w="992" w:type="dxa"/>
            <w:vAlign w:val="center"/>
          </w:tcPr>
          <w:p>
            <w:pPr>
              <w:pStyle w:val="12"/>
            </w:pPr>
            <w:r>
              <w:t>2249999</w:t>
            </w:r>
          </w:p>
        </w:tc>
        <w:tc>
          <w:tcPr>
            <w:tcW w:w="1559" w:type="dxa"/>
            <w:vAlign w:val="center"/>
          </w:tcPr>
          <w:p>
            <w:pPr>
              <w:pStyle w:val="12"/>
            </w:pPr>
            <w:r>
              <w:t>其他灾害防治及应急管理支出</w:t>
            </w:r>
          </w:p>
        </w:tc>
        <w:tc>
          <w:tcPr>
            <w:tcW w:w="1134" w:type="dxa"/>
            <w:vAlign w:val="center"/>
          </w:tcPr>
          <w:p>
            <w:pPr>
              <w:pStyle w:val="11"/>
            </w:pPr>
            <w:r>
              <w:t>792.00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792.00</w:t>
            </w:r>
          </w:p>
        </w:tc>
      </w:tr>
    </w:tbl>
    <w:p>
      <w:pPr>
        <w:sectPr>
          <w:pgSz w:w="16840" w:h="11900" w:orient="landscape"/>
          <w:pgMar w:top="1361" w:right="1020" w:bottom="1134" w:left="1020" w:header="720" w:footer="720" w:gutter="0"/>
          <w:cols w:space="720" w:num="1"/>
        </w:sectPr>
      </w:pPr>
    </w:p>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预算支出总表</w:t>
      </w:r>
      <w:bookmarkEnd w:id="2"/>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rPr>
                <w:rFonts w:hint="eastAsia" w:eastAsia="方正小标宋_GBK"/>
                <w:lang w:eastAsia="zh-CN"/>
              </w:rPr>
            </w:pPr>
            <w:r>
              <w:t>426</w:t>
            </w:r>
            <w:r>
              <w:rPr>
                <w:rFonts w:hint="eastAsia"/>
                <w:lang w:val="en-US" w:eastAsia="zh-CN"/>
              </w:rPr>
              <w:t>001</w:t>
            </w:r>
            <w:r>
              <w:t>青龙满族自治县应急管理局</w:t>
            </w:r>
            <w:r>
              <w:rPr>
                <w:rFonts w:hint="eastAsia"/>
                <w:lang w:eastAsia="zh-CN"/>
              </w:rPr>
              <w:t>本级</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5640.00</w:t>
            </w:r>
          </w:p>
        </w:tc>
        <w:tc>
          <w:tcPr>
            <w:tcW w:w="1361" w:type="dxa"/>
            <w:vAlign w:val="center"/>
          </w:tcPr>
          <w:p>
            <w:pPr>
              <w:pStyle w:val="15"/>
            </w:pPr>
            <w:r>
              <w:t>2386.35</w:t>
            </w:r>
          </w:p>
        </w:tc>
        <w:tc>
          <w:tcPr>
            <w:tcW w:w="1361" w:type="dxa"/>
            <w:vAlign w:val="center"/>
          </w:tcPr>
          <w:p>
            <w:pPr>
              <w:pStyle w:val="15"/>
            </w:pPr>
            <w:r>
              <w:t>3253.65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161.10</w:t>
            </w:r>
          </w:p>
        </w:tc>
        <w:tc>
          <w:tcPr>
            <w:tcW w:w="1361" w:type="dxa"/>
            <w:vAlign w:val="center"/>
          </w:tcPr>
          <w:p>
            <w:pPr>
              <w:pStyle w:val="11"/>
            </w:pPr>
            <w:r>
              <w:t>161.10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158.21</w:t>
            </w:r>
          </w:p>
        </w:tc>
        <w:tc>
          <w:tcPr>
            <w:tcW w:w="1361" w:type="dxa"/>
            <w:vAlign w:val="center"/>
          </w:tcPr>
          <w:p>
            <w:pPr>
              <w:pStyle w:val="11"/>
            </w:pPr>
            <w:r>
              <w:t>158.21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2080501</w:t>
            </w:r>
          </w:p>
        </w:tc>
        <w:tc>
          <w:tcPr>
            <w:tcW w:w="4535" w:type="dxa"/>
            <w:vAlign w:val="center"/>
          </w:tcPr>
          <w:p>
            <w:pPr>
              <w:pStyle w:val="12"/>
            </w:pPr>
            <w:r>
              <w:t>行政单位离退休</w:t>
            </w:r>
          </w:p>
        </w:tc>
        <w:tc>
          <w:tcPr>
            <w:tcW w:w="1361" w:type="dxa"/>
            <w:vAlign w:val="center"/>
          </w:tcPr>
          <w:p>
            <w:pPr>
              <w:pStyle w:val="11"/>
            </w:pPr>
            <w:r>
              <w:t>39.39</w:t>
            </w:r>
          </w:p>
        </w:tc>
        <w:tc>
          <w:tcPr>
            <w:tcW w:w="1361" w:type="dxa"/>
            <w:vAlign w:val="center"/>
          </w:tcPr>
          <w:p>
            <w:pPr>
              <w:pStyle w:val="11"/>
            </w:pPr>
            <w:r>
              <w:t>39.39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83.66</w:t>
            </w:r>
          </w:p>
        </w:tc>
        <w:tc>
          <w:tcPr>
            <w:tcW w:w="1361" w:type="dxa"/>
            <w:vAlign w:val="center"/>
          </w:tcPr>
          <w:p>
            <w:pPr>
              <w:pStyle w:val="11"/>
            </w:pPr>
            <w:r>
              <w:t>83.66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2080506</w:t>
            </w:r>
          </w:p>
        </w:tc>
        <w:tc>
          <w:tcPr>
            <w:tcW w:w="4535" w:type="dxa"/>
            <w:vAlign w:val="center"/>
          </w:tcPr>
          <w:p>
            <w:pPr>
              <w:pStyle w:val="12"/>
            </w:pPr>
            <w:r>
              <w:t>机关事业单位职业年金缴费支出</w:t>
            </w:r>
          </w:p>
        </w:tc>
        <w:tc>
          <w:tcPr>
            <w:tcW w:w="1361" w:type="dxa"/>
            <w:vAlign w:val="center"/>
          </w:tcPr>
          <w:p>
            <w:pPr>
              <w:pStyle w:val="11"/>
            </w:pPr>
            <w:r>
              <w:t>35.16</w:t>
            </w:r>
          </w:p>
        </w:tc>
        <w:tc>
          <w:tcPr>
            <w:tcW w:w="1361" w:type="dxa"/>
            <w:vAlign w:val="center"/>
          </w:tcPr>
          <w:p>
            <w:pPr>
              <w:pStyle w:val="11"/>
            </w:pPr>
            <w:r>
              <w:t>35.16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20808</w:t>
            </w:r>
          </w:p>
        </w:tc>
        <w:tc>
          <w:tcPr>
            <w:tcW w:w="4535" w:type="dxa"/>
            <w:vAlign w:val="center"/>
          </w:tcPr>
          <w:p>
            <w:pPr>
              <w:pStyle w:val="12"/>
            </w:pPr>
            <w:r>
              <w:t>抚恤</w:t>
            </w:r>
          </w:p>
        </w:tc>
        <w:tc>
          <w:tcPr>
            <w:tcW w:w="1361" w:type="dxa"/>
            <w:vAlign w:val="center"/>
          </w:tcPr>
          <w:p>
            <w:pPr>
              <w:pStyle w:val="11"/>
            </w:pPr>
            <w:r>
              <w:t>2.90</w:t>
            </w:r>
          </w:p>
        </w:tc>
        <w:tc>
          <w:tcPr>
            <w:tcW w:w="1361" w:type="dxa"/>
            <w:vAlign w:val="center"/>
          </w:tcPr>
          <w:p>
            <w:pPr>
              <w:pStyle w:val="11"/>
            </w:pPr>
            <w:r>
              <w:t>2.90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2080899</w:t>
            </w:r>
          </w:p>
        </w:tc>
        <w:tc>
          <w:tcPr>
            <w:tcW w:w="4535" w:type="dxa"/>
            <w:vAlign w:val="center"/>
          </w:tcPr>
          <w:p>
            <w:pPr>
              <w:pStyle w:val="12"/>
            </w:pPr>
            <w:r>
              <w:t>其他优抚支出</w:t>
            </w:r>
          </w:p>
        </w:tc>
        <w:tc>
          <w:tcPr>
            <w:tcW w:w="1361" w:type="dxa"/>
            <w:vAlign w:val="center"/>
          </w:tcPr>
          <w:p>
            <w:pPr>
              <w:pStyle w:val="11"/>
            </w:pPr>
            <w:r>
              <w:t>2.90</w:t>
            </w:r>
          </w:p>
        </w:tc>
        <w:tc>
          <w:tcPr>
            <w:tcW w:w="1361" w:type="dxa"/>
            <w:vAlign w:val="center"/>
          </w:tcPr>
          <w:p>
            <w:pPr>
              <w:pStyle w:val="11"/>
            </w:pPr>
            <w:r>
              <w:t>2.90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62.28</w:t>
            </w:r>
          </w:p>
        </w:tc>
        <w:tc>
          <w:tcPr>
            <w:tcW w:w="1361" w:type="dxa"/>
            <w:vAlign w:val="center"/>
          </w:tcPr>
          <w:p>
            <w:pPr>
              <w:pStyle w:val="11"/>
            </w:pPr>
            <w:r>
              <w:t>62.28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62.28</w:t>
            </w:r>
          </w:p>
        </w:tc>
        <w:tc>
          <w:tcPr>
            <w:tcW w:w="1361" w:type="dxa"/>
            <w:vAlign w:val="center"/>
          </w:tcPr>
          <w:p>
            <w:pPr>
              <w:pStyle w:val="11"/>
            </w:pPr>
            <w:r>
              <w:t>62.28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40.38</w:t>
            </w:r>
          </w:p>
        </w:tc>
        <w:tc>
          <w:tcPr>
            <w:tcW w:w="1361" w:type="dxa"/>
            <w:vAlign w:val="center"/>
          </w:tcPr>
          <w:p>
            <w:pPr>
              <w:pStyle w:val="11"/>
            </w:pPr>
            <w:r>
              <w:t>40.38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2101102</w:t>
            </w:r>
          </w:p>
        </w:tc>
        <w:tc>
          <w:tcPr>
            <w:tcW w:w="4535" w:type="dxa"/>
            <w:vAlign w:val="center"/>
          </w:tcPr>
          <w:p>
            <w:pPr>
              <w:pStyle w:val="12"/>
            </w:pPr>
            <w:r>
              <w:t>事业单位医疗</w:t>
            </w:r>
          </w:p>
        </w:tc>
        <w:tc>
          <w:tcPr>
            <w:tcW w:w="1361" w:type="dxa"/>
            <w:vAlign w:val="center"/>
          </w:tcPr>
          <w:p>
            <w:pPr>
              <w:pStyle w:val="11"/>
            </w:pPr>
            <w:r>
              <w:t>21.89</w:t>
            </w:r>
          </w:p>
        </w:tc>
        <w:tc>
          <w:tcPr>
            <w:tcW w:w="1361" w:type="dxa"/>
            <w:vAlign w:val="center"/>
          </w:tcPr>
          <w:p>
            <w:pPr>
              <w:pStyle w:val="11"/>
            </w:pPr>
            <w:r>
              <w:t>21.89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212</w:t>
            </w:r>
          </w:p>
        </w:tc>
        <w:tc>
          <w:tcPr>
            <w:tcW w:w="4535" w:type="dxa"/>
            <w:vAlign w:val="center"/>
          </w:tcPr>
          <w:p>
            <w:pPr>
              <w:pStyle w:val="12"/>
            </w:pPr>
            <w:r>
              <w:t>城乡社区支出</w:t>
            </w:r>
          </w:p>
        </w:tc>
        <w:tc>
          <w:tcPr>
            <w:tcW w:w="1361" w:type="dxa"/>
            <w:vAlign w:val="center"/>
          </w:tcPr>
          <w:p>
            <w:pPr>
              <w:pStyle w:val="11"/>
            </w:pPr>
            <w:r>
              <w:t>460.00</w:t>
            </w:r>
          </w:p>
        </w:tc>
        <w:tc>
          <w:tcPr>
            <w:tcW w:w="1361" w:type="dxa"/>
            <w:vAlign w:val="center"/>
          </w:tcPr>
          <w:p>
            <w:pPr>
              <w:pStyle w:val="11"/>
            </w:pPr>
          </w:p>
        </w:tc>
        <w:tc>
          <w:tcPr>
            <w:tcW w:w="1361" w:type="dxa"/>
            <w:vAlign w:val="center"/>
          </w:tcPr>
          <w:p>
            <w:pPr>
              <w:pStyle w:val="11"/>
            </w:pPr>
            <w:r>
              <w:t>460.00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21208</w:t>
            </w:r>
          </w:p>
        </w:tc>
        <w:tc>
          <w:tcPr>
            <w:tcW w:w="4535" w:type="dxa"/>
            <w:vAlign w:val="center"/>
          </w:tcPr>
          <w:p>
            <w:pPr>
              <w:pStyle w:val="12"/>
            </w:pPr>
            <w:r>
              <w:t>国有土地使用权出让收入安排的支出</w:t>
            </w:r>
          </w:p>
        </w:tc>
        <w:tc>
          <w:tcPr>
            <w:tcW w:w="1361" w:type="dxa"/>
            <w:vAlign w:val="center"/>
          </w:tcPr>
          <w:p>
            <w:pPr>
              <w:pStyle w:val="11"/>
            </w:pPr>
            <w:r>
              <w:t>460.00</w:t>
            </w:r>
          </w:p>
        </w:tc>
        <w:tc>
          <w:tcPr>
            <w:tcW w:w="1361" w:type="dxa"/>
            <w:vAlign w:val="center"/>
          </w:tcPr>
          <w:p>
            <w:pPr>
              <w:pStyle w:val="11"/>
            </w:pPr>
          </w:p>
        </w:tc>
        <w:tc>
          <w:tcPr>
            <w:tcW w:w="1361" w:type="dxa"/>
            <w:vAlign w:val="center"/>
          </w:tcPr>
          <w:p>
            <w:pPr>
              <w:pStyle w:val="11"/>
            </w:pPr>
            <w:r>
              <w:t>460.00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2120816</w:t>
            </w:r>
          </w:p>
        </w:tc>
        <w:tc>
          <w:tcPr>
            <w:tcW w:w="4535" w:type="dxa"/>
            <w:vAlign w:val="center"/>
          </w:tcPr>
          <w:p>
            <w:pPr>
              <w:pStyle w:val="12"/>
            </w:pPr>
            <w:r>
              <w:t>农业农村生态环境支出</w:t>
            </w:r>
          </w:p>
        </w:tc>
        <w:tc>
          <w:tcPr>
            <w:tcW w:w="1361" w:type="dxa"/>
            <w:vAlign w:val="center"/>
          </w:tcPr>
          <w:p>
            <w:pPr>
              <w:pStyle w:val="11"/>
            </w:pPr>
            <w:r>
              <w:t>460.00</w:t>
            </w:r>
          </w:p>
        </w:tc>
        <w:tc>
          <w:tcPr>
            <w:tcW w:w="1361" w:type="dxa"/>
            <w:vAlign w:val="center"/>
          </w:tcPr>
          <w:p>
            <w:pPr>
              <w:pStyle w:val="11"/>
            </w:pPr>
          </w:p>
        </w:tc>
        <w:tc>
          <w:tcPr>
            <w:tcW w:w="1361" w:type="dxa"/>
            <w:vAlign w:val="center"/>
          </w:tcPr>
          <w:p>
            <w:pPr>
              <w:pStyle w:val="11"/>
            </w:pPr>
            <w:r>
              <w:t>460.00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65.51</w:t>
            </w:r>
          </w:p>
        </w:tc>
        <w:tc>
          <w:tcPr>
            <w:tcW w:w="1361" w:type="dxa"/>
            <w:vAlign w:val="center"/>
          </w:tcPr>
          <w:p>
            <w:pPr>
              <w:pStyle w:val="11"/>
            </w:pPr>
            <w:r>
              <w:t>65.51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65.51</w:t>
            </w:r>
          </w:p>
        </w:tc>
        <w:tc>
          <w:tcPr>
            <w:tcW w:w="1361" w:type="dxa"/>
            <w:vAlign w:val="center"/>
          </w:tcPr>
          <w:p>
            <w:pPr>
              <w:pStyle w:val="11"/>
            </w:pPr>
            <w:r>
              <w:t>65.51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65.51</w:t>
            </w:r>
          </w:p>
        </w:tc>
        <w:tc>
          <w:tcPr>
            <w:tcW w:w="1361" w:type="dxa"/>
            <w:vAlign w:val="center"/>
          </w:tcPr>
          <w:p>
            <w:pPr>
              <w:pStyle w:val="11"/>
            </w:pPr>
            <w:r>
              <w:t>65.51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224</w:t>
            </w:r>
          </w:p>
        </w:tc>
        <w:tc>
          <w:tcPr>
            <w:tcW w:w="4535" w:type="dxa"/>
            <w:vAlign w:val="center"/>
          </w:tcPr>
          <w:p>
            <w:pPr>
              <w:pStyle w:val="12"/>
            </w:pPr>
            <w:r>
              <w:t>灾害防治及应急管理支出</w:t>
            </w:r>
          </w:p>
        </w:tc>
        <w:tc>
          <w:tcPr>
            <w:tcW w:w="1361" w:type="dxa"/>
            <w:vAlign w:val="center"/>
          </w:tcPr>
          <w:p>
            <w:pPr>
              <w:pStyle w:val="11"/>
            </w:pPr>
            <w:r>
              <w:t>4891.11</w:t>
            </w:r>
          </w:p>
        </w:tc>
        <w:tc>
          <w:tcPr>
            <w:tcW w:w="1361" w:type="dxa"/>
            <w:vAlign w:val="center"/>
          </w:tcPr>
          <w:p>
            <w:pPr>
              <w:pStyle w:val="11"/>
            </w:pPr>
            <w:r>
              <w:t>2097.47</w:t>
            </w:r>
          </w:p>
        </w:tc>
        <w:tc>
          <w:tcPr>
            <w:tcW w:w="1361" w:type="dxa"/>
            <w:vAlign w:val="center"/>
          </w:tcPr>
          <w:p>
            <w:pPr>
              <w:pStyle w:val="11"/>
            </w:pPr>
            <w:r>
              <w:t>2793.65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992" w:type="dxa"/>
            <w:vAlign w:val="center"/>
          </w:tcPr>
          <w:p>
            <w:pPr>
              <w:pStyle w:val="12"/>
            </w:pPr>
            <w:r>
              <w:t>22401</w:t>
            </w:r>
          </w:p>
        </w:tc>
        <w:tc>
          <w:tcPr>
            <w:tcW w:w="4535" w:type="dxa"/>
            <w:vAlign w:val="center"/>
          </w:tcPr>
          <w:p>
            <w:pPr>
              <w:pStyle w:val="12"/>
            </w:pPr>
            <w:r>
              <w:t>应急管理事务</w:t>
            </w:r>
          </w:p>
        </w:tc>
        <w:tc>
          <w:tcPr>
            <w:tcW w:w="1361" w:type="dxa"/>
            <w:vAlign w:val="center"/>
          </w:tcPr>
          <w:p>
            <w:pPr>
              <w:pStyle w:val="11"/>
            </w:pPr>
            <w:r>
              <w:t>2445.57</w:t>
            </w:r>
          </w:p>
        </w:tc>
        <w:tc>
          <w:tcPr>
            <w:tcW w:w="1361" w:type="dxa"/>
            <w:vAlign w:val="center"/>
          </w:tcPr>
          <w:p>
            <w:pPr>
              <w:pStyle w:val="11"/>
            </w:pPr>
            <w:r>
              <w:t>2097.47</w:t>
            </w:r>
          </w:p>
        </w:tc>
        <w:tc>
          <w:tcPr>
            <w:tcW w:w="1361" w:type="dxa"/>
            <w:vAlign w:val="center"/>
          </w:tcPr>
          <w:p>
            <w:pPr>
              <w:pStyle w:val="11"/>
            </w:pPr>
            <w:r>
              <w:t>348.10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992" w:type="dxa"/>
            <w:vAlign w:val="center"/>
          </w:tcPr>
          <w:p>
            <w:pPr>
              <w:pStyle w:val="12"/>
            </w:pPr>
            <w:r>
              <w:t>2240101</w:t>
            </w:r>
          </w:p>
        </w:tc>
        <w:tc>
          <w:tcPr>
            <w:tcW w:w="4535" w:type="dxa"/>
            <w:vAlign w:val="center"/>
          </w:tcPr>
          <w:p>
            <w:pPr>
              <w:pStyle w:val="12"/>
            </w:pPr>
            <w:r>
              <w:t>行政运行</w:t>
            </w:r>
          </w:p>
        </w:tc>
        <w:tc>
          <w:tcPr>
            <w:tcW w:w="1361" w:type="dxa"/>
            <w:vAlign w:val="center"/>
          </w:tcPr>
          <w:p>
            <w:pPr>
              <w:pStyle w:val="11"/>
            </w:pPr>
            <w:r>
              <w:t>1335.20</w:t>
            </w:r>
          </w:p>
        </w:tc>
        <w:tc>
          <w:tcPr>
            <w:tcW w:w="1361" w:type="dxa"/>
            <w:vAlign w:val="center"/>
          </w:tcPr>
          <w:p>
            <w:pPr>
              <w:pStyle w:val="11"/>
            </w:pPr>
            <w:r>
              <w:t>1335.20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992" w:type="dxa"/>
            <w:vAlign w:val="center"/>
          </w:tcPr>
          <w:p>
            <w:pPr>
              <w:pStyle w:val="12"/>
            </w:pPr>
            <w:r>
              <w:t>2240104</w:t>
            </w:r>
          </w:p>
        </w:tc>
        <w:tc>
          <w:tcPr>
            <w:tcW w:w="4535" w:type="dxa"/>
            <w:vAlign w:val="center"/>
          </w:tcPr>
          <w:p>
            <w:pPr>
              <w:pStyle w:val="12"/>
            </w:pPr>
            <w:r>
              <w:t>灾害风险防治</w:t>
            </w:r>
          </w:p>
        </w:tc>
        <w:tc>
          <w:tcPr>
            <w:tcW w:w="1361" w:type="dxa"/>
            <w:vAlign w:val="center"/>
          </w:tcPr>
          <w:p>
            <w:pPr>
              <w:pStyle w:val="11"/>
            </w:pPr>
            <w:r>
              <w:t>215.35</w:t>
            </w:r>
          </w:p>
        </w:tc>
        <w:tc>
          <w:tcPr>
            <w:tcW w:w="1361" w:type="dxa"/>
            <w:vAlign w:val="center"/>
          </w:tcPr>
          <w:p>
            <w:pPr>
              <w:pStyle w:val="11"/>
            </w:pPr>
          </w:p>
        </w:tc>
        <w:tc>
          <w:tcPr>
            <w:tcW w:w="1361" w:type="dxa"/>
            <w:vAlign w:val="center"/>
          </w:tcPr>
          <w:p>
            <w:pPr>
              <w:pStyle w:val="11"/>
            </w:pPr>
            <w:r>
              <w:t>215.35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992" w:type="dxa"/>
            <w:vAlign w:val="center"/>
          </w:tcPr>
          <w:p>
            <w:pPr>
              <w:pStyle w:val="12"/>
            </w:pPr>
            <w:r>
              <w:t>2240106</w:t>
            </w:r>
          </w:p>
        </w:tc>
        <w:tc>
          <w:tcPr>
            <w:tcW w:w="4535" w:type="dxa"/>
            <w:vAlign w:val="center"/>
          </w:tcPr>
          <w:p>
            <w:pPr>
              <w:pStyle w:val="12"/>
            </w:pPr>
            <w:r>
              <w:t>安全监管</w:t>
            </w:r>
          </w:p>
        </w:tc>
        <w:tc>
          <w:tcPr>
            <w:tcW w:w="1361" w:type="dxa"/>
            <w:vAlign w:val="center"/>
          </w:tcPr>
          <w:p>
            <w:pPr>
              <w:pStyle w:val="11"/>
            </w:pPr>
            <w:r>
              <w:t>49.75</w:t>
            </w:r>
          </w:p>
        </w:tc>
        <w:tc>
          <w:tcPr>
            <w:tcW w:w="1361" w:type="dxa"/>
            <w:vAlign w:val="center"/>
          </w:tcPr>
          <w:p>
            <w:pPr>
              <w:pStyle w:val="11"/>
            </w:pPr>
          </w:p>
        </w:tc>
        <w:tc>
          <w:tcPr>
            <w:tcW w:w="1361" w:type="dxa"/>
            <w:vAlign w:val="center"/>
          </w:tcPr>
          <w:p>
            <w:pPr>
              <w:pStyle w:val="11"/>
            </w:pPr>
            <w:r>
              <w:t>49.75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992" w:type="dxa"/>
            <w:vAlign w:val="center"/>
          </w:tcPr>
          <w:p>
            <w:pPr>
              <w:pStyle w:val="12"/>
            </w:pPr>
            <w:r>
              <w:t>2240108</w:t>
            </w:r>
          </w:p>
        </w:tc>
        <w:tc>
          <w:tcPr>
            <w:tcW w:w="4535" w:type="dxa"/>
            <w:vAlign w:val="center"/>
          </w:tcPr>
          <w:p>
            <w:pPr>
              <w:pStyle w:val="12"/>
            </w:pPr>
            <w:r>
              <w:t>应急救援</w:t>
            </w:r>
          </w:p>
        </w:tc>
        <w:tc>
          <w:tcPr>
            <w:tcW w:w="1361" w:type="dxa"/>
            <w:vAlign w:val="center"/>
          </w:tcPr>
          <w:p>
            <w:pPr>
              <w:pStyle w:val="11"/>
            </w:pPr>
            <w:r>
              <w:t>71.00</w:t>
            </w:r>
          </w:p>
        </w:tc>
        <w:tc>
          <w:tcPr>
            <w:tcW w:w="1361" w:type="dxa"/>
            <w:vAlign w:val="center"/>
          </w:tcPr>
          <w:p>
            <w:pPr>
              <w:pStyle w:val="11"/>
            </w:pPr>
          </w:p>
        </w:tc>
        <w:tc>
          <w:tcPr>
            <w:tcW w:w="1361" w:type="dxa"/>
            <w:vAlign w:val="center"/>
          </w:tcPr>
          <w:p>
            <w:pPr>
              <w:pStyle w:val="11"/>
            </w:pPr>
            <w:r>
              <w:t>71.00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992" w:type="dxa"/>
            <w:vAlign w:val="center"/>
          </w:tcPr>
          <w:p>
            <w:pPr>
              <w:pStyle w:val="12"/>
            </w:pPr>
            <w:r>
              <w:t>2240150</w:t>
            </w:r>
          </w:p>
        </w:tc>
        <w:tc>
          <w:tcPr>
            <w:tcW w:w="4535" w:type="dxa"/>
            <w:vAlign w:val="center"/>
          </w:tcPr>
          <w:p>
            <w:pPr>
              <w:pStyle w:val="12"/>
            </w:pPr>
            <w:r>
              <w:t>事业运行</w:t>
            </w:r>
          </w:p>
        </w:tc>
        <w:tc>
          <w:tcPr>
            <w:tcW w:w="1361" w:type="dxa"/>
            <w:vAlign w:val="center"/>
          </w:tcPr>
          <w:p>
            <w:pPr>
              <w:pStyle w:val="11"/>
            </w:pPr>
            <w:r>
              <w:t>762.27</w:t>
            </w:r>
          </w:p>
        </w:tc>
        <w:tc>
          <w:tcPr>
            <w:tcW w:w="1361" w:type="dxa"/>
            <w:vAlign w:val="center"/>
          </w:tcPr>
          <w:p>
            <w:pPr>
              <w:pStyle w:val="11"/>
            </w:pPr>
            <w:r>
              <w:t>762.27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992" w:type="dxa"/>
            <w:vAlign w:val="center"/>
          </w:tcPr>
          <w:p>
            <w:pPr>
              <w:pStyle w:val="12"/>
            </w:pPr>
            <w:r>
              <w:t>2240199</w:t>
            </w:r>
          </w:p>
        </w:tc>
        <w:tc>
          <w:tcPr>
            <w:tcW w:w="4535" w:type="dxa"/>
            <w:vAlign w:val="center"/>
          </w:tcPr>
          <w:p>
            <w:pPr>
              <w:pStyle w:val="12"/>
            </w:pPr>
            <w:r>
              <w:t>其他应急管理支出</w:t>
            </w:r>
          </w:p>
        </w:tc>
        <w:tc>
          <w:tcPr>
            <w:tcW w:w="1361" w:type="dxa"/>
            <w:vAlign w:val="center"/>
          </w:tcPr>
          <w:p>
            <w:pPr>
              <w:pStyle w:val="11"/>
            </w:pPr>
            <w:r>
              <w:t>12.00</w:t>
            </w:r>
          </w:p>
        </w:tc>
        <w:tc>
          <w:tcPr>
            <w:tcW w:w="1361" w:type="dxa"/>
            <w:vAlign w:val="center"/>
          </w:tcPr>
          <w:p>
            <w:pPr>
              <w:pStyle w:val="11"/>
            </w:pPr>
          </w:p>
        </w:tc>
        <w:tc>
          <w:tcPr>
            <w:tcW w:w="1361" w:type="dxa"/>
            <w:vAlign w:val="center"/>
          </w:tcPr>
          <w:p>
            <w:pPr>
              <w:pStyle w:val="11"/>
            </w:pPr>
            <w:r>
              <w:t>12.00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992" w:type="dxa"/>
            <w:vAlign w:val="center"/>
          </w:tcPr>
          <w:p>
            <w:pPr>
              <w:pStyle w:val="12"/>
            </w:pPr>
            <w:r>
              <w:t>22402</w:t>
            </w:r>
          </w:p>
        </w:tc>
        <w:tc>
          <w:tcPr>
            <w:tcW w:w="4535" w:type="dxa"/>
            <w:vAlign w:val="center"/>
          </w:tcPr>
          <w:p>
            <w:pPr>
              <w:pStyle w:val="12"/>
            </w:pPr>
            <w:r>
              <w:t>消防救援事务</w:t>
            </w:r>
          </w:p>
        </w:tc>
        <w:tc>
          <w:tcPr>
            <w:tcW w:w="1361" w:type="dxa"/>
            <w:vAlign w:val="center"/>
          </w:tcPr>
          <w:p>
            <w:pPr>
              <w:pStyle w:val="11"/>
            </w:pPr>
            <w:r>
              <w:t>216.22</w:t>
            </w:r>
          </w:p>
        </w:tc>
        <w:tc>
          <w:tcPr>
            <w:tcW w:w="1361" w:type="dxa"/>
            <w:vAlign w:val="center"/>
          </w:tcPr>
          <w:p>
            <w:pPr>
              <w:pStyle w:val="11"/>
            </w:pPr>
          </w:p>
        </w:tc>
        <w:tc>
          <w:tcPr>
            <w:tcW w:w="1361" w:type="dxa"/>
            <w:vAlign w:val="center"/>
          </w:tcPr>
          <w:p>
            <w:pPr>
              <w:pStyle w:val="11"/>
            </w:pPr>
            <w:r>
              <w:t>216.22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992" w:type="dxa"/>
            <w:vAlign w:val="center"/>
          </w:tcPr>
          <w:p>
            <w:pPr>
              <w:pStyle w:val="12"/>
            </w:pPr>
            <w:r>
              <w:t>2240204</w:t>
            </w:r>
          </w:p>
        </w:tc>
        <w:tc>
          <w:tcPr>
            <w:tcW w:w="4535" w:type="dxa"/>
            <w:vAlign w:val="center"/>
          </w:tcPr>
          <w:p>
            <w:pPr>
              <w:pStyle w:val="12"/>
            </w:pPr>
            <w:r>
              <w:t>消防应急救援</w:t>
            </w:r>
          </w:p>
        </w:tc>
        <w:tc>
          <w:tcPr>
            <w:tcW w:w="1361" w:type="dxa"/>
            <w:vAlign w:val="center"/>
          </w:tcPr>
          <w:p>
            <w:pPr>
              <w:pStyle w:val="11"/>
            </w:pPr>
            <w:r>
              <w:t>216.22</w:t>
            </w:r>
          </w:p>
        </w:tc>
        <w:tc>
          <w:tcPr>
            <w:tcW w:w="1361" w:type="dxa"/>
            <w:vAlign w:val="center"/>
          </w:tcPr>
          <w:p>
            <w:pPr>
              <w:pStyle w:val="11"/>
            </w:pPr>
          </w:p>
        </w:tc>
        <w:tc>
          <w:tcPr>
            <w:tcW w:w="1361" w:type="dxa"/>
            <w:vAlign w:val="center"/>
          </w:tcPr>
          <w:p>
            <w:pPr>
              <w:pStyle w:val="11"/>
            </w:pPr>
            <w:r>
              <w:t>216.22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992" w:type="dxa"/>
            <w:vAlign w:val="center"/>
          </w:tcPr>
          <w:p>
            <w:pPr>
              <w:pStyle w:val="12"/>
            </w:pPr>
            <w:r>
              <w:t>22404</w:t>
            </w:r>
          </w:p>
        </w:tc>
        <w:tc>
          <w:tcPr>
            <w:tcW w:w="4535" w:type="dxa"/>
            <w:vAlign w:val="center"/>
          </w:tcPr>
          <w:p>
            <w:pPr>
              <w:pStyle w:val="12"/>
            </w:pPr>
            <w:r>
              <w:t>矿山安全</w:t>
            </w:r>
          </w:p>
        </w:tc>
        <w:tc>
          <w:tcPr>
            <w:tcW w:w="1361" w:type="dxa"/>
            <w:vAlign w:val="center"/>
          </w:tcPr>
          <w:p>
            <w:pPr>
              <w:pStyle w:val="11"/>
            </w:pPr>
            <w:r>
              <w:t>351.49</w:t>
            </w:r>
          </w:p>
        </w:tc>
        <w:tc>
          <w:tcPr>
            <w:tcW w:w="1361" w:type="dxa"/>
            <w:vAlign w:val="center"/>
          </w:tcPr>
          <w:p>
            <w:pPr>
              <w:pStyle w:val="11"/>
            </w:pPr>
          </w:p>
        </w:tc>
        <w:tc>
          <w:tcPr>
            <w:tcW w:w="1361" w:type="dxa"/>
            <w:vAlign w:val="center"/>
          </w:tcPr>
          <w:p>
            <w:pPr>
              <w:pStyle w:val="11"/>
            </w:pPr>
            <w:r>
              <w:t>351.49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992" w:type="dxa"/>
            <w:vAlign w:val="center"/>
          </w:tcPr>
          <w:p>
            <w:pPr>
              <w:pStyle w:val="12"/>
            </w:pPr>
            <w:r>
              <w:t>2240404</w:t>
            </w:r>
          </w:p>
        </w:tc>
        <w:tc>
          <w:tcPr>
            <w:tcW w:w="4535" w:type="dxa"/>
            <w:vAlign w:val="center"/>
          </w:tcPr>
          <w:p>
            <w:pPr>
              <w:pStyle w:val="12"/>
            </w:pPr>
            <w:r>
              <w:t>矿山安全监察事务</w:t>
            </w:r>
          </w:p>
        </w:tc>
        <w:tc>
          <w:tcPr>
            <w:tcW w:w="1361" w:type="dxa"/>
            <w:vAlign w:val="center"/>
          </w:tcPr>
          <w:p>
            <w:pPr>
              <w:pStyle w:val="11"/>
            </w:pPr>
            <w:r>
              <w:t>351.49</w:t>
            </w:r>
          </w:p>
        </w:tc>
        <w:tc>
          <w:tcPr>
            <w:tcW w:w="1361" w:type="dxa"/>
            <w:vAlign w:val="center"/>
          </w:tcPr>
          <w:p>
            <w:pPr>
              <w:pStyle w:val="11"/>
            </w:pPr>
          </w:p>
        </w:tc>
        <w:tc>
          <w:tcPr>
            <w:tcW w:w="1361" w:type="dxa"/>
            <w:vAlign w:val="center"/>
          </w:tcPr>
          <w:p>
            <w:pPr>
              <w:pStyle w:val="11"/>
            </w:pPr>
            <w:r>
              <w:t>351.49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992" w:type="dxa"/>
            <w:vAlign w:val="center"/>
          </w:tcPr>
          <w:p>
            <w:pPr>
              <w:pStyle w:val="12"/>
            </w:pPr>
            <w:r>
              <w:t>22407</w:t>
            </w:r>
          </w:p>
        </w:tc>
        <w:tc>
          <w:tcPr>
            <w:tcW w:w="4535" w:type="dxa"/>
            <w:vAlign w:val="center"/>
          </w:tcPr>
          <w:p>
            <w:pPr>
              <w:pStyle w:val="12"/>
            </w:pPr>
            <w:r>
              <w:t>自然灾害救灾及恢复重建支出</w:t>
            </w:r>
          </w:p>
        </w:tc>
        <w:tc>
          <w:tcPr>
            <w:tcW w:w="1361" w:type="dxa"/>
            <w:vAlign w:val="center"/>
          </w:tcPr>
          <w:p>
            <w:pPr>
              <w:pStyle w:val="11"/>
            </w:pPr>
            <w:r>
              <w:t>1085.84</w:t>
            </w:r>
          </w:p>
        </w:tc>
        <w:tc>
          <w:tcPr>
            <w:tcW w:w="1361" w:type="dxa"/>
            <w:vAlign w:val="center"/>
          </w:tcPr>
          <w:p>
            <w:pPr>
              <w:pStyle w:val="11"/>
            </w:pPr>
          </w:p>
        </w:tc>
        <w:tc>
          <w:tcPr>
            <w:tcW w:w="1361" w:type="dxa"/>
            <w:vAlign w:val="center"/>
          </w:tcPr>
          <w:p>
            <w:pPr>
              <w:pStyle w:val="11"/>
            </w:pPr>
            <w:r>
              <w:t>1085.84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992" w:type="dxa"/>
            <w:vAlign w:val="center"/>
          </w:tcPr>
          <w:p>
            <w:pPr>
              <w:pStyle w:val="12"/>
            </w:pPr>
            <w:r>
              <w:t>2240703</w:t>
            </w:r>
          </w:p>
        </w:tc>
        <w:tc>
          <w:tcPr>
            <w:tcW w:w="4535" w:type="dxa"/>
            <w:vAlign w:val="center"/>
          </w:tcPr>
          <w:p>
            <w:pPr>
              <w:pStyle w:val="12"/>
            </w:pPr>
            <w:r>
              <w:t>自然灾害救灾补助</w:t>
            </w:r>
          </w:p>
        </w:tc>
        <w:tc>
          <w:tcPr>
            <w:tcW w:w="1361" w:type="dxa"/>
            <w:vAlign w:val="center"/>
          </w:tcPr>
          <w:p>
            <w:pPr>
              <w:pStyle w:val="11"/>
            </w:pPr>
            <w:r>
              <w:t>1085.84</w:t>
            </w:r>
          </w:p>
        </w:tc>
        <w:tc>
          <w:tcPr>
            <w:tcW w:w="1361" w:type="dxa"/>
            <w:vAlign w:val="center"/>
          </w:tcPr>
          <w:p>
            <w:pPr>
              <w:pStyle w:val="11"/>
            </w:pPr>
          </w:p>
        </w:tc>
        <w:tc>
          <w:tcPr>
            <w:tcW w:w="1361" w:type="dxa"/>
            <w:vAlign w:val="center"/>
          </w:tcPr>
          <w:p>
            <w:pPr>
              <w:pStyle w:val="11"/>
            </w:pPr>
            <w:r>
              <w:t>1085.84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992" w:type="dxa"/>
            <w:vAlign w:val="center"/>
          </w:tcPr>
          <w:p>
            <w:pPr>
              <w:pStyle w:val="12"/>
            </w:pPr>
            <w:r>
              <w:t>22499</w:t>
            </w:r>
          </w:p>
        </w:tc>
        <w:tc>
          <w:tcPr>
            <w:tcW w:w="4535" w:type="dxa"/>
            <w:vAlign w:val="center"/>
          </w:tcPr>
          <w:p>
            <w:pPr>
              <w:pStyle w:val="12"/>
            </w:pPr>
            <w:r>
              <w:t>其他灾害防治及应急管理支出</w:t>
            </w:r>
          </w:p>
        </w:tc>
        <w:tc>
          <w:tcPr>
            <w:tcW w:w="1361" w:type="dxa"/>
            <w:vAlign w:val="center"/>
          </w:tcPr>
          <w:p>
            <w:pPr>
              <w:pStyle w:val="11"/>
            </w:pPr>
            <w:r>
              <w:t>792.00</w:t>
            </w:r>
          </w:p>
        </w:tc>
        <w:tc>
          <w:tcPr>
            <w:tcW w:w="1361" w:type="dxa"/>
            <w:vAlign w:val="center"/>
          </w:tcPr>
          <w:p>
            <w:pPr>
              <w:pStyle w:val="11"/>
            </w:pPr>
          </w:p>
        </w:tc>
        <w:tc>
          <w:tcPr>
            <w:tcW w:w="1361" w:type="dxa"/>
            <w:vAlign w:val="center"/>
          </w:tcPr>
          <w:p>
            <w:pPr>
              <w:pStyle w:val="11"/>
            </w:pPr>
            <w:r>
              <w:t>792.00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992" w:type="dxa"/>
            <w:vAlign w:val="center"/>
          </w:tcPr>
          <w:p>
            <w:pPr>
              <w:pStyle w:val="12"/>
            </w:pPr>
            <w:r>
              <w:t>2249999</w:t>
            </w:r>
          </w:p>
        </w:tc>
        <w:tc>
          <w:tcPr>
            <w:tcW w:w="4535" w:type="dxa"/>
            <w:vAlign w:val="center"/>
          </w:tcPr>
          <w:p>
            <w:pPr>
              <w:pStyle w:val="12"/>
            </w:pPr>
            <w:r>
              <w:t>其他灾害防治及应急管理支出</w:t>
            </w:r>
          </w:p>
        </w:tc>
        <w:tc>
          <w:tcPr>
            <w:tcW w:w="1361" w:type="dxa"/>
            <w:vAlign w:val="center"/>
          </w:tcPr>
          <w:p>
            <w:pPr>
              <w:pStyle w:val="11"/>
            </w:pPr>
            <w:r>
              <w:t>792.00</w:t>
            </w:r>
          </w:p>
        </w:tc>
        <w:tc>
          <w:tcPr>
            <w:tcW w:w="1361" w:type="dxa"/>
            <w:vAlign w:val="center"/>
          </w:tcPr>
          <w:p>
            <w:pPr>
              <w:pStyle w:val="11"/>
            </w:pPr>
          </w:p>
        </w:tc>
        <w:tc>
          <w:tcPr>
            <w:tcW w:w="1361" w:type="dxa"/>
            <w:vAlign w:val="center"/>
          </w:tcPr>
          <w:p>
            <w:pPr>
              <w:pStyle w:val="11"/>
            </w:pPr>
            <w:r>
              <w:t>792.00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预算财政拨款收支总表</w:t>
      </w:r>
      <w:bookmarkEnd w:id="3"/>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rPr>
                <w:rFonts w:hint="eastAsia" w:eastAsia="方正小标宋_GBK"/>
                <w:lang w:eastAsia="zh-CN"/>
              </w:rPr>
            </w:pPr>
            <w:r>
              <w:t>426</w:t>
            </w:r>
            <w:r>
              <w:rPr>
                <w:rFonts w:hint="eastAsia"/>
                <w:lang w:val="en-US" w:eastAsia="zh-CN"/>
              </w:rPr>
              <w:t>001</w:t>
            </w:r>
            <w:r>
              <w:t>青龙满族自治县应急管理局</w:t>
            </w:r>
            <w:r>
              <w:rPr>
                <w:rFonts w:hint="eastAsia"/>
                <w:lang w:eastAsia="zh-CN"/>
              </w:rPr>
              <w:t>本级</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2158.58</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r>
              <w:t>460.00</w:t>
            </w: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161.10</w:t>
            </w:r>
          </w:p>
        </w:tc>
        <w:tc>
          <w:tcPr>
            <w:tcW w:w="1474" w:type="dxa"/>
            <w:vAlign w:val="center"/>
          </w:tcPr>
          <w:p>
            <w:pPr>
              <w:pStyle w:val="11"/>
            </w:pPr>
            <w:r>
              <w:t>161.10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62.28</w:t>
            </w:r>
          </w:p>
        </w:tc>
        <w:tc>
          <w:tcPr>
            <w:tcW w:w="1474" w:type="dxa"/>
            <w:vAlign w:val="center"/>
          </w:tcPr>
          <w:p>
            <w:pPr>
              <w:pStyle w:val="11"/>
            </w:pPr>
            <w:r>
              <w:t>62.28</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r>
              <w:t>460.00</w:t>
            </w:r>
          </w:p>
        </w:tc>
        <w:tc>
          <w:tcPr>
            <w:tcW w:w="1474" w:type="dxa"/>
            <w:vAlign w:val="center"/>
          </w:tcPr>
          <w:p>
            <w:pPr>
              <w:pStyle w:val="11"/>
            </w:pPr>
          </w:p>
        </w:tc>
        <w:tc>
          <w:tcPr>
            <w:tcW w:w="1474" w:type="dxa"/>
            <w:vAlign w:val="center"/>
          </w:tcPr>
          <w:p>
            <w:pPr>
              <w:pStyle w:val="11"/>
            </w:pPr>
            <w:r>
              <w:t>460.00</w:t>
            </w: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65.51</w:t>
            </w:r>
          </w:p>
        </w:tc>
        <w:tc>
          <w:tcPr>
            <w:tcW w:w="1474" w:type="dxa"/>
            <w:vAlign w:val="center"/>
          </w:tcPr>
          <w:p>
            <w:pPr>
              <w:pStyle w:val="11"/>
            </w:pPr>
            <w:r>
              <w:t>65.51</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r>
              <w:t>4891.11</w:t>
            </w:r>
          </w:p>
        </w:tc>
        <w:tc>
          <w:tcPr>
            <w:tcW w:w="1474" w:type="dxa"/>
            <w:vAlign w:val="center"/>
          </w:tcPr>
          <w:p>
            <w:pPr>
              <w:pStyle w:val="11"/>
            </w:pPr>
            <w:r>
              <w:t>4891.11</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2618.58</w:t>
            </w:r>
          </w:p>
        </w:tc>
        <w:tc>
          <w:tcPr>
            <w:tcW w:w="3402" w:type="dxa"/>
            <w:vAlign w:val="center"/>
          </w:tcPr>
          <w:p>
            <w:pPr>
              <w:pStyle w:val="14"/>
            </w:pPr>
            <w:r>
              <w:t>本年支出合计</w:t>
            </w:r>
          </w:p>
        </w:tc>
        <w:tc>
          <w:tcPr>
            <w:tcW w:w="1474" w:type="dxa"/>
            <w:vAlign w:val="center"/>
          </w:tcPr>
          <w:p>
            <w:pPr>
              <w:pStyle w:val="15"/>
            </w:pPr>
            <w:r>
              <w:t>5640.00</w:t>
            </w:r>
          </w:p>
        </w:tc>
        <w:tc>
          <w:tcPr>
            <w:tcW w:w="1474" w:type="dxa"/>
            <w:vAlign w:val="center"/>
          </w:tcPr>
          <w:p>
            <w:pPr>
              <w:pStyle w:val="15"/>
            </w:pPr>
            <w:r>
              <w:t>5180.00</w:t>
            </w:r>
          </w:p>
        </w:tc>
        <w:tc>
          <w:tcPr>
            <w:tcW w:w="1474" w:type="dxa"/>
            <w:vAlign w:val="center"/>
          </w:tcPr>
          <w:p>
            <w:pPr>
              <w:pStyle w:val="15"/>
            </w:pPr>
            <w:r>
              <w:t>460.00</w:t>
            </w: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r>
              <w:t>3021.42</w:t>
            </w: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r>
              <w:t>3021.42</w:t>
            </w: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5640.00</w:t>
            </w:r>
          </w:p>
        </w:tc>
        <w:tc>
          <w:tcPr>
            <w:tcW w:w="3402" w:type="dxa"/>
            <w:vAlign w:val="center"/>
          </w:tcPr>
          <w:p>
            <w:pPr>
              <w:pStyle w:val="14"/>
            </w:pPr>
            <w:r>
              <w:t>支出总计</w:t>
            </w:r>
          </w:p>
        </w:tc>
        <w:tc>
          <w:tcPr>
            <w:tcW w:w="1474" w:type="dxa"/>
            <w:vAlign w:val="center"/>
          </w:tcPr>
          <w:p>
            <w:pPr>
              <w:pStyle w:val="15"/>
            </w:pPr>
            <w:r>
              <w:t>5640.00</w:t>
            </w:r>
          </w:p>
        </w:tc>
        <w:tc>
          <w:tcPr>
            <w:tcW w:w="1474" w:type="dxa"/>
            <w:vAlign w:val="center"/>
          </w:tcPr>
          <w:p>
            <w:pPr>
              <w:pStyle w:val="15"/>
            </w:pPr>
            <w:r>
              <w:t>5180.00</w:t>
            </w:r>
          </w:p>
        </w:tc>
        <w:tc>
          <w:tcPr>
            <w:tcW w:w="1474" w:type="dxa"/>
            <w:vAlign w:val="center"/>
          </w:tcPr>
          <w:p>
            <w:pPr>
              <w:pStyle w:val="15"/>
            </w:pPr>
            <w:r>
              <w:t>460.00</w:t>
            </w: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1"/>
      </w:pPr>
      <w:bookmarkStart w:id="4" w:name="_Toc_2_2_0000000005"/>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预算一般公共预算财政拨款支出表</w:t>
      </w:r>
      <w:bookmarkEnd w:id="4"/>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rPr>
                <w:rFonts w:hint="eastAsia" w:eastAsia="方正小标宋_GBK"/>
                <w:lang w:eastAsia="zh-CN"/>
              </w:rPr>
            </w:pPr>
            <w:r>
              <w:t>426</w:t>
            </w:r>
            <w:r>
              <w:rPr>
                <w:rFonts w:hint="eastAsia"/>
                <w:lang w:val="en-US" w:eastAsia="zh-CN"/>
              </w:rPr>
              <w:t>001</w:t>
            </w:r>
            <w:r>
              <w:t>青龙满族自治县应急管理局</w:t>
            </w:r>
            <w:r>
              <w:rPr>
                <w:rFonts w:hint="eastAsia"/>
                <w:lang w:eastAsia="zh-CN"/>
              </w:rPr>
              <w:t>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5180.00</w:t>
            </w:r>
          </w:p>
        </w:tc>
        <w:tc>
          <w:tcPr>
            <w:tcW w:w="2551" w:type="dxa"/>
            <w:vAlign w:val="center"/>
          </w:tcPr>
          <w:p>
            <w:pPr>
              <w:pStyle w:val="15"/>
            </w:pPr>
            <w:r>
              <w:t>2386.35</w:t>
            </w:r>
          </w:p>
        </w:tc>
        <w:tc>
          <w:tcPr>
            <w:tcW w:w="2551" w:type="dxa"/>
            <w:vAlign w:val="center"/>
          </w:tcPr>
          <w:p>
            <w:pPr>
              <w:pStyle w:val="15"/>
            </w:pPr>
            <w:r>
              <w:t>2793.65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161.10</w:t>
            </w:r>
          </w:p>
        </w:tc>
        <w:tc>
          <w:tcPr>
            <w:tcW w:w="2551" w:type="dxa"/>
            <w:vAlign w:val="center"/>
          </w:tcPr>
          <w:p>
            <w:pPr>
              <w:pStyle w:val="11"/>
            </w:pPr>
            <w:r>
              <w:t>161.10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158.21</w:t>
            </w:r>
          </w:p>
        </w:tc>
        <w:tc>
          <w:tcPr>
            <w:tcW w:w="2551" w:type="dxa"/>
            <w:vAlign w:val="center"/>
          </w:tcPr>
          <w:p>
            <w:pPr>
              <w:pStyle w:val="11"/>
            </w:pPr>
            <w:r>
              <w:t>158.21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39.39</w:t>
            </w:r>
          </w:p>
        </w:tc>
        <w:tc>
          <w:tcPr>
            <w:tcW w:w="2551" w:type="dxa"/>
            <w:vAlign w:val="center"/>
          </w:tcPr>
          <w:p>
            <w:pPr>
              <w:pStyle w:val="11"/>
            </w:pPr>
            <w:r>
              <w:t>39.39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83.66</w:t>
            </w:r>
          </w:p>
        </w:tc>
        <w:tc>
          <w:tcPr>
            <w:tcW w:w="2551" w:type="dxa"/>
            <w:vAlign w:val="center"/>
          </w:tcPr>
          <w:p>
            <w:pPr>
              <w:pStyle w:val="11"/>
            </w:pPr>
            <w:r>
              <w:t>83.66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35.16</w:t>
            </w:r>
          </w:p>
        </w:tc>
        <w:tc>
          <w:tcPr>
            <w:tcW w:w="2551" w:type="dxa"/>
            <w:vAlign w:val="center"/>
          </w:tcPr>
          <w:p>
            <w:pPr>
              <w:pStyle w:val="11"/>
            </w:pPr>
            <w:r>
              <w:t>35.16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20808</w:t>
            </w:r>
          </w:p>
        </w:tc>
        <w:tc>
          <w:tcPr>
            <w:tcW w:w="4535" w:type="dxa"/>
            <w:vAlign w:val="center"/>
          </w:tcPr>
          <w:p>
            <w:pPr>
              <w:pStyle w:val="12"/>
            </w:pPr>
            <w:r>
              <w:t>抚恤</w:t>
            </w:r>
          </w:p>
        </w:tc>
        <w:tc>
          <w:tcPr>
            <w:tcW w:w="2551" w:type="dxa"/>
            <w:vAlign w:val="center"/>
          </w:tcPr>
          <w:p>
            <w:pPr>
              <w:pStyle w:val="11"/>
            </w:pPr>
            <w:r>
              <w:t>2.90</w:t>
            </w:r>
          </w:p>
        </w:tc>
        <w:tc>
          <w:tcPr>
            <w:tcW w:w="2551" w:type="dxa"/>
            <w:vAlign w:val="center"/>
          </w:tcPr>
          <w:p>
            <w:pPr>
              <w:pStyle w:val="11"/>
            </w:pPr>
            <w:r>
              <w:t>2.90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2080899</w:t>
            </w:r>
          </w:p>
        </w:tc>
        <w:tc>
          <w:tcPr>
            <w:tcW w:w="4535" w:type="dxa"/>
            <w:vAlign w:val="center"/>
          </w:tcPr>
          <w:p>
            <w:pPr>
              <w:pStyle w:val="12"/>
            </w:pPr>
            <w:r>
              <w:t>其他优抚支出</w:t>
            </w:r>
          </w:p>
        </w:tc>
        <w:tc>
          <w:tcPr>
            <w:tcW w:w="2551" w:type="dxa"/>
            <w:vAlign w:val="center"/>
          </w:tcPr>
          <w:p>
            <w:pPr>
              <w:pStyle w:val="11"/>
            </w:pPr>
            <w:r>
              <w:t>2.90</w:t>
            </w:r>
          </w:p>
        </w:tc>
        <w:tc>
          <w:tcPr>
            <w:tcW w:w="2551" w:type="dxa"/>
            <w:vAlign w:val="center"/>
          </w:tcPr>
          <w:p>
            <w:pPr>
              <w:pStyle w:val="11"/>
            </w:pPr>
            <w:r>
              <w:t>2.90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62.28</w:t>
            </w:r>
          </w:p>
        </w:tc>
        <w:tc>
          <w:tcPr>
            <w:tcW w:w="2551" w:type="dxa"/>
            <w:vAlign w:val="center"/>
          </w:tcPr>
          <w:p>
            <w:pPr>
              <w:pStyle w:val="11"/>
            </w:pPr>
            <w:r>
              <w:t>62.28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62.28</w:t>
            </w:r>
          </w:p>
        </w:tc>
        <w:tc>
          <w:tcPr>
            <w:tcW w:w="2551" w:type="dxa"/>
            <w:vAlign w:val="center"/>
          </w:tcPr>
          <w:p>
            <w:pPr>
              <w:pStyle w:val="11"/>
            </w:pPr>
            <w:r>
              <w:t>62.28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40.38</w:t>
            </w:r>
          </w:p>
        </w:tc>
        <w:tc>
          <w:tcPr>
            <w:tcW w:w="2551" w:type="dxa"/>
            <w:vAlign w:val="center"/>
          </w:tcPr>
          <w:p>
            <w:pPr>
              <w:pStyle w:val="11"/>
            </w:pPr>
            <w:r>
              <w:t>40.38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2101102</w:t>
            </w:r>
          </w:p>
        </w:tc>
        <w:tc>
          <w:tcPr>
            <w:tcW w:w="4535" w:type="dxa"/>
            <w:vAlign w:val="center"/>
          </w:tcPr>
          <w:p>
            <w:pPr>
              <w:pStyle w:val="12"/>
            </w:pPr>
            <w:r>
              <w:t>事业单位医疗</w:t>
            </w:r>
          </w:p>
        </w:tc>
        <w:tc>
          <w:tcPr>
            <w:tcW w:w="2551" w:type="dxa"/>
            <w:vAlign w:val="center"/>
          </w:tcPr>
          <w:p>
            <w:pPr>
              <w:pStyle w:val="11"/>
            </w:pPr>
            <w:r>
              <w:t>21.89</w:t>
            </w:r>
          </w:p>
        </w:tc>
        <w:tc>
          <w:tcPr>
            <w:tcW w:w="2551" w:type="dxa"/>
            <w:vAlign w:val="center"/>
          </w:tcPr>
          <w:p>
            <w:pPr>
              <w:pStyle w:val="11"/>
            </w:pPr>
            <w:r>
              <w:t>21.89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65.51</w:t>
            </w:r>
          </w:p>
        </w:tc>
        <w:tc>
          <w:tcPr>
            <w:tcW w:w="2551" w:type="dxa"/>
            <w:vAlign w:val="center"/>
          </w:tcPr>
          <w:p>
            <w:pPr>
              <w:pStyle w:val="11"/>
            </w:pPr>
            <w:r>
              <w:t>65.51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65.51</w:t>
            </w:r>
          </w:p>
        </w:tc>
        <w:tc>
          <w:tcPr>
            <w:tcW w:w="2551" w:type="dxa"/>
            <w:vAlign w:val="center"/>
          </w:tcPr>
          <w:p>
            <w:pPr>
              <w:pStyle w:val="11"/>
            </w:pPr>
            <w:r>
              <w:t>65.51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65.51</w:t>
            </w:r>
          </w:p>
        </w:tc>
        <w:tc>
          <w:tcPr>
            <w:tcW w:w="2551" w:type="dxa"/>
            <w:vAlign w:val="center"/>
          </w:tcPr>
          <w:p>
            <w:pPr>
              <w:pStyle w:val="11"/>
            </w:pPr>
            <w:r>
              <w:t>65.51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224</w:t>
            </w:r>
          </w:p>
        </w:tc>
        <w:tc>
          <w:tcPr>
            <w:tcW w:w="4535" w:type="dxa"/>
            <w:vAlign w:val="center"/>
          </w:tcPr>
          <w:p>
            <w:pPr>
              <w:pStyle w:val="12"/>
            </w:pPr>
            <w:r>
              <w:t>灾害防治及应急管理支出</w:t>
            </w:r>
          </w:p>
        </w:tc>
        <w:tc>
          <w:tcPr>
            <w:tcW w:w="2551" w:type="dxa"/>
            <w:vAlign w:val="center"/>
          </w:tcPr>
          <w:p>
            <w:pPr>
              <w:pStyle w:val="11"/>
            </w:pPr>
            <w:r>
              <w:t>4891.11</w:t>
            </w:r>
          </w:p>
        </w:tc>
        <w:tc>
          <w:tcPr>
            <w:tcW w:w="2551" w:type="dxa"/>
            <w:vAlign w:val="center"/>
          </w:tcPr>
          <w:p>
            <w:pPr>
              <w:pStyle w:val="11"/>
            </w:pPr>
            <w:r>
              <w:t>2097.47</w:t>
            </w:r>
          </w:p>
        </w:tc>
        <w:tc>
          <w:tcPr>
            <w:tcW w:w="2551" w:type="dxa"/>
            <w:vAlign w:val="center"/>
          </w:tcPr>
          <w:p>
            <w:pPr>
              <w:pStyle w:val="11"/>
            </w:pPr>
            <w:r>
              <w:t>2793.65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22401</w:t>
            </w:r>
          </w:p>
        </w:tc>
        <w:tc>
          <w:tcPr>
            <w:tcW w:w="4535" w:type="dxa"/>
            <w:vAlign w:val="center"/>
          </w:tcPr>
          <w:p>
            <w:pPr>
              <w:pStyle w:val="12"/>
            </w:pPr>
            <w:r>
              <w:t>应急管理事务</w:t>
            </w:r>
          </w:p>
        </w:tc>
        <w:tc>
          <w:tcPr>
            <w:tcW w:w="2551" w:type="dxa"/>
            <w:vAlign w:val="center"/>
          </w:tcPr>
          <w:p>
            <w:pPr>
              <w:pStyle w:val="11"/>
            </w:pPr>
            <w:r>
              <w:t>2445.57</w:t>
            </w:r>
          </w:p>
        </w:tc>
        <w:tc>
          <w:tcPr>
            <w:tcW w:w="2551" w:type="dxa"/>
            <w:vAlign w:val="center"/>
          </w:tcPr>
          <w:p>
            <w:pPr>
              <w:pStyle w:val="11"/>
            </w:pPr>
            <w:r>
              <w:t>2097.47</w:t>
            </w:r>
          </w:p>
        </w:tc>
        <w:tc>
          <w:tcPr>
            <w:tcW w:w="2551" w:type="dxa"/>
            <w:vAlign w:val="center"/>
          </w:tcPr>
          <w:p>
            <w:pPr>
              <w:pStyle w:val="11"/>
            </w:pPr>
            <w:r>
              <w:t>348.10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2240101</w:t>
            </w:r>
          </w:p>
        </w:tc>
        <w:tc>
          <w:tcPr>
            <w:tcW w:w="4535" w:type="dxa"/>
            <w:vAlign w:val="center"/>
          </w:tcPr>
          <w:p>
            <w:pPr>
              <w:pStyle w:val="12"/>
            </w:pPr>
            <w:r>
              <w:t>行政运行</w:t>
            </w:r>
          </w:p>
        </w:tc>
        <w:tc>
          <w:tcPr>
            <w:tcW w:w="2551" w:type="dxa"/>
            <w:vAlign w:val="center"/>
          </w:tcPr>
          <w:p>
            <w:pPr>
              <w:pStyle w:val="11"/>
            </w:pPr>
            <w:r>
              <w:t>1335.20</w:t>
            </w:r>
          </w:p>
        </w:tc>
        <w:tc>
          <w:tcPr>
            <w:tcW w:w="2551" w:type="dxa"/>
            <w:vAlign w:val="center"/>
          </w:tcPr>
          <w:p>
            <w:pPr>
              <w:pStyle w:val="11"/>
            </w:pPr>
            <w:r>
              <w:t>1335.20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2240104</w:t>
            </w:r>
          </w:p>
        </w:tc>
        <w:tc>
          <w:tcPr>
            <w:tcW w:w="4535" w:type="dxa"/>
            <w:vAlign w:val="center"/>
          </w:tcPr>
          <w:p>
            <w:pPr>
              <w:pStyle w:val="12"/>
            </w:pPr>
            <w:r>
              <w:t>灾害风险防治</w:t>
            </w:r>
          </w:p>
        </w:tc>
        <w:tc>
          <w:tcPr>
            <w:tcW w:w="2551" w:type="dxa"/>
            <w:vAlign w:val="center"/>
          </w:tcPr>
          <w:p>
            <w:pPr>
              <w:pStyle w:val="11"/>
            </w:pPr>
            <w:r>
              <w:t>215.35</w:t>
            </w:r>
          </w:p>
        </w:tc>
        <w:tc>
          <w:tcPr>
            <w:tcW w:w="2551" w:type="dxa"/>
            <w:vAlign w:val="center"/>
          </w:tcPr>
          <w:p>
            <w:pPr>
              <w:pStyle w:val="11"/>
            </w:pPr>
          </w:p>
        </w:tc>
        <w:tc>
          <w:tcPr>
            <w:tcW w:w="2551" w:type="dxa"/>
            <w:vAlign w:val="center"/>
          </w:tcPr>
          <w:p>
            <w:pPr>
              <w:pStyle w:val="11"/>
            </w:pPr>
            <w:r>
              <w:t>215.35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2240106</w:t>
            </w:r>
          </w:p>
        </w:tc>
        <w:tc>
          <w:tcPr>
            <w:tcW w:w="4535" w:type="dxa"/>
            <w:vAlign w:val="center"/>
          </w:tcPr>
          <w:p>
            <w:pPr>
              <w:pStyle w:val="12"/>
            </w:pPr>
            <w:r>
              <w:t>安全监管</w:t>
            </w:r>
          </w:p>
        </w:tc>
        <w:tc>
          <w:tcPr>
            <w:tcW w:w="2551" w:type="dxa"/>
            <w:vAlign w:val="center"/>
          </w:tcPr>
          <w:p>
            <w:pPr>
              <w:pStyle w:val="11"/>
            </w:pPr>
            <w:r>
              <w:t>49.75</w:t>
            </w:r>
          </w:p>
        </w:tc>
        <w:tc>
          <w:tcPr>
            <w:tcW w:w="2551" w:type="dxa"/>
            <w:vAlign w:val="center"/>
          </w:tcPr>
          <w:p>
            <w:pPr>
              <w:pStyle w:val="11"/>
            </w:pPr>
          </w:p>
        </w:tc>
        <w:tc>
          <w:tcPr>
            <w:tcW w:w="2551" w:type="dxa"/>
            <w:vAlign w:val="center"/>
          </w:tcPr>
          <w:p>
            <w:pPr>
              <w:pStyle w:val="11"/>
            </w:pPr>
            <w:r>
              <w:t>49.75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2240108</w:t>
            </w:r>
          </w:p>
        </w:tc>
        <w:tc>
          <w:tcPr>
            <w:tcW w:w="4535" w:type="dxa"/>
            <w:vAlign w:val="center"/>
          </w:tcPr>
          <w:p>
            <w:pPr>
              <w:pStyle w:val="12"/>
            </w:pPr>
            <w:r>
              <w:t>应急救援</w:t>
            </w:r>
          </w:p>
        </w:tc>
        <w:tc>
          <w:tcPr>
            <w:tcW w:w="2551" w:type="dxa"/>
            <w:vAlign w:val="center"/>
          </w:tcPr>
          <w:p>
            <w:pPr>
              <w:pStyle w:val="11"/>
            </w:pPr>
            <w:r>
              <w:t>71.00</w:t>
            </w:r>
          </w:p>
        </w:tc>
        <w:tc>
          <w:tcPr>
            <w:tcW w:w="2551" w:type="dxa"/>
            <w:vAlign w:val="center"/>
          </w:tcPr>
          <w:p>
            <w:pPr>
              <w:pStyle w:val="11"/>
            </w:pPr>
          </w:p>
        </w:tc>
        <w:tc>
          <w:tcPr>
            <w:tcW w:w="2551" w:type="dxa"/>
            <w:vAlign w:val="center"/>
          </w:tcPr>
          <w:p>
            <w:pPr>
              <w:pStyle w:val="11"/>
            </w:pPr>
            <w:r>
              <w:t>71.00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2240150</w:t>
            </w:r>
          </w:p>
        </w:tc>
        <w:tc>
          <w:tcPr>
            <w:tcW w:w="4535" w:type="dxa"/>
            <w:vAlign w:val="center"/>
          </w:tcPr>
          <w:p>
            <w:pPr>
              <w:pStyle w:val="12"/>
            </w:pPr>
            <w:r>
              <w:t>事业运行</w:t>
            </w:r>
          </w:p>
        </w:tc>
        <w:tc>
          <w:tcPr>
            <w:tcW w:w="2551" w:type="dxa"/>
            <w:vAlign w:val="center"/>
          </w:tcPr>
          <w:p>
            <w:pPr>
              <w:pStyle w:val="11"/>
            </w:pPr>
            <w:r>
              <w:t>762.27</w:t>
            </w:r>
          </w:p>
        </w:tc>
        <w:tc>
          <w:tcPr>
            <w:tcW w:w="2551" w:type="dxa"/>
            <w:vAlign w:val="center"/>
          </w:tcPr>
          <w:p>
            <w:pPr>
              <w:pStyle w:val="11"/>
            </w:pPr>
            <w:r>
              <w:t>762.27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2240199</w:t>
            </w:r>
          </w:p>
        </w:tc>
        <w:tc>
          <w:tcPr>
            <w:tcW w:w="4535" w:type="dxa"/>
            <w:vAlign w:val="center"/>
          </w:tcPr>
          <w:p>
            <w:pPr>
              <w:pStyle w:val="12"/>
            </w:pPr>
            <w:r>
              <w:t>其他应急管理支出</w:t>
            </w:r>
          </w:p>
        </w:tc>
        <w:tc>
          <w:tcPr>
            <w:tcW w:w="2551" w:type="dxa"/>
            <w:vAlign w:val="center"/>
          </w:tcPr>
          <w:p>
            <w:pPr>
              <w:pStyle w:val="11"/>
            </w:pPr>
            <w:r>
              <w:t>12.00</w:t>
            </w:r>
          </w:p>
        </w:tc>
        <w:tc>
          <w:tcPr>
            <w:tcW w:w="2551" w:type="dxa"/>
            <w:vAlign w:val="center"/>
          </w:tcPr>
          <w:p>
            <w:pPr>
              <w:pStyle w:val="11"/>
            </w:pPr>
          </w:p>
        </w:tc>
        <w:tc>
          <w:tcPr>
            <w:tcW w:w="2551" w:type="dxa"/>
            <w:vAlign w:val="center"/>
          </w:tcPr>
          <w:p>
            <w:pPr>
              <w:pStyle w:val="11"/>
            </w:pPr>
            <w:r>
              <w:t>12.00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22402</w:t>
            </w:r>
          </w:p>
        </w:tc>
        <w:tc>
          <w:tcPr>
            <w:tcW w:w="4535" w:type="dxa"/>
            <w:vAlign w:val="center"/>
          </w:tcPr>
          <w:p>
            <w:pPr>
              <w:pStyle w:val="12"/>
            </w:pPr>
            <w:r>
              <w:t>消防救援事务</w:t>
            </w:r>
          </w:p>
        </w:tc>
        <w:tc>
          <w:tcPr>
            <w:tcW w:w="2551" w:type="dxa"/>
            <w:vAlign w:val="center"/>
          </w:tcPr>
          <w:p>
            <w:pPr>
              <w:pStyle w:val="11"/>
            </w:pPr>
            <w:r>
              <w:t>216.22</w:t>
            </w:r>
          </w:p>
        </w:tc>
        <w:tc>
          <w:tcPr>
            <w:tcW w:w="2551" w:type="dxa"/>
            <w:vAlign w:val="center"/>
          </w:tcPr>
          <w:p>
            <w:pPr>
              <w:pStyle w:val="11"/>
            </w:pPr>
          </w:p>
        </w:tc>
        <w:tc>
          <w:tcPr>
            <w:tcW w:w="2551" w:type="dxa"/>
            <w:vAlign w:val="center"/>
          </w:tcPr>
          <w:p>
            <w:pPr>
              <w:pStyle w:val="11"/>
            </w:pPr>
            <w:r>
              <w:t>216.22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2240204</w:t>
            </w:r>
          </w:p>
        </w:tc>
        <w:tc>
          <w:tcPr>
            <w:tcW w:w="4535" w:type="dxa"/>
            <w:vAlign w:val="center"/>
          </w:tcPr>
          <w:p>
            <w:pPr>
              <w:pStyle w:val="12"/>
            </w:pPr>
            <w:r>
              <w:t>消防应急救援</w:t>
            </w:r>
          </w:p>
        </w:tc>
        <w:tc>
          <w:tcPr>
            <w:tcW w:w="2551" w:type="dxa"/>
            <w:vAlign w:val="center"/>
          </w:tcPr>
          <w:p>
            <w:pPr>
              <w:pStyle w:val="11"/>
            </w:pPr>
            <w:r>
              <w:t>216.22</w:t>
            </w:r>
          </w:p>
        </w:tc>
        <w:tc>
          <w:tcPr>
            <w:tcW w:w="2551" w:type="dxa"/>
            <w:vAlign w:val="center"/>
          </w:tcPr>
          <w:p>
            <w:pPr>
              <w:pStyle w:val="11"/>
            </w:pPr>
          </w:p>
        </w:tc>
        <w:tc>
          <w:tcPr>
            <w:tcW w:w="2551" w:type="dxa"/>
            <w:vAlign w:val="center"/>
          </w:tcPr>
          <w:p>
            <w:pPr>
              <w:pStyle w:val="11"/>
            </w:pPr>
            <w:r>
              <w:t>216.22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22404</w:t>
            </w:r>
          </w:p>
        </w:tc>
        <w:tc>
          <w:tcPr>
            <w:tcW w:w="4535" w:type="dxa"/>
            <w:vAlign w:val="center"/>
          </w:tcPr>
          <w:p>
            <w:pPr>
              <w:pStyle w:val="12"/>
            </w:pPr>
            <w:r>
              <w:t>矿山安全</w:t>
            </w:r>
          </w:p>
        </w:tc>
        <w:tc>
          <w:tcPr>
            <w:tcW w:w="2551" w:type="dxa"/>
            <w:vAlign w:val="center"/>
          </w:tcPr>
          <w:p>
            <w:pPr>
              <w:pStyle w:val="11"/>
            </w:pPr>
            <w:r>
              <w:t>351.49</w:t>
            </w:r>
          </w:p>
        </w:tc>
        <w:tc>
          <w:tcPr>
            <w:tcW w:w="2551" w:type="dxa"/>
            <w:vAlign w:val="center"/>
          </w:tcPr>
          <w:p>
            <w:pPr>
              <w:pStyle w:val="11"/>
            </w:pPr>
          </w:p>
        </w:tc>
        <w:tc>
          <w:tcPr>
            <w:tcW w:w="2551" w:type="dxa"/>
            <w:vAlign w:val="center"/>
          </w:tcPr>
          <w:p>
            <w:pPr>
              <w:pStyle w:val="11"/>
            </w:pPr>
            <w:r>
              <w:t>351.49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2240404</w:t>
            </w:r>
          </w:p>
        </w:tc>
        <w:tc>
          <w:tcPr>
            <w:tcW w:w="4535" w:type="dxa"/>
            <w:vAlign w:val="center"/>
          </w:tcPr>
          <w:p>
            <w:pPr>
              <w:pStyle w:val="12"/>
            </w:pPr>
            <w:r>
              <w:t>矿山安全监察事务</w:t>
            </w:r>
          </w:p>
        </w:tc>
        <w:tc>
          <w:tcPr>
            <w:tcW w:w="2551" w:type="dxa"/>
            <w:vAlign w:val="center"/>
          </w:tcPr>
          <w:p>
            <w:pPr>
              <w:pStyle w:val="11"/>
            </w:pPr>
            <w:r>
              <w:t>351.49</w:t>
            </w:r>
          </w:p>
        </w:tc>
        <w:tc>
          <w:tcPr>
            <w:tcW w:w="2551" w:type="dxa"/>
            <w:vAlign w:val="center"/>
          </w:tcPr>
          <w:p>
            <w:pPr>
              <w:pStyle w:val="11"/>
            </w:pPr>
          </w:p>
        </w:tc>
        <w:tc>
          <w:tcPr>
            <w:tcW w:w="2551" w:type="dxa"/>
            <w:vAlign w:val="center"/>
          </w:tcPr>
          <w:p>
            <w:pPr>
              <w:pStyle w:val="11"/>
            </w:pPr>
            <w:r>
              <w:t>351.49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22407</w:t>
            </w:r>
          </w:p>
        </w:tc>
        <w:tc>
          <w:tcPr>
            <w:tcW w:w="4535" w:type="dxa"/>
            <w:vAlign w:val="center"/>
          </w:tcPr>
          <w:p>
            <w:pPr>
              <w:pStyle w:val="12"/>
            </w:pPr>
            <w:r>
              <w:t>自然灾害救灾及恢复重建支出</w:t>
            </w:r>
          </w:p>
        </w:tc>
        <w:tc>
          <w:tcPr>
            <w:tcW w:w="2551" w:type="dxa"/>
            <w:vAlign w:val="center"/>
          </w:tcPr>
          <w:p>
            <w:pPr>
              <w:pStyle w:val="11"/>
            </w:pPr>
            <w:r>
              <w:t>1085.84</w:t>
            </w:r>
          </w:p>
        </w:tc>
        <w:tc>
          <w:tcPr>
            <w:tcW w:w="2551" w:type="dxa"/>
            <w:vAlign w:val="center"/>
          </w:tcPr>
          <w:p>
            <w:pPr>
              <w:pStyle w:val="11"/>
            </w:pPr>
          </w:p>
        </w:tc>
        <w:tc>
          <w:tcPr>
            <w:tcW w:w="2551" w:type="dxa"/>
            <w:vAlign w:val="center"/>
          </w:tcPr>
          <w:p>
            <w:pPr>
              <w:pStyle w:val="11"/>
            </w:pPr>
            <w:r>
              <w:t>1085.84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1191" w:type="dxa"/>
            <w:vAlign w:val="center"/>
          </w:tcPr>
          <w:p>
            <w:pPr>
              <w:pStyle w:val="12"/>
            </w:pPr>
            <w:r>
              <w:t>2240703</w:t>
            </w:r>
          </w:p>
        </w:tc>
        <w:tc>
          <w:tcPr>
            <w:tcW w:w="4535" w:type="dxa"/>
            <w:vAlign w:val="center"/>
          </w:tcPr>
          <w:p>
            <w:pPr>
              <w:pStyle w:val="12"/>
            </w:pPr>
            <w:r>
              <w:t>自然灾害救灾补助</w:t>
            </w:r>
          </w:p>
        </w:tc>
        <w:tc>
          <w:tcPr>
            <w:tcW w:w="2551" w:type="dxa"/>
            <w:vAlign w:val="center"/>
          </w:tcPr>
          <w:p>
            <w:pPr>
              <w:pStyle w:val="11"/>
            </w:pPr>
            <w:r>
              <w:t>1085.84</w:t>
            </w:r>
          </w:p>
        </w:tc>
        <w:tc>
          <w:tcPr>
            <w:tcW w:w="2551" w:type="dxa"/>
            <w:vAlign w:val="center"/>
          </w:tcPr>
          <w:p>
            <w:pPr>
              <w:pStyle w:val="11"/>
            </w:pPr>
          </w:p>
        </w:tc>
        <w:tc>
          <w:tcPr>
            <w:tcW w:w="2551" w:type="dxa"/>
            <w:vAlign w:val="center"/>
          </w:tcPr>
          <w:p>
            <w:pPr>
              <w:pStyle w:val="11"/>
            </w:pPr>
            <w:r>
              <w:t>1085.84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1191" w:type="dxa"/>
            <w:vAlign w:val="center"/>
          </w:tcPr>
          <w:p>
            <w:pPr>
              <w:pStyle w:val="12"/>
            </w:pPr>
            <w:r>
              <w:t>22499</w:t>
            </w:r>
          </w:p>
        </w:tc>
        <w:tc>
          <w:tcPr>
            <w:tcW w:w="4535" w:type="dxa"/>
            <w:vAlign w:val="center"/>
          </w:tcPr>
          <w:p>
            <w:pPr>
              <w:pStyle w:val="12"/>
            </w:pPr>
            <w:r>
              <w:t>其他灾害防治及应急管理支出</w:t>
            </w:r>
          </w:p>
        </w:tc>
        <w:tc>
          <w:tcPr>
            <w:tcW w:w="2551" w:type="dxa"/>
            <w:vAlign w:val="center"/>
          </w:tcPr>
          <w:p>
            <w:pPr>
              <w:pStyle w:val="11"/>
            </w:pPr>
            <w:r>
              <w:t>792.00</w:t>
            </w:r>
          </w:p>
        </w:tc>
        <w:tc>
          <w:tcPr>
            <w:tcW w:w="2551" w:type="dxa"/>
            <w:vAlign w:val="center"/>
          </w:tcPr>
          <w:p>
            <w:pPr>
              <w:pStyle w:val="11"/>
            </w:pPr>
          </w:p>
        </w:tc>
        <w:tc>
          <w:tcPr>
            <w:tcW w:w="2551" w:type="dxa"/>
            <w:vAlign w:val="center"/>
          </w:tcPr>
          <w:p>
            <w:pPr>
              <w:pStyle w:val="11"/>
            </w:pPr>
            <w:r>
              <w:t>792.00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1191" w:type="dxa"/>
            <w:vAlign w:val="center"/>
          </w:tcPr>
          <w:p>
            <w:pPr>
              <w:pStyle w:val="12"/>
            </w:pPr>
            <w:r>
              <w:t>2249999</w:t>
            </w:r>
          </w:p>
        </w:tc>
        <w:tc>
          <w:tcPr>
            <w:tcW w:w="4535" w:type="dxa"/>
            <w:vAlign w:val="center"/>
          </w:tcPr>
          <w:p>
            <w:pPr>
              <w:pStyle w:val="12"/>
            </w:pPr>
            <w:r>
              <w:t>其他灾害防治及应急管理支出</w:t>
            </w:r>
          </w:p>
        </w:tc>
        <w:tc>
          <w:tcPr>
            <w:tcW w:w="2551" w:type="dxa"/>
            <w:vAlign w:val="center"/>
          </w:tcPr>
          <w:p>
            <w:pPr>
              <w:pStyle w:val="11"/>
            </w:pPr>
            <w:r>
              <w:t>792.00</w:t>
            </w:r>
          </w:p>
        </w:tc>
        <w:tc>
          <w:tcPr>
            <w:tcW w:w="2551" w:type="dxa"/>
            <w:vAlign w:val="center"/>
          </w:tcPr>
          <w:p>
            <w:pPr>
              <w:pStyle w:val="11"/>
            </w:pPr>
          </w:p>
        </w:tc>
        <w:tc>
          <w:tcPr>
            <w:tcW w:w="2551" w:type="dxa"/>
            <w:vAlign w:val="center"/>
          </w:tcPr>
          <w:p>
            <w:pPr>
              <w:pStyle w:val="11"/>
            </w:pPr>
            <w:r>
              <w:t>792.00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29"/>
        <w:gridCol w:w="1643"/>
        <w:gridCol w:w="32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tcBorders>
              <w:top w:val="single" w:color="FFFFFF" w:sz="6" w:space="0"/>
              <w:left w:val="single" w:color="FFFFFF" w:sz="6" w:space="0"/>
              <w:bottom w:val="single" w:color="FFFFFF" w:sz="6" w:space="0"/>
              <w:right w:val="single" w:color="FFFFFF" w:sz="6" w:space="0"/>
            </w:tcBorders>
            <w:vAlign w:val="center"/>
          </w:tcPr>
          <w:p>
            <w:pPr>
              <w:pStyle w:val="9"/>
            </w:pPr>
            <w:r>
              <w:t>426001青龙满族自治县应急管理局本级</w:t>
            </w:r>
          </w:p>
        </w:tc>
        <w:tc>
          <w:tcPr>
            <w:tcW w:w="2551" w:type="dxa"/>
            <w:tcBorders>
              <w:top w:val="single" w:color="FFFFFF" w:sz="6" w:space="0"/>
              <w:left w:val="single" w:color="FFFFFF" w:sz="6" w:space="0"/>
              <w:bottom w:val="single" w:color="FFFFFF" w:sz="6" w:space="0"/>
              <w:right w:val="single" w:color="FFFFFF" w:sz="6" w:space="0"/>
            </w:tcBorders>
            <w:vAlign w:val="center"/>
          </w:tcPr>
          <w:p>
            <w:pPr>
              <w:pStyle w:val="8"/>
              <w:rPr>
                <w:rFonts w:hint="eastAsia" w:eastAsia="方正小标宋_GBK"/>
                <w:lang w:eastAsia="zh-CN"/>
              </w:rPr>
            </w:pPr>
            <w:r>
              <w:t>预算年度：</w:t>
            </w:r>
            <w:r>
              <w:rPr>
                <w:rFonts w:hint="eastAsia"/>
                <w:lang w:eastAsia="zh-CN"/>
              </w:rPr>
              <w:t>2025</w:t>
            </w:r>
          </w:p>
        </w:tc>
        <w:tc>
          <w:tcPr>
            <w:tcW w:w="5102" w:type="dxa"/>
            <w:tcBorders>
              <w:top w:val="single" w:color="FFFFFF" w:sz="6" w:space="0"/>
              <w:left w:val="single" w:color="FFFFFF" w:sz="6" w:space="0"/>
              <w:bottom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tcBorders>
              <w:top w:val="single" w:color="FFFFFF" w:sz="6" w:space="0"/>
              <w:left w:val="single" w:color="FFFFFF" w:sz="6" w:space="0"/>
              <w:right w:val="single" w:color="FFFFFF" w:sz="6" w:space="0"/>
            </w:tcBorders>
            <w:vAlign w:val="center"/>
          </w:tcPr>
          <w:p>
            <w:pPr>
              <w:pStyle w:val="9"/>
            </w:pPr>
          </w:p>
        </w:tc>
        <w:tc>
          <w:tcPr>
            <w:tcW w:w="2551" w:type="dxa"/>
            <w:tcBorders>
              <w:top w:val="single" w:color="FFFFFF" w:sz="6" w:space="0"/>
              <w:left w:val="single" w:color="FFFFFF" w:sz="6" w:space="0"/>
              <w:right w:val="single" w:color="FFFFFF" w:sz="6" w:space="0"/>
            </w:tcBorders>
            <w:vAlign w:val="center"/>
          </w:tcPr>
          <w:p>
            <w:pPr>
              <w:pStyle w:val="8"/>
            </w:pPr>
          </w:p>
        </w:tc>
        <w:tc>
          <w:tcPr>
            <w:tcW w:w="5102" w:type="dxa"/>
            <w:tcBorders>
              <w:top w:val="single" w:color="FFFFFF" w:sz="6" w:space="0"/>
              <w:left w:val="single" w:color="FFFFFF" w:sz="6" w:space="0"/>
              <w:right w:val="single" w:color="FFFFFF" w:sz="6" w:space="0"/>
            </w:tcBorders>
            <w:vAlign w:val="center"/>
          </w:tcPr>
          <w:p>
            <w:pPr>
              <w:pStyle w:val="7"/>
            </w:pPr>
          </w:p>
        </w:tc>
      </w:tr>
    </w:tbl>
    <w:p>
      <w:pPr>
        <w:spacing w:before="0" w:after="0" w:line="240" w:lineRule="auto"/>
        <w:ind w:firstLine="0"/>
        <w:jc w:val="center"/>
        <w:outlineLvl w:val="1"/>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rPr>
                <w:rFonts w:hint="eastAsia" w:eastAsia="方正小标宋_GBK"/>
                <w:lang w:eastAsia="zh-CN"/>
              </w:rPr>
            </w:pPr>
            <w:r>
              <w:t>426</w:t>
            </w:r>
            <w:r>
              <w:rPr>
                <w:rFonts w:hint="eastAsia"/>
                <w:lang w:val="en-US" w:eastAsia="zh-CN"/>
              </w:rPr>
              <w:t>001</w:t>
            </w:r>
            <w:r>
              <w:t>青龙满族自治县应急管理局</w:t>
            </w:r>
            <w:r>
              <w:rPr>
                <w:rFonts w:hint="eastAsia"/>
                <w:lang w:eastAsia="zh-CN"/>
              </w:rPr>
              <w:t>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5180.00</w:t>
            </w:r>
          </w:p>
        </w:tc>
        <w:tc>
          <w:tcPr>
            <w:tcW w:w="2551" w:type="dxa"/>
            <w:vAlign w:val="center"/>
          </w:tcPr>
          <w:p>
            <w:pPr>
              <w:pStyle w:val="15"/>
            </w:pPr>
            <w:r>
              <w:t>2386.35</w:t>
            </w:r>
          </w:p>
        </w:tc>
        <w:tc>
          <w:tcPr>
            <w:tcW w:w="2551" w:type="dxa"/>
            <w:vAlign w:val="center"/>
          </w:tcPr>
          <w:p>
            <w:pPr>
              <w:pStyle w:val="15"/>
            </w:pPr>
            <w:r>
              <w:t>2793.65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161.10</w:t>
            </w:r>
          </w:p>
        </w:tc>
        <w:tc>
          <w:tcPr>
            <w:tcW w:w="2551" w:type="dxa"/>
            <w:vAlign w:val="center"/>
          </w:tcPr>
          <w:p>
            <w:pPr>
              <w:pStyle w:val="11"/>
            </w:pPr>
            <w:r>
              <w:t>161.10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158.21</w:t>
            </w:r>
          </w:p>
        </w:tc>
        <w:tc>
          <w:tcPr>
            <w:tcW w:w="2551" w:type="dxa"/>
            <w:vAlign w:val="center"/>
          </w:tcPr>
          <w:p>
            <w:pPr>
              <w:pStyle w:val="11"/>
            </w:pPr>
            <w:r>
              <w:t>158.21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39.39</w:t>
            </w:r>
          </w:p>
        </w:tc>
        <w:tc>
          <w:tcPr>
            <w:tcW w:w="2551" w:type="dxa"/>
            <w:vAlign w:val="center"/>
          </w:tcPr>
          <w:p>
            <w:pPr>
              <w:pStyle w:val="11"/>
            </w:pPr>
            <w:r>
              <w:t>39.39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83.66</w:t>
            </w:r>
          </w:p>
        </w:tc>
        <w:tc>
          <w:tcPr>
            <w:tcW w:w="2551" w:type="dxa"/>
            <w:vAlign w:val="center"/>
          </w:tcPr>
          <w:p>
            <w:pPr>
              <w:pStyle w:val="11"/>
            </w:pPr>
            <w:r>
              <w:t>83.66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35.16</w:t>
            </w:r>
          </w:p>
        </w:tc>
        <w:tc>
          <w:tcPr>
            <w:tcW w:w="2551" w:type="dxa"/>
            <w:vAlign w:val="center"/>
          </w:tcPr>
          <w:p>
            <w:pPr>
              <w:pStyle w:val="11"/>
            </w:pPr>
            <w:r>
              <w:t>35.16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20808</w:t>
            </w:r>
          </w:p>
        </w:tc>
        <w:tc>
          <w:tcPr>
            <w:tcW w:w="4535" w:type="dxa"/>
            <w:vAlign w:val="center"/>
          </w:tcPr>
          <w:p>
            <w:pPr>
              <w:pStyle w:val="12"/>
            </w:pPr>
            <w:r>
              <w:t>抚恤</w:t>
            </w:r>
          </w:p>
        </w:tc>
        <w:tc>
          <w:tcPr>
            <w:tcW w:w="2551" w:type="dxa"/>
            <w:vAlign w:val="center"/>
          </w:tcPr>
          <w:p>
            <w:pPr>
              <w:pStyle w:val="11"/>
            </w:pPr>
            <w:r>
              <w:t>2.90</w:t>
            </w:r>
          </w:p>
        </w:tc>
        <w:tc>
          <w:tcPr>
            <w:tcW w:w="2551" w:type="dxa"/>
            <w:vAlign w:val="center"/>
          </w:tcPr>
          <w:p>
            <w:pPr>
              <w:pStyle w:val="11"/>
            </w:pPr>
            <w:r>
              <w:t>2.90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2080899</w:t>
            </w:r>
          </w:p>
        </w:tc>
        <w:tc>
          <w:tcPr>
            <w:tcW w:w="4535" w:type="dxa"/>
            <w:vAlign w:val="center"/>
          </w:tcPr>
          <w:p>
            <w:pPr>
              <w:pStyle w:val="12"/>
            </w:pPr>
            <w:r>
              <w:t>其他优抚支出</w:t>
            </w:r>
          </w:p>
        </w:tc>
        <w:tc>
          <w:tcPr>
            <w:tcW w:w="2551" w:type="dxa"/>
            <w:vAlign w:val="center"/>
          </w:tcPr>
          <w:p>
            <w:pPr>
              <w:pStyle w:val="11"/>
            </w:pPr>
            <w:r>
              <w:t>2.90</w:t>
            </w:r>
          </w:p>
        </w:tc>
        <w:tc>
          <w:tcPr>
            <w:tcW w:w="2551" w:type="dxa"/>
            <w:vAlign w:val="center"/>
          </w:tcPr>
          <w:p>
            <w:pPr>
              <w:pStyle w:val="11"/>
            </w:pPr>
            <w:r>
              <w:t>2.90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62.28</w:t>
            </w:r>
          </w:p>
        </w:tc>
        <w:tc>
          <w:tcPr>
            <w:tcW w:w="2551" w:type="dxa"/>
            <w:vAlign w:val="center"/>
          </w:tcPr>
          <w:p>
            <w:pPr>
              <w:pStyle w:val="11"/>
            </w:pPr>
            <w:r>
              <w:t>62.28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62.28</w:t>
            </w:r>
          </w:p>
        </w:tc>
        <w:tc>
          <w:tcPr>
            <w:tcW w:w="2551" w:type="dxa"/>
            <w:vAlign w:val="center"/>
          </w:tcPr>
          <w:p>
            <w:pPr>
              <w:pStyle w:val="11"/>
            </w:pPr>
            <w:r>
              <w:t>62.28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40.38</w:t>
            </w:r>
          </w:p>
        </w:tc>
        <w:tc>
          <w:tcPr>
            <w:tcW w:w="2551" w:type="dxa"/>
            <w:vAlign w:val="center"/>
          </w:tcPr>
          <w:p>
            <w:pPr>
              <w:pStyle w:val="11"/>
            </w:pPr>
            <w:r>
              <w:t>40.38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2101102</w:t>
            </w:r>
          </w:p>
        </w:tc>
        <w:tc>
          <w:tcPr>
            <w:tcW w:w="4535" w:type="dxa"/>
            <w:vAlign w:val="center"/>
          </w:tcPr>
          <w:p>
            <w:pPr>
              <w:pStyle w:val="12"/>
            </w:pPr>
            <w:r>
              <w:t>事业单位医疗</w:t>
            </w:r>
          </w:p>
        </w:tc>
        <w:tc>
          <w:tcPr>
            <w:tcW w:w="2551" w:type="dxa"/>
            <w:vAlign w:val="center"/>
          </w:tcPr>
          <w:p>
            <w:pPr>
              <w:pStyle w:val="11"/>
            </w:pPr>
            <w:r>
              <w:t>21.89</w:t>
            </w:r>
          </w:p>
        </w:tc>
        <w:tc>
          <w:tcPr>
            <w:tcW w:w="2551" w:type="dxa"/>
            <w:vAlign w:val="center"/>
          </w:tcPr>
          <w:p>
            <w:pPr>
              <w:pStyle w:val="11"/>
            </w:pPr>
            <w:r>
              <w:t>21.89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65.51</w:t>
            </w:r>
          </w:p>
        </w:tc>
        <w:tc>
          <w:tcPr>
            <w:tcW w:w="2551" w:type="dxa"/>
            <w:vAlign w:val="center"/>
          </w:tcPr>
          <w:p>
            <w:pPr>
              <w:pStyle w:val="11"/>
            </w:pPr>
            <w:r>
              <w:t>65.51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65.51</w:t>
            </w:r>
          </w:p>
        </w:tc>
        <w:tc>
          <w:tcPr>
            <w:tcW w:w="2551" w:type="dxa"/>
            <w:vAlign w:val="center"/>
          </w:tcPr>
          <w:p>
            <w:pPr>
              <w:pStyle w:val="11"/>
            </w:pPr>
            <w:r>
              <w:t>65.51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65.51</w:t>
            </w:r>
          </w:p>
        </w:tc>
        <w:tc>
          <w:tcPr>
            <w:tcW w:w="2551" w:type="dxa"/>
            <w:vAlign w:val="center"/>
          </w:tcPr>
          <w:p>
            <w:pPr>
              <w:pStyle w:val="11"/>
            </w:pPr>
            <w:r>
              <w:t>65.51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224</w:t>
            </w:r>
          </w:p>
        </w:tc>
        <w:tc>
          <w:tcPr>
            <w:tcW w:w="4535" w:type="dxa"/>
            <w:vAlign w:val="center"/>
          </w:tcPr>
          <w:p>
            <w:pPr>
              <w:pStyle w:val="12"/>
            </w:pPr>
            <w:r>
              <w:t>灾害防治及应急管理支出</w:t>
            </w:r>
          </w:p>
        </w:tc>
        <w:tc>
          <w:tcPr>
            <w:tcW w:w="2551" w:type="dxa"/>
            <w:vAlign w:val="center"/>
          </w:tcPr>
          <w:p>
            <w:pPr>
              <w:pStyle w:val="11"/>
            </w:pPr>
            <w:r>
              <w:t>4891.11</w:t>
            </w:r>
          </w:p>
        </w:tc>
        <w:tc>
          <w:tcPr>
            <w:tcW w:w="2551" w:type="dxa"/>
            <w:vAlign w:val="center"/>
          </w:tcPr>
          <w:p>
            <w:pPr>
              <w:pStyle w:val="11"/>
            </w:pPr>
            <w:r>
              <w:t>2097.47</w:t>
            </w:r>
          </w:p>
        </w:tc>
        <w:tc>
          <w:tcPr>
            <w:tcW w:w="2551" w:type="dxa"/>
            <w:vAlign w:val="center"/>
          </w:tcPr>
          <w:p>
            <w:pPr>
              <w:pStyle w:val="11"/>
            </w:pPr>
            <w:r>
              <w:t>2793.65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22401</w:t>
            </w:r>
          </w:p>
        </w:tc>
        <w:tc>
          <w:tcPr>
            <w:tcW w:w="4535" w:type="dxa"/>
            <w:vAlign w:val="center"/>
          </w:tcPr>
          <w:p>
            <w:pPr>
              <w:pStyle w:val="12"/>
            </w:pPr>
            <w:r>
              <w:t>应急管理事务</w:t>
            </w:r>
          </w:p>
        </w:tc>
        <w:tc>
          <w:tcPr>
            <w:tcW w:w="2551" w:type="dxa"/>
            <w:vAlign w:val="center"/>
          </w:tcPr>
          <w:p>
            <w:pPr>
              <w:pStyle w:val="11"/>
            </w:pPr>
            <w:r>
              <w:t>2445.57</w:t>
            </w:r>
          </w:p>
        </w:tc>
        <w:tc>
          <w:tcPr>
            <w:tcW w:w="2551" w:type="dxa"/>
            <w:vAlign w:val="center"/>
          </w:tcPr>
          <w:p>
            <w:pPr>
              <w:pStyle w:val="11"/>
            </w:pPr>
            <w:r>
              <w:t>2097.47</w:t>
            </w:r>
          </w:p>
        </w:tc>
        <w:tc>
          <w:tcPr>
            <w:tcW w:w="2551" w:type="dxa"/>
            <w:vAlign w:val="center"/>
          </w:tcPr>
          <w:p>
            <w:pPr>
              <w:pStyle w:val="11"/>
            </w:pPr>
            <w:r>
              <w:t>348.10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2240101</w:t>
            </w:r>
          </w:p>
        </w:tc>
        <w:tc>
          <w:tcPr>
            <w:tcW w:w="4535" w:type="dxa"/>
            <w:vAlign w:val="center"/>
          </w:tcPr>
          <w:p>
            <w:pPr>
              <w:pStyle w:val="12"/>
            </w:pPr>
            <w:r>
              <w:t>行政运行</w:t>
            </w:r>
          </w:p>
        </w:tc>
        <w:tc>
          <w:tcPr>
            <w:tcW w:w="2551" w:type="dxa"/>
            <w:vAlign w:val="center"/>
          </w:tcPr>
          <w:p>
            <w:pPr>
              <w:pStyle w:val="11"/>
            </w:pPr>
            <w:r>
              <w:t>1335.20</w:t>
            </w:r>
          </w:p>
        </w:tc>
        <w:tc>
          <w:tcPr>
            <w:tcW w:w="2551" w:type="dxa"/>
            <w:vAlign w:val="center"/>
          </w:tcPr>
          <w:p>
            <w:pPr>
              <w:pStyle w:val="11"/>
            </w:pPr>
            <w:r>
              <w:t>1335.20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2240104</w:t>
            </w:r>
          </w:p>
        </w:tc>
        <w:tc>
          <w:tcPr>
            <w:tcW w:w="4535" w:type="dxa"/>
            <w:vAlign w:val="center"/>
          </w:tcPr>
          <w:p>
            <w:pPr>
              <w:pStyle w:val="12"/>
            </w:pPr>
            <w:r>
              <w:t>灾害风险防治</w:t>
            </w:r>
          </w:p>
        </w:tc>
        <w:tc>
          <w:tcPr>
            <w:tcW w:w="2551" w:type="dxa"/>
            <w:vAlign w:val="center"/>
          </w:tcPr>
          <w:p>
            <w:pPr>
              <w:pStyle w:val="11"/>
            </w:pPr>
            <w:r>
              <w:t>215.35</w:t>
            </w:r>
          </w:p>
        </w:tc>
        <w:tc>
          <w:tcPr>
            <w:tcW w:w="2551" w:type="dxa"/>
            <w:vAlign w:val="center"/>
          </w:tcPr>
          <w:p>
            <w:pPr>
              <w:pStyle w:val="11"/>
            </w:pPr>
          </w:p>
        </w:tc>
        <w:tc>
          <w:tcPr>
            <w:tcW w:w="2551" w:type="dxa"/>
            <w:vAlign w:val="center"/>
          </w:tcPr>
          <w:p>
            <w:pPr>
              <w:pStyle w:val="11"/>
            </w:pPr>
            <w:r>
              <w:t>215.35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2240106</w:t>
            </w:r>
          </w:p>
        </w:tc>
        <w:tc>
          <w:tcPr>
            <w:tcW w:w="4535" w:type="dxa"/>
            <w:vAlign w:val="center"/>
          </w:tcPr>
          <w:p>
            <w:pPr>
              <w:pStyle w:val="12"/>
            </w:pPr>
            <w:r>
              <w:t>安全监管</w:t>
            </w:r>
          </w:p>
        </w:tc>
        <w:tc>
          <w:tcPr>
            <w:tcW w:w="2551" w:type="dxa"/>
            <w:vAlign w:val="center"/>
          </w:tcPr>
          <w:p>
            <w:pPr>
              <w:pStyle w:val="11"/>
            </w:pPr>
            <w:r>
              <w:t>49.75</w:t>
            </w:r>
          </w:p>
        </w:tc>
        <w:tc>
          <w:tcPr>
            <w:tcW w:w="2551" w:type="dxa"/>
            <w:vAlign w:val="center"/>
          </w:tcPr>
          <w:p>
            <w:pPr>
              <w:pStyle w:val="11"/>
            </w:pPr>
          </w:p>
        </w:tc>
        <w:tc>
          <w:tcPr>
            <w:tcW w:w="2551" w:type="dxa"/>
            <w:vAlign w:val="center"/>
          </w:tcPr>
          <w:p>
            <w:pPr>
              <w:pStyle w:val="11"/>
            </w:pPr>
            <w:r>
              <w:t>49.75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2240108</w:t>
            </w:r>
          </w:p>
        </w:tc>
        <w:tc>
          <w:tcPr>
            <w:tcW w:w="4535" w:type="dxa"/>
            <w:vAlign w:val="center"/>
          </w:tcPr>
          <w:p>
            <w:pPr>
              <w:pStyle w:val="12"/>
            </w:pPr>
            <w:r>
              <w:t>应急救援</w:t>
            </w:r>
          </w:p>
        </w:tc>
        <w:tc>
          <w:tcPr>
            <w:tcW w:w="2551" w:type="dxa"/>
            <w:vAlign w:val="center"/>
          </w:tcPr>
          <w:p>
            <w:pPr>
              <w:pStyle w:val="11"/>
            </w:pPr>
            <w:r>
              <w:t>71.00</w:t>
            </w:r>
          </w:p>
        </w:tc>
        <w:tc>
          <w:tcPr>
            <w:tcW w:w="2551" w:type="dxa"/>
            <w:vAlign w:val="center"/>
          </w:tcPr>
          <w:p>
            <w:pPr>
              <w:pStyle w:val="11"/>
            </w:pPr>
          </w:p>
        </w:tc>
        <w:tc>
          <w:tcPr>
            <w:tcW w:w="2551" w:type="dxa"/>
            <w:vAlign w:val="center"/>
          </w:tcPr>
          <w:p>
            <w:pPr>
              <w:pStyle w:val="11"/>
            </w:pPr>
            <w:r>
              <w:t>71.00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2240150</w:t>
            </w:r>
          </w:p>
        </w:tc>
        <w:tc>
          <w:tcPr>
            <w:tcW w:w="4535" w:type="dxa"/>
            <w:vAlign w:val="center"/>
          </w:tcPr>
          <w:p>
            <w:pPr>
              <w:pStyle w:val="12"/>
            </w:pPr>
            <w:r>
              <w:t>事业运行</w:t>
            </w:r>
          </w:p>
        </w:tc>
        <w:tc>
          <w:tcPr>
            <w:tcW w:w="2551" w:type="dxa"/>
            <w:vAlign w:val="center"/>
          </w:tcPr>
          <w:p>
            <w:pPr>
              <w:pStyle w:val="11"/>
            </w:pPr>
            <w:r>
              <w:t>762.27</w:t>
            </w:r>
          </w:p>
        </w:tc>
        <w:tc>
          <w:tcPr>
            <w:tcW w:w="2551" w:type="dxa"/>
            <w:vAlign w:val="center"/>
          </w:tcPr>
          <w:p>
            <w:pPr>
              <w:pStyle w:val="11"/>
            </w:pPr>
            <w:r>
              <w:t>762.27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2240199</w:t>
            </w:r>
          </w:p>
        </w:tc>
        <w:tc>
          <w:tcPr>
            <w:tcW w:w="4535" w:type="dxa"/>
            <w:vAlign w:val="center"/>
          </w:tcPr>
          <w:p>
            <w:pPr>
              <w:pStyle w:val="12"/>
            </w:pPr>
            <w:r>
              <w:t>其他应急管理支出</w:t>
            </w:r>
          </w:p>
        </w:tc>
        <w:tc>
          <w:tcPr>
            <w:tcW w:w="2551" w:type="dxa"/>
            <w:vAlign w:val="center"/>
          </w:tcPr>
          <w:p>
            <w:pPr>
              <w:pStyle w:val="11"/>
            </w:pPr>
            <w:r>
              <w:t>12.00</w:t>
            </w:r>
          </w:p>
        </w:tc>
        <w:tc>
          <w:tcPr>
            <w:tcW w:w="2551" w:type="dxa"/>
            <w:vAlign w:val="center"/>
          </w:tcPr>
          <w:p>
            <w:pPr>
              <w:pStyle w:val="11"/>
            </w:pPr>
          </w:p>
        </w:tc>
        <w:tc>
          <w:tcPr>
            <w:tcW w:w="2551" w:type="dxa"/>
            <w:vAlign w:val="center"/>
          </w:tcPr>
          <w:p>
            <w:pPr>
              <w:pStyle w:val="11"/>
            </w:pPr>
            <w:r>
              <w:t>12.00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22402</w:t>
            </w:r>
          </w:p>
        </w:tc>
        <w:tc>
          <w:tcPr>
            <w:tcW w:w="4535" w:type="dxa"/>
            <w:vAlign w:val="center"/>
          </w:tcPr>
          <w:p>
            <w:pPr>
              <w:pStyle w:val="12"/>
            </w:pPr>
            <w:r>
              <w:t>消防救援事务</w:t>
            </w:r>
          </w:p>
        </w:tc>
        <w:tc>
          <w:tcPr>
            <w:tcW w:w="2551" w:type="dxa"/>
            <w:vAlign w:val="center"/>
          </w:tcPr>
          <w:p>
            <w:pPr>
              <w:pStyle w:val="11"/>
            </w:pPr>
            <w:r>
              <w:t>216.22</w:t>
            </w:r>
          </w:p>
        </w:tc>
        <w:tc>
          <w:tcPr>
            <w:tcW w:w="2551" w:type="dxa"/>
            <w:vAlign w:val="center"/>
          </w:tcPr>
          <w:p>
            <w:pPr>
              <w:pStyle w:val="11"/>
            </w:pPr>
          </w:p>
        </w:tc>
        <w:tc>
          <w:tcPr>
            <w:tcW w:w="2551" w:type="dxa"/>
            <w:vAlign w:val="center"/>
          </w:tcPr>
          <w:p>
            <w:pPr>
              <w:pStyle w:val="11"/>
            </w:pPr>
            <w:r>
              <w:t>216.22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2240204</w:t>
            </w:r>
          </w:p>
        </w:tc>
        <w:tc>
          <w:tcPr>
            <w:tcW w:w="4535" w:type="dxa"/>
            <w:vAlign w:val="center"/>
          </w:tcPr>
          <w:p>
            <w:pPr>
              <w:pStyle w:val="12"/>
            </w:pPr>
            <w:r>
              <w:t>消防应急救援</w:t>
            </w:r>
          </w:p>
        </w:tc>
        <w:tc>
          <w:tcPr>
            <w:tcW w:w="2551" w:type="dxa"/>
            <w:vAlign w:val="center"/>
          </w:tcPr>
          <w:p>
            <w:pPr>
              <w:pStyle w:val="11"/>
            </w:pPr>
            <w:r>
              <w:t>216.22</w:t>
            </w:r>
          </w:p>
        </w:tc>
        <w:tc>
          <w:tcPr>
            <w:tcW w:w="2551" w:type="dxa"/>
            <w:vAlign w:val="center"/>
          </w:tcPr>
          <w:p>
            <w:pPr>
              <w:pStyle w:val="11"/>
            </w:pPr>
          </w:p>
        </w:tc>
        <w:tc>
          <w:tcPr>
            <w:tcW w:w="2551" w:type="dxa"/>
            <w:vAlign w:val="center"/>
          </w:tcPr>
          <w:p>
            <w:pPr>
              <w:pStyle w:val="11"/>
            </w:pPr>
            <w:r>
              <w:t>216.22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22404</w:t>
            </w:r>
          </w:p>
        </w:tc>
        <w:tc>
          <w:tcPr>
            <w:tcW w:w="4535" w:type="dxa"/>
            <w:vAlign w:val="center"/>
          </w:tcPr>
          <w:p>
            <w:pPr>
              <w:pStyle w:val="12"/>
            </w:pPr>
            <w:r>
              <w:t>矿山安全</w:t>
            </w:r>
          </w:p>
        </w:tc>
        <w:tc>
          <w:tcPr>
            <w:tcW w:w="2551" w:type="dxa"/>
            <w:vAlign w:val="center"/>
          </w:tcPr>
          <w:p>
            <w:pPr>
              <w:pStyle w:val="11"/>
            </w:pPr>
            <w:r>
              <w:t>351.49</w:t>
            </w:r>
          </w:p>
        </w:tc>
        <w:tc>
          <w:tcPr>
            <w:tcW w:w="2551" w:type="dxa"/>
            <w:vAlign w:val="center"/>
          </w:tcPr>
          <w:p>
            <w:pPr>
              <w:pStyle w:val="11"/>
            </w:pPr>
          </w:p>
        </w:tc>
        <w:tc>
          <w:tcPr>
            <w:tcW w:w="2551" w:type="dxa"/>
            <w:vAlign w:val="center"/>
          </w:tcPr>
          <w:p>
            <w:pPr>
              <w:pStyle w:val="11"/>
            </w:pPr>
            <w:r>
              <w:t>351.49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2240404</w:t>
            </w:r>
          </w:p>
        </w:tc>
        <w:tc>
          <w:tcPr>
            <w:tcW w:w="4535" w:type="dxa"/>
            <w:vAlign w:val="center"/>
          </w:tcPr>
          <w:p>
            <w:pPr>
              <w:pStyle w:val="12"/>
            </w:pPr>
            <w:r>
              <w:t>矿山安全监察事务</w:t>
            </w:r>
          </w:p>
        </w:tc>
        <w:tc>
          <w:tcPr>
            <w:tcW w:w="2551" w:type="dxa"/>
            <w:vAlign w:val="center"/>
          </w:tcPr>
          <w:p>
            <w:pPr>
              <w:pStyle w:val="11"/>
            </w:pPr>
            <w:r>
              <w:t>351.49</w:t>
            </w:r>
          </w:p>
        </w:tc>
        <w:tc>
          <w:tcPr>
            <w:tcW w:w="2551" w:type="dxa"/>
            <w:vAlign w:val="center"/>
          </w:tcPr>
          <w:p>
            <w:pPr>
              <w:pStyle w:val="11"/>
            </w:pPr>
          </w:p>
        </w:tc>
        <w:tc>
          <w:tcPr>
            <w:tcW w:w="2551" w:type="dxa"/>
            <w:vAlign w:val="center"/>
          </w:tcPr>
          <w:p>
            <w:pPr>
              <w:pStyle w:val="11"/>
            </w:pPr>
            <w:r>
              <w:t>351.49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22407</w:t>
            </w:r>
          </w:p>
        </w:tc>
        <w:tc>
          <w:tcPr>
            <w:tcW w:w="4535" w:type="dxa"/>
            <w:vAlign w:val="center"/>
          </w:tcPr>
          <w:p>
            <w:pPr>
              <w:pStyle w:val="12"/>
            </w:pPr>
            <w:r>
              <w:t>自然灾害救灾及恢复重建支出</w:t>
            </w:r>
          </w:p>
        </w:tc>
        <w:tc>
          <w:tcPr>
            <w:tcW w:w="2551" w:type="dxa"/>
            <w:vAlign w:val="center"/>
          </w:tcPr>
          <w:p>
            <w:pPr>
              <w:pStyle w:val="11"/>
            </w:pPr>
            <w:r>
              <w:t>1085.84</w:t>
            </w:r>
          </w:p>
        </w:tc>
        <w:tc>
          <w:tcPr>
            <w:tcW w:w="2551" w:type="dxa"/>
            <w:vAlign w:val="center"/>
          </w:tcPr>
          <w:p>
            <w:pPr>
              <w:pStyle w:val="11"/>
            </w:pPr>
          </w:p>
        </w:tc>
        <w:tc>
          <w:tcPr>
            <w:tcW w:w="2551" w:type="dxa"/>
            <w:vAlign w:val="center"/>
          </w:tcPr>
          <w:p>
            <w:pPr>
              <w:pStyle w:val="11"/>
            </w:pPr>
            <w:r>
              <w:t>1085.84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1191" w:type="dxa"/>
            <w:vAlign w:val="center"/>
          </w:tcPr>
          <w:p>
            <w:pPr>
              <w:pStyle w:val="12"/>
            </w:pPr>
            <w:r>
              <w:t>2240703</w:t>
            </w:r>
          </w:p>
        </w:tc>
        <w:tc>
          <w:tcPr>
            <w:tcW w:w="4535" w:type="dxa"/>
            <w:vAlign w:val="center"/>
          </w:tcPr>
          <w:p>
            <w:pPr>
              <w:pStyle w:val="12"/>
            </w:pPr>
            <w:r>
              <w:t>自然灾害救灾补助</w:t>
            </w:r>
          </w:p>
        </w:tc>
        <w:tc>
          <w:tcPr>
            <w:tcW w:w="2551" w:type="dxa"/>
            <w:vAlign w:val="center"/>
          </w:tcPr>
          <w:p>
            <w:pPr>
              <w:pStyle w:val="11"/>
            </w:pPr>
            <w:r>
              <w:t>1085.84</w:t>
            </w:r>
          </w:p>
        </w:tc>
        <w:tc>
          <w:tcPr>
            <w:tcW w:w="2551" w:type="dxa"/>
            <w:vAlign w:val="center"/>
          </w:tcPr>
          <w:p>
            <w:pPr>
              <w:pStyle w:val="11"/>
            </w:pPr>
          </w:p>
        </w:tc>
        <w:tc>
          <w:tcPr>
            <w:tcW w:w="2551" w:type="dxa"/>
            <w:vAlign w:val="center"/>
          </w:tcPr>
          <w:p>
            <w:pPr>
              <w:pStyle w:val="11"/>
            </w:pPr>
            <w:r>
              <w:t>1085.84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1191" w:type="dxa"/>
            <w:vAlign w:val="center"/>
          </w:tcPr>
          <w:p>
            <w:pPr>
              <w:pStyle w:val="12"/>
            </w:pPr>
            <w:r>
              <w:t>22499</w:t>
            </w:r>
          </w:p>
        </w:tc>
        <w:tc>
          <w:tcPr>
            <w:tcW w:w="4535" w:type="dxa"/>
            <w:vAlign w:val="center"/>
          </w:tcPr>
          <w:p>
            <w:pPr>
              <w:pStyle w:val="12"/>
            </w:pPr>
            <w:r>
              <w:t>其他灾害防治及应急管理支出</w:t>
            </w:r>
          </w:p>
        </w:tc>
        <w:tc>
          <w:tcPr>
            <w:tcW w:w="2551" w:type="dxa"/>
            <w:vAlign w:val="center"/>
          </w:tcPr>
          <w:p>
            <w:pPr>
              <w:pStyle w:val="11"/>
            </w:pPr>
            <w:r>
              <w:t>792.00</w:t>
            </w:r>
          </w:p>
        </w:tc>
        <w:tc>
          <w:tcPr>
            <w:tcW w:w="2551" w:type="dxa"/>
            <w:vAlign w:val="center"/>
          </w:tcPr>
          <w:p>
            <w:pPr>
              <w:pStyle w:val="11"/>
            </w:pPr>
          </w:p>
        </w:tc>
        <w:tc>
          <w:tcPr>
            <w:tcW w:w="2551" w:type="dxa"/>
            <w:vAlign w:val="center"/>
          </w:tcPr>
          <w:p>
            <w:pPr>
              <w:pStyle w:val="11"/>
            </w:pPr>
            <w:r>
              <w:t>792.00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1191" w:type="dxa"/>
            <w:vAlign w:val="center"/>
          </w:tcPr>
          <w:p>
            <w:pPr>
              <w:pStyle w:val="12"/>
            </w:pPr>
            <w:r>
              <w:t>2249999</w:t>
            </w:r>
          </w:p>
        </w:tc>
        <w:tc>
          <w:tcPr>
            <w:tcW w:w="4535" w:type="dxa"/>
            <w:vAlign w:val="center"/>
          </w:tcPr>
          <w:p>
            <w:pPr>
              <w:pStyle w:val="12"/>
            </w:pPr>
            <w:r>
              <w:t>其他灾害防治及应急管理支出</w:t>
            </w:r>
          </w:p>
        </w:tc>
        <w:tc>
          <w:tcPr>
            <w:tcW w:w="2551" w:type="dxa"/>
            <w:vAlign w:val="center"/>
          </w:tcPr>
          <w:p>
            <w:pPr>
              <w:pStyle w:val="11"/>
            </w:pPr>
            <w:r>
              <w:t>792.00</w:t>
            </w:r>
          </w:p>
        </w:tc>
        <w:tc>
          <w:tcPr>
            <w:tcW w:w="2551" w:type="dxa"/>
            <w:vAlign w:val="center"/>
          </w:tcPr>
          <w:p>
            <w:pPr>
              <w:pStyle w:val="11"/>
            </w:pPr>
          </w:p>
        </w:tc>
        <w:tc>
          <w:tcPr>
            <w:tcW w:w="2551" w:type="dxa"/>
            <w:vAlign w:val="center"/>
          </w:tcPr>
          <w:p>
            <w:pPr>
              <w:pStyle w:val="11"/>
            </w:pPr>
            <w:r>
              <w:t>792.00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1"/>
      </w:pPr>
      <w:bookmarkStart w:id="5" w:name="_Toc_2_2_0000000007"/>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预算政府性基金预算财政拨款支出表</w:t>
      </w:r>
      <w:bookmarkEnd w:id="5"/>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rPr>
                <w:rFonts w:hint="eastAsia" w:eastAsia="方正小标宋_GBK"/>
                <w:lang w:eastAsia="zh-CN"/>
              </w:rPr>
            </w:pPr>
            <w:r>
              <w:t>426</w:t>
            </w:r>
            <w:r>
              <w:rPr>
                <w:rFonts w:hint="eastAsia"/>
                <w:lang w:val="en-US" w:eastAsia="zh-CN"/>
              </w:rPr>
              <w:t>001</w:t>
            </w:r>
            <w:r>
              <w:t>青龙满族自治县应急管理局</w:t>
            </w:r>
            <w:r>
              <w:rPr>
                <w:rFonts w:hint="eastAsia"/>
                <w:lang w:eastAsia="zh-CN"/>
              </w:rPr>
              <w:t>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460.00</w:t>
            </w:r>
          </w:p>
        </w:tc>
        <w:tc>
          <w:tcPr>
            <w:tcW w:w="2551" w:type="dxa"/>
            <w:vAlign w:val="center"/>
          </w:tcPr>
          <w:p>
            <w:pPr>
              <w:pStyle w:val="15"/>
            </w:pPr>
          </w:p>
        </w:tc>
        <w:tc>
          <w:tcPr>
            <w:tcW w:w="2551" w:type="dxa"/>
            <w:vAlign w:val="center"/>
          </w:tcPr>
          <w:p>
            <w:pPr>
              <w:pStyle w:val="15"/>
            </w:pPr>
            <w:r>
              <w:t>460.00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212</w:t>
            </w:r>
          </w:p>
        </w:tc>
        <w:tc>
          <w:tcPr>
            <w:tcW w:w="4535" w:type="dxa"/>
            <w:vAlign w:val="center"/>
          </w:tcPr>
          <w:p>
            <w:pPr>
              <w:pStyle w:val="12"/>
            </w:pPr>
            <w:r>
              <w:t>城乡社区支出</w:t>
            </w:r>
          </w:p>
        </w:tc>
        <w:tc>
          <w:tcPr>
            <w:tcW w:w="2551" w:type="dxa"/>
            <w:vAlign w:val="center"/>
          </w:tcPr>
          <w:p>
            <w:pPr>
              <w:pStyle w:val="11"/>
            </w:pPr>
            <w:r>
              <w:t>460.00</w:t>
            </w:r>
          </w:p>
        </w:tc>
        <w:tc>
          <w:tcPr>
            <w:tcW w:w="2551" w:type="dxa"/>
            <w:vAlign w:val="center"/>
          </w:tcPr>
          <w:p>
            <w:pPr>
              <w:pStyle w:val="11"/>
            </w:pPr>
          </w:p>
        </w:tc>
        <w:tc>
          <w:tcPr>
            <w:tcW w:w="2551" w:type="dxa"/>
            <w:vAlign w:val="center"/>
          </w:tcPr>
          <w:p>
            <w:pPr>
              <w:pStyle w:val="11"/>
            </w:pPr>
            <w:r>
              <w:t>460.00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21208</w:t>
            </w:r>
          </w:p>
        </w:tc>
        <w:tc>
          <w:tcPr>
            <w:tcW w:w="4535" w:type="dxa"/>
            <w:vAlign w:val="center"/>
          </w:tcPr>
          <w:p>
            <w:pPr>
              <w:pStyle w:val="12"/>
            </w:pPr>
            <w:r>
              <w:t>国有土地使用权出让收入安排的支出</w:t>
            </w:r>
          </w:p>
        </w:tc>
        <w:tc>
          <w:tcPr>
            <w:tcW w:w="2551" w:type="dxa"/>
            <w:vAlign w:val="center"/>
          </w:tcPr>
          <w:p>
            <w:pPr>
              <w:pStyle w:val="11"/>
            </w:pPr>
            <w:r>
              <w:t>460.00</w:t>
            </w:r>
          </w:p>
        </w:tc>
        <w:tc>
          <w:tcPr>
            <w:tcW w:w="2551" w:type="dxa"/>
            <w:vAlign w:val="center"/>
          </w:tcPr>
          <w:p>
            <w:pPr>
              <w:pStyle w:val="11"/>
            </w:pPr>
          </w:p>
        </w:tc>
        <w:tc>
          <w:tcPr>
            <w:tcW w:w="2551" w:type="dxa"/>
            <w:vAlign w:val="center"/>
          </w:tcPr>
          <w:p>
            <w:pPr>
              <w:pStyle w:val="11"/>
            </w:pPr>
            <w:r>
              <w:t>460.00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2120816</w:t>
            </w:r>
          </w:p>
        </w:tc>
        <w:tc>
          <w:tcPr>
            <w:tcW w:w="4535" w:type="dxa"/>
            <w:vAlign w:val="center"/>
          </w:tcPr>
          <w:p>
            <w:pPr>
              <w:pStyle w:val="12"/>
            </w:pPr>
            <w:r>
              <w:t>农业农村生态环境支出</w:t>
            </w:r>
          </w:p>
        </w:tc>
        <w:tc>
          <w:tcPr>
            <w:tcW w:w="2551" w:type="dxa"/>
            <w:vAlign w:val="center"/>
          </w:tcPr>
          <w:p>
            <w:pPr>
              <w:pStyle w:val="11"/>
            </w:pPr>
            <w:r>
              <w:t>460.00</w:t>
            </w:r>
          </w:p>
        </w:tc>
        <w:tc>
          <w:tcPr>
            <w:tcW w:w="2551" w:type="dxa"/>
            <w:vAlign w:val="center"/>
          </w:tcPr>
          <w:p>
            <w:pPr>
              <w:pStyle w:val="11"/>
            </w:pPr>
          </w:p>
        </w:tc>
        <w:tc>
          <w:tcPr>
            <w:tcW w:w="2551" w:type="dxa"/>
            <w:vAlign w:val="center"/>
          </w:tcPr>
          <w:p>
            <w:pPr>
              <w:pStyle w:val="11"/>
            </w:pPr>
            <w:r>
              <w:t>460.00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426001青龙满族自治县应急管理局本级</w:t>
            </w:r>
          </w:p>
        </w:tc>
        <w:tc>
          <w:tcPr>
            <w:tcW w:w="2551" w:type="dxa"/>
            <w:tcBorders>
              <w:top w:val="single" w:color="FFFFFF" w:sz="6" w:space="0"/>
              <w:left w:val="single" w:color="FFFFFF" w:sz="6" w:space="0"/>
              <w:right w:val="single" w:color="FFFFFF" w:sz="6" w:space="0"/>
            </w:tcBorders>
            <w:vAlign w:val="center"/>
          </w:tcPr>
          <w:p>
            <w:pPr>
              <w:pStyle w:val="8"/>
              <w:rPr>
                <w:rFonts w:hint="eastAsia" w:eastAsia="方正小标宋_GBK"/>
                <w:lang w:eastAsia="zh-CN"/>
              </w:rPr>
            </w:pPr>
            <w:r>
              <w:t>预算年度：</w:t>
            </w:r>
            <w:r>
              <w:rPr>
                <w:rFonts w:hint="eastAsia"/>
                <w:lang w:eastAsia="zh-CN"/>
              </w:rPr>
              <w:t>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6" w:name="_Toc_2_2_0000000009"/>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预算财政拨款“三公”经费支出表</w:t>
      </w:r>
      <w:bookmarkEnd w:id="6"/>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rPr>
                <w:rFonts w:hint="eastAsia" w:eastAsia="方正小标宋_GBK"/>
                <w:lang w:eastAsia="zh-CN"/>
              </w:rPr>
            </w:pPr>
            <w:r>
              <w:t>426</w:t>
            </w:r>
            <w:r>
              <w:rPr>
                <w:rFonts w:hint="eastAsia"/>
                <w:lang w:val="en-US" w:eastAsia="zh-CN"/>
              </w:rPr>
              <w:t>001</w:t>
            </w:r>
            <w:r>
              <w:t>青龙满族自治县应急管理局</w:t>
            </w:r>
            <w:r>
              <w:rPr>
                <w:rFonts w:hint="eastAsia"/>
                <w:lang w:eastAsia="zh-CN"/>
              </w:rPr>
              <w:t>本级</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ind w:firstLine="0" w:firstLineChars="0"/>
              <w:rPr>
                <w:rFonts w:ascii="方正书宋_GBK" w:hAnsi="方正书宋_GBK" w:eastAsia="方正书宋_GBK" w:cs="方正书宋_GBK"/>
                <w:sz w:val="21"/>
                <w:szCs w:val="24"/>
                <w:lang w:val="en-US" w:eastAsia="uk-UA" w:bidi="ar-SA"/>
              </w:rPr>
            </w:pPr>
            <w:r>
              <w:t>1</w:t>
            </w:r>
          </w:p>
        </w:tc>
        <w:tc>
          <w:tcPr>
            <w:tcW w:w="3798" w:type="dxa"/>
            <w:vAlign w:val="center"/>
          </w:tcPr>
          <w:p>
            <w:pPr>
              <w:pStyle w:val="14"/>
              <w:ind w:firstLine="0" w:firstLineChars="0"/>
              <w:rPr>
                <w:rFonts w:ascii="方正书宋_GBK" w:hAnsi="方正书宋_GBK" w:eastAsia="方正书宋_GBK" w:cs="方正书宋_GBK"/>
                <w:b/>
                <w:sz w:val="21"/>
                <w:szCs w:val="24"/>
                <w:lang w:val="en-US" w:eastAsia="uk-UA" w:bidi="ar-SA"/>
              </w:rPr>
            </w:pPr>
            <w:r>
              <w:t>“三公”经费小计</w:t>
            </w:r>
          </w:p>
        </w:tc>
        <w:tc>
          <w:tcPr>
            <w:tcW w:w="2381" w:type="dxa"/>
            <w:vAlign w:val="center"/>
          </w:tcPr>
          <w:p>
            <w:pPr>
              <w:pStyle w:val="15"/>
              <w:ind w:firstLine="0" w:firstLineChars="0"/>
              <w:rPr>
                <w:rFonts w:ascii="方正书宋_GBK" w:hAnsi="方正书宋_GBK" w:eastAsia="方正书宋_GBK" w:cs="方正书宋_GBK"/>
                <w:b/>
                <w:sz w:val="21"/>
                <w:szCs w:val="24"/>
                <w:lang w:val="en-US" w:eastAsia="uk-UA" w:bidi="ar-SA"/>
              </w:rPr>
            </w:pPr>
            <w:r>
              <w:rPr>
                <w:rFonts w:hint="eastAsia"/>
                <w:lang w:val="en-US" w:eastAsia="zh-CN"/>
              </w:rPr>
              <w:t>5</w:t>
            </w:r>
            <w:r>
              <w:t>.40</w:t>
            </w:r>
          </w:p>
        </w:tc>
        <w:tc>
          <w:tcPr>
            <w:tcW w:w="2381" w:type="dxa"/>
            <w:vAlign w:val="center"/>
          </w:tcPr>
          <w:p>
            <w:pPr>
              <w:pStyle w:val="15"/>
              <w:ind w:firstLine="0" w:firstLineChars="0"/>
              <w:rPr>
                <w:rFonts w:ascii="方正书宋_GBK" w:hAnsi="方正书宋_GBK" w:eastAsia="方正书宋_GBK" w:cs="方正书宋_GBK"/>
                <w:b/>
                <w:sz w:val="21"/>
                <w:szCs w:val="24"/>
                <w:lang w:val="en-US" w:eastAsia="uk-UA" w:bidi="ar-SA"/>
              </w:rPr>
            </w:pPr>
            <w:r>
              <w:t>5.40</w:t>
            </w:r>
          </w:p>
        </w:tc>
        <w:tc>
          <w:tcPr>
            <w:tcW w:w="2381" w:type="dxa"/>
            <w:vAlign w:val="center"/>
          </w:tcPr>
          <w:p>
            <w:pPr>
              <w:pStyle w:val="15"/>
              <w:ind w:firstLine="0" w:firstLineChars="0"/>
              <w:rPr>
                <w:rFonts w:ascii="方正书宋_GBK" w:hAnsi="方正书宋_GBK" w:eastAsia="方正书宋_GBK" w:cs="方正书宋_GBK"/>
                <w:b/>
                <w:sz w:val="21"/>
                <w:szCs w:val="24"/>
                <w:lang w:val="en-US" w:eastAsia="uk-UA" w:bidi="ar-SA"/>
              </w:rPr>
            </w:pPr>
          </w:p>
        </w:tc>
        <w:tc>
          <w:tcPr>
            <w:tcW w:w="2381" w:type="dxa"/>
            <w:vAlign w:val="center"/>
          </w:tcPr>
          <w:p>
            <w:pPr>
              <w:pStyle w:val="15"/>
              <w:ind w:firstLine="0" w:firstLineChars="0"/>
              <w:rPr>
                <w:rFonts w:ascii="方正书宋_GBK" w:hAnsi="方正书宋_GBK" w:eastAsia="方正书宋_GBK" w:cs="方正书宋_GBK"/>
                <w:b/>
                <w:sz w:val="21"/>
                <w:szCs w:val="24"/>
                <w:lang w:val="en-US" w:eastAsia="uk-UA"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0" w:type="auto"/>
            <w:vAlign w:val="center"/>
          </w:tcPr>
          <w:p>
            <w:pPr>
              <w:pStyle w:val="13"/>
              <w:ind w:firstLine="0" w:firstLineChars="0"/>
              <w:rPr>
                <w:rFonts w:ascii="方正书宋_GBK" w:hAnsi="方正书宋_GBK" w:eastAsia="方正书宋_GBK" w:cs="方正书宋_GBK"/>
                <w:sz w:val="21"/>
                <w:szCs w:val="24"/>
                <w:lang w:val="en-US" w:eastAsia="uk-UA" w:bidi="ar-SA"/>
              </w:rPr>
            </w:pPr>
            <w:r>
              <w:t>2</w:t>
            </w:r>
          </w:p>
        </w:tc>
        <w:tc>
          <w:tcPr>
            <w:tcW w:w="0" w:type="auto"/>
            <w:vAlign w:val="center"/>
          </w:tcPr>
          <w:p>
            <w:pPr>
              <w:pStyle w:val="12"/>
              <w:ind w:firstLine="0" w:firstLineChars="0"/>
              <w:rPr>
                <w:rFonts w:ascii="方正书宋_GBK" w:hAnsi="方正书宋_GBK" w:eastAsia="方正书宋_GBK" w:cs="方正书宋_GBK"/>
                <w:sz w:val="21"/>
                <w:szCs w:val="24"/>
                <w:lang w:val="en-US" w:eastAsia="uk-UA" w:bidi="ar-SA"/>
              </w:rPr>
            </w:pPr>
            <w:r>
              <w:t>一、因公出国（境）费</w:t>
            </w:r>
          </w:p>
        </w:tc>
        <w:tc>
          <w:tcPr>
            <w:tcW w:w="0" w:type="auto"/>
            <w:vAlign w:val="center"/>
          </w:tcPr>
          <w:p>
            <w:pPr>
              <w:pStyle w:val="11"/>
              <w:ind w:firstLine="0" w:firstLineChars="0"/>
              <w:rPr>
                <w:rFonts w:ascii="方正书宋_GBK" w:hAnsi="方正书宋_GBK" w:eastAsia="方正书宋_GBK" w:cs="方正书宋_GBK"/>
                <w:sz w:val="21"/>
                <w:szCs w:val="24"/>
                <w:lang w:val="en-US" w:eastAsia="uk-UA" w:bidi="ar-SA"/>
              </w:rPr>
            </w:pPr>
          </w:p>
        </w:tc>
        <w:tc>
          <w:tcPr>
            <w:tcW w:w="2381" w:type="dxa"/>
            <w:vAlign w:val="center"/>
          </w:tcPr>
          <w:p>
            <w:pPr>
              <w:pStyle w:val="11"/>
              <w:ind w:firstLine="0" w:firstLineChars="0"/>
              <w:rPr>
                <w:rFonts w:ascii="方正书宋_GBK" w:hAnsi="方正书宋_GBK" w:eastAsia="方正书宋_GBK" w:cs="方正书宋_GBK"/>
                <w:sz w:val="21"/>
                <w:szCs w:val="24"/>
                <w:lang w:val="en-US" w:eastAsia="uk-UA" w:bidi="ar-SA"/>
              </w:rPr>
            </w:pPr>
          </w:p>
        </w:tc>
        <w:tc>
          <w:tcPr>
            <w:tcW w:w="2381" w:type="dxa"/>
            <w:vAlign w:val="center"/>
          </w:tcPr>
          <w:p>
            <w:pPr>
              <w:pStyle w:val="11"/>
              <w:ind w:firstLine="0" w:firstLineChars="0"/>
              <w:jc w:val="center"/>
              <w:rPr>
                <w:rFonts w:ascii="方正书宋_GBK" w:hAnsi="方正书宋_GBK" w:eastAsia="方正书宋_GBK" w:cs="方正书宋_GBK"/>
                <w:sz w:val="21"/>
                <w:szCs w:val="24"/>
                <w:lang w:val="en-US" w:eastAsia="uk-UA" w:bidi="ar-SA"/>
              </w:rPr>
            </w:pPr>
          </w:p>
        </w:tc>
        <w:tc>
          <w:tcPr>
            <w:tcW w:w="0" w:type="auto"/>
            <w:vAlign w:val="center"/>
          </w:tcPr>
          <w:p>
            <w:pPr>
              <w:pStyle w:val="11"/>
              <w:ind w:firstLine="0" w:firstLineChars="0"/>
              <w:rPr>
                <w:rFonts w:ascii="方正书宋_GBK" w:hAnsi="方正书宋_GBK" w:eastAsia="方正书宋_GBK" w:cs="方正书宋_GBK"/>
                <w:sz w:val="21"/>
                <w:szCs w:val="24"/>
                <w:lang w:val="en-US" w:eastAsia="uk-UA"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0" w:type="auto"/>
            <w:vAlign w:val="center"/>
          </w:tcPr>
          <w:p>
            <w:pPr>
              <w:pStyle w:val="13"/>
              <w:ind w:firstLine="0" w:firstLineChars="0"/>
              <w:rPr>
                <w:rFonts w:ascii="方正书宋_GBK" w:hAnsi="方正书宋_GBK" w:eastAsia="方正书宋_GBK" w:cs="方正书宋_GBK"/>
                <w:sz w:val="21"/>
                <w:szCs w:val="24"/>
                <w:lang w:val="en-US" w:eastAsia="uk-UA" w:bidi="ar-SA"/>
              </w:rPr>
            </w:pPr>
            <w:r>
              <w:t>3</w:t>
            </w:r>
          </w:p>
        </w:tc>
        <w:tc>
          <w:tcPr>
            <w:tcW w:w="0" w:type="auto"/>
            <w:vAlign w:val="center"/>
          </w:tcPr>
          <w:p>
            <w:pPr>
              <w:pStyle w:val="12"/>
              <w:ind w:firstLine="0" w:firstLineChars="0"/>
              <w:rPr>
                <w:rFonts w:ascii="方正书宋_GBK" w:hAnsi="方正书宋_GBK" w:eastAsia="方正书宋_GBK" w:cs="方正书宋_GBK"/>
                <w:sz w:val="21"/>
                <w:szCs w:val="24"/>
                <w:lang w:val="en-US" w:eastAsia="uk-UA" w:bidi="ar-SA"/>
              </w:rPr>
            </w:pPr>
            <w:r>
              <w:t xml:space="preserve">    其中：教学科研人员因公出国（境）费</w:t>
            </w:r>
          </w:p>
        </w:tc>
        <w:tc>
          <w:tcPr>
            <w:tcW w:w="0" w:type="auto"/>
            <w:vAlign w:val="center"/>
          </w:tcPr>
          <w:p>
            <w:pPr>
              <w:pStyle w:val="11"/>
              <w:ind w:firstLine="0" w:firstLineChars="0"/>
              <w:rPr>
                <w:rFonts w:ascii="方正书宋_GBK" w:hAnsi="方正书宋_GBK" w:eastAsia="方正书宋_GBK" w:cs="方正书宋_GBK"/>
                <w:sz w:val="21"/>
                <w:szCs w:val="24"/>
                <w:lang w:val="en-US" w:eastAsia="uk-UA" w:bidi="ar-SA"/>
              </w:rPr>
            </w:pPr>
          </w:p>
        </w:tc>
        <w:tc>
          <w:tcPr>
            <w:tcW w:w="2381" w:type="dxa"/>
            <w:vAlign w:val="center"/>
          </w:tcPr>
          <w:p>
            <w:pPr>
              <w:pStyle w:val="11"/>
              <w:ind w:firstLine="0" w:firstLineChars="0"/>
              <w:rPr>
                <w:rFonts w:ascii="方正书宋_GBK" w:hAnsi="方正书宋_GBK" w:eastAsia="方正书宋_GBK" w:cs="方正书宋_GBK"/>
                <w:sz w:val="21"/>
                <w:szCs w:val="24"/>
                <w:lang w:val="en-US" w:eastAsia="uk-UA" w:bidi="ar-SA"/>
              </w:rPr>
            </w:pPr>
          </w:p>
        </w:tc>
        <w:tc>
          <w:tcPr>
            <w:tcW w:w="2381" w:type="dxa"/>
            <w:vAlign w:val="center"/>
          </w:tcPr>
          <w:p>
            <w:pPr>
              <w:pStyle w:val="11"/>
              <w:ind w:firstLine="0" w:firstLineChars="0"/>
              <w:rPr>
                <w:rFonts w:ascii="方正书宋_GBK" w:hAnsi="方正书宋_GBK" w:eastAsia="方正书宋_GBK" w:cs="方正书宋_GBK"/>
                <w:sz w:val="21"/>
                <w:szCs w:val="24"/>
                <w:lang w:val="en-US" w:eastAsia="uk-UA" w:bidi="ar-SA"/>
              </w:rPr>
            </w:pPr>
          </w:p>
        </w:tc>
        <w:tc>
          <w:tcPr>
            <w:tcW w:w="0" w:type="auto"/>
            <w:vAlign w:val="center"/>
          </w:tcPr>
          <w:p>
            <w:pPr>
              <w:pStyle w:val="11"/>
              <w:ind w:firstLine="0" w:firstLineChars="0"/>
              <w:rPr>
                <w:rFonts w:ascii="方正书宋_GBK" w:hAnsi="方正书宋_GBK" w:eastAsia="方正书宋_GBK" w:cs="方正书宋_GBK"/>
                <w:sz w:val="21"/>
                <w:szCs w:val="24"/>
                <w:lang w:val="en-US" w:eastAsia="uk-UA"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0" w:type="auto"/>
            <w:vAlign w:val="center"/>
          </w:tcPr>
          <w:p>
            <w:pPr>
              <w:pStyle w:val="13"/>
              <w:ind w:firstLine="0" w:firstLineChars="0"/>
              <w:rPr>
                <w:rFonts w:ascii="方正书宋_GBK" w:hAnsi="方正书宋_GBK" w:eastAsia="方正书宋_GBK" w:cs="方正书宋_GBK"/>
                <w:sz w:val="21"/>
                <w:szCs w:val="24"/>
                <w:lang w:val="en-US" w:eastAsia="uk-UA" w:bidi="ar-SA"/>
              </w:rPr>
            </w:pPr>
            <w:r>
              <w:t>4</w:t>
            </w:r>
          </w:p>
        </w:tc>
        <w:tc>
          <w:tcPr>
            <w:tcW w:w="0" w:type="auto"/>
            <w:vAlign w:val="center"/>
          </w:tcPr>
          <w:p>
            <w:pPr>
              <w:pStyle w:val="12"/>
              <w:ind w:firstLine="0" w:firstLineChars="0"/>
              <w:rPr>
                <w:rFonts w:ascii="方正书宋_GBK" w:hAnsi="方正书宋_GBK" w:eastAsia="方正书宋_GBK" w:cs="方正书宋_GBK"/>
                <w:sz w:val="21"/>
                <w:szCs w:val="24"/>
                <w:lang w:val="en-US" w:eastAsia="uk-UA" w:bidi="ar-SA"/>
              </w:rPr>
            </w:pPr>
            <w:r>
              <w:t xml:space="preserve">          其他因公出国（境）费</w:t>
            </w:r>
          </w:p>
        </w:tc>
        <w:tc>
          <w:tcPr>
            <w:tcW w:w="0" w:type="auto"/>
            <w:vAlign w:val="center"/>
          </w:tcPr>
          <w:p>
            <w:pPr>
              <w:pStyle w:val="11"/>
              <w:ind w:firstLine="0" w:firstLineChars="0"/>
              <w:rPr>
                <w:rFonts w:ascii="方正书宋_GBK" w:hAnsi="方正书宋_GBK" w:eastAsia="方正书宋_GBK" w:cs="方正书宋_GBK"/>
                <w:sz w:val="21"/>
                <w:szCs w:val="24"/>
                <w:lang w:val="en-US" w:eastAsia="uk-UA" w:bidi="ar-SA"/>
              </w:rPr>
            </w:pPr>
          </w:p>
        </w:tc>
        <w:tc>
          <w:tcPr>
            <w:tcW w:w="2381" w:type="dxa"/>
            <w:vAlign w:val="center"/>
          </w:tcPr>
          <w:p>
            <w:pPr>
              <w:pStyle w:val="11"/>
              <w:ind w:firstLine="0" w:firstLineChars="0"/>
              <w:rPr>
                <w:rFonts w:ascii="方正书宋_GBK" w:hAnsi="方正书宋_GBK" w:eastAsia="方正书宋_GBK" w:cs="方正书宋_GBK"/>
                <w:sz w:val="21"/>
                <w:szCs w:val="24"/>
                <w:lang w:val="en-US" w:eastAsia="uk-UA" w:bidi="ar-SA"/>
              </w:rPr>
            </w:pPr>
          </w:p>
        </w:tc>
        <w:tc>
          <w:tcPr>
            <w:tcW w:w="2381" w:type="dxa"/>
            <w:vAlign w:val="center"/>
          </w:tcPr>
          <w:p>
            <w:pPr>
              <w:pStyle w:val="11"/>
              <w:ind w:firstLine="0" w:firstLineChars="0"/>
              <w:rPr>
                <w:rFonts w:ascii="方正书宋_GBK" w:hAnsi="方正书宋_GBK" w:eastAsia="方正书宋_GBK" w:cs="方正书宋_GBK"/>
                <w:sz w:val="21"/>
                <w:szCs w:val="24"/>
                <w:lang w:val="en-US" w:eastAsia="uk-UA" w:bidi="ar-SA"/>
              </w:rPr>
            </w:pPr>
          </w:p>
        </w:tc>
        <w:tc>
          <w:tcPr>
            <w:tcW w:w="0" w:type="auto"/>
            <w:vAlign w:val="center"/>
          </w:tcPr>
          <w:p>
            <w:pPr>
              <w:pStyle w:val="11"/>
              <w:ind w:firstLine="0" w:firstLineChars="0"/>
              <w:rPr>
                <w:rFonts w:ascii="方正书宋_GBK" w:hAnsi="方正书宋_GBK" w:eastAsia="方正书宋_GBK" w:cs="方正书宋_GBK"/>
                <w:sz w:val="21"/>
                <w:szCs w:val="24"/>
                <w:lang w:val="en-US" w:eastAsia="uk-UA"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0" w:type="auto"/>
            <w:vAlign w:val="center"/>
          </w:tcPr>
          <w:p>
            <w:pPr>
              <w:pStyle w:val="13"/>
              <w:ind w:firstLine="0" w:firstLineChars="0"/>
              <w:rPr>
                <w:rFonts w:ascii="方正书宋_GBK" w:hAnsi="方正书宋_GBK" w:eastAsia="方正书宋_GBK" w:cs="方正书宋_GBK"/>
                <w:sz w:val="21"/>
                <w:szCs w:val="24"/>
                <w:lang w:val="en-US" w:eastAsia="uk-UA" w:bidi="ar-SA"/>
              </w:rPr>
            </w:pPr>
            <w:r>
              <w:t>5</w:t>
            </w:r>
          </w:p>
        </w:tc>
        <w:tc>
          <w:tcPr>
            <w:tcW w:w="0" w:type="auto"/>
            <w:vAlign w:val="center"/>
          </w:tcPr>
          <w:p>
            <w:pPr>
              <w:pStyle w:val="12"/>
              <w:ind w:firstLine="0" w:firstLineChars="0"/>
              <w:rPr>
                <w:rFonts w:ascii="方正书宋_GBK" w:hAnsi="方正书宋_GBK" w:eastAsia="方正书宋_GBK" w:cs="方正书宋_GBK"/>
                <w:sz w:val="21"/>
                <w:szCs w:val="24"/>
                <w:lang w:val="en-US" w:eastAsia="uk-UA" w:bidi="ar-SA"/>
              </w:rPr>
            </w:pPr>
            <w:r>
              <w:t>二、公务用车购置及运维费</w:t>
            </w:r>
          </w:p>
        </w:tc>
        <w:tc>
          <w:tcPr>
            <w:tcW w:w="0" w:type="auto"/>
            <w:vAlign w:val="center"/>
          </w:tcPr>
          <w:p>
            <w:pPr>
              <w:pStyle w:val="11"/>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5.20</w:t>
            </w:r>
          </w:p>
        </w:tc>
        <w:tc>
          <w:tcPr>
            <w:tcW w:w="2381" w:type="dxa"/>
            <w:vAlign w:val="center"/>
          </w:tcPr>
          <w:p>
            <w:pPr>
              <w:pStyle w:val="11"/>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5.20</w:t>
            </w:r>
          </w:p>
        </w:tc>
        <w:tc>
          <w:tcPr>
            <w:tcW w:w="2381" w:type="dxa"/>
            <w:vAlign w:val="center"/>
          </w:tcPr>
          <w:p>
            <w:pPr>
              <w:pStyle w:val="11"/>
              <w:ind w:firstLine="0" w:firstLineChars="0"/>
              <w:rPr>
                <w:rFonts w:ascii="方正书宋_GBK" w:hAnsi="方正书宋_GBK" w:eastAsia="方正书宋_GBK" w:cs="方正书宋_GBK"/>
                <w:sz w:val="21"/>
                <w:szCs w:val="24"/>
                <w:lang w:val="en-US" w:eastAsia="uk-UA" w:bidi="ar-SA"/>
              </w:rPr>
            </w:pPr>
          </w:p>
        </w:tc>
        <w:tc>
          <w:tcPr>
            <w:tcW w:w="0" w:type="auto"/>
            <w:vAlign w:val="center"/>
          </w:tcPr>
          <w:p>
            <w:pPr>
              <w:pStyle w:val="11"/>
              <w:ind w:firstLine="0" w:firstLineChars="0"/>
              <w:rPr>
                <w:rFonts w:ascii="方正书宋_GBK" w:hAnsi="方正书宋_GBK" w:eastAsia="方正书宋_GBK" w:cs="方正书宋_GBK"/>
                <w:sz w:val="21"/>
                <w:szCs w:val="24"/>
                <w:lang w:val="en-US" w:eastAsia="uk-UA"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0" w:type="auto"/>
            <w:vAlign w:val="center"/>
          </w:tcPr>
          <w:p>
            <w:pPr>
              <w:pStyle w:val="13"/>
              <w:ind w:firstLine="0" w:firstLineChars="0"/>
              <w:rPr>
                <w:rFonts w:ascii="方正书宋_GBK" w:hAnsi="方正书宋_GBK" w:eastAsia="方正书宋_GBK" w:cs="方正书宋_GBK"/>
                <w:sz w:val="21"/>
                <w:szCs w:val="24"/>
                <w:lang w:val="en-US" w:eastAsia="uk-UA" w:bidi="ar-SA"/>
              </w:rPr>
            </w:pPr>
            <w:r>
              <w:t>6</w:t>
            </w:r>
          </w:p>
        </w:tc>
        <w:tc>
          <w:tcPr>
            <w:tcW w:w="0" w:type="auto"/>
            <w:vAlign w:val="center"/>
          </w:tcPr>
          <w:p>
            <w:pPr>
              <w:pStyle w:val="12"/>
              <w:ind w:firstLine="0" w:firstLineChars="0"/>
              <w:rPr>
                <w:rFonts w:ascii="方正书宋_GBK" w:hAnsi="方正书宋_GBK" w:eastAsia="方正书宋_GBK" w:cs="方正书宋_GBK"/>
                <w:sz w:val="21"/>
                <w:szCs w:val="24"/>
                <w:lang w:val="en-US" w:eastAsia="uk-UA" w:bidi="ar-SA"/>
              </w:rPr>
            </w:pPr>
            <w:r>
              <w:t xml:space="preserve">    其中：公务用车购置费</w:t>
            </w:r>
          </w:p>
        </w:tc>
        <w:tc>
          <w:tcPr>
            <w:tcW w:w="0" w:type="auto"/>
            <w:vAlign w:val="center"/>
          </w:tcPr>
          <w:p>
            <w:pPr>
              <w:pStyle w:val="11"/>
              <w:ind w:firstLine="0" w:firstLineChars="0"/>
              <w:rPr>
                <w:rFonts w:ascii="方正书宋_GBK" w:hAnsi="方正书宋_GBK" w:eastAsia="方正书宋_GBK" w:cs="方正书宋_GBK"/>
                <w:sz w:val="21"/>
                <w:szCs w:val="24"/>
                <w:lang w:val="en-US" w:eastAsia="uk-UA" w:bidi="ar-SA"/>
              </w:rPr>
            </w:pPr>
          </w:p>
        </w:tc>
        <w:tc>
          <w:tcPr>
            <w:tcW w:w="2381" w:type="dxa"/>
            <w:vAlign w:val="center"/>
          </w:tcPr>
          <w:p>
            <w:pPr>
              <w:pStyle w:val="11"/>
              <w:ind w:firstLine="0" w:firstLineChars="0"/>
              <w:rPr>
                <w:rFonts w:ascii="方正书宋_GBK" w:hAnsi="方正书宋_GBK" w:eastAsia="方正书宋_GBK" w:cs="方正书宋_GBK"/>
                <w:sz w:val="21"/>
                <w:szCs w:val="24"/>
                <w:lang w:val="en-US" w:eastAsia="uk-UA" w:bidi="ar-SA"/>
              </w:rPr>
            </w:pPr>
          </w:p>
        </w:tc>
        <w:tc>
          <w:tcPr>
            <w:tcW w:w="2381" w:type="dxa"/>
            <w:vAlign w:val="center"/>
          </w:tcPr>
          <w:p>
            <w:pPr>
              <w:pStyle w:val="11"/>
              <w:ind w:firstLine="0" w:firstLineChars="0"/>
              <w:rPr>
                <w:rFonts w:ascii="方正书宋_GBK" w:hAnsi="方正书宋_GBK" w:eastAsia="方正书宋_GBK" w:cs="方正书宋_GBK"/>
                <w:sz w:val="21"/>
                <w:szCs w:val="24"/>
                <w:lang w:val="en-US" w:eastAsia="uk-UA" w:bidi="ar-SA"/>
              </w:rPr>
            </w:pPr>
          </w:p>
        </w:tc>
        <w:tc>
          <w:tcPr>
            <w:tcW w:w="0" w:type="auto"/>
            <w:vAlign w:val="center"/>
          </w:tcPr>
          <w:p>
            <w:pPr>
              <w:pStyle w:val="11"/>
              <w:ind w:firstLine="0" w:firstLineChars="0"/>
              <w:rPr>
                <w:rFonts w:ascii="方正书宋_GBK" w:hAnsi="方正书宋_GBK" w:eastAsia="方正书宋_GBK" w:cs="方正书宋_GBK"/>
                <w:sz w:val="21"/>
                <w:szCs w:val="24"/>
                <w:lang w:val="en-US" w:eastAsia="uk-UA"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0" w:type="auto"/>
            <w:vAlign w:val="center"/>
          </w:tcPr>
          <w:p>
            <w:pPr>
              <w:pStyle w:val="13"/>
              <w:ind w:firstLine="0" w:firstLineChars="0"/>
              <w:rPr>
                <w:rFonts w:ascii="方正书宋_GBK" w:hAnsi="方正书宋_GBK" w:eastAsia="方正书宋_GBK" w:cs="方正书宋_GBK"/>
                <w:sz w:val="21"/>
                <w:szCs w:val="24"/>
                <w:lang w:val="en-US" w:eastAsia="uk-UA" w:bidi="ar-SA"/>
              </w:rPr>
            </w:pPr>
            <w:r>
              <w:t>7</w:t>
            </w:r>
          </w:p>
        </w:tc>
        <w:tc>
          <w:tcPr>
            <w:tcW w:w="0" w:type="auto"/>
            <w:vAlign w:val="center"/>
          </w:tcPr>
          <w:p>
            <w:pPr>
              <w:pStyle w:val="12"/>
              <w:ind w:firstLine="0" w:firstLineChars="0"/>
              <w:rPr>
                <w:rFonts w:ascii="方正书宋_GBK" w:hAnsi="方正书宋_GBK" w:eastAsia="方正书宋_GBK" w:cs="方正书宋_GBK"/>
                <w:sz w:val="21"/>
                <w:szCs w:val="24"/>
                <w:lang w:val="en-US" w:eastAsia="uk-UA" w:bidi="ar-SA"/>
              </w:rPr>
            </w:pPr>
            <w:r>
              <w:t xml:space="preserve">          公务用车运行维护费</w:t>
            </w:r>
          </w:p>
        </w:tc>
        <w:tc>
          <w:tcPr>
            <w:tcW w:w="0" w:type="auto"/>
            <w:vAlign w:val="center"/>
          </w:tcPr>
          <w:p>
            <w:pPr>
              <w:pStyle w:val="11"/>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5.20</w:t>
            </w:r>
          </w:p>
        </w:tc>
        <w:tc>
          <w:tcPr>
            <w:tcW w:w="2381" w:type="dxa"/>
            <w:vAlign w:val="center"/>
          </w:tcPr>
          <w:p>
            <w:pPr>
              <w:pStyle w:val="11"/>
              <w:ind w:firstLine="0" w:firstLineChars="0"/>
              <w:rPr>
                <w:rFonts w:ascii="方正书宋_GBK" w:hAnsi="方正书宋_GBK" w:eastAsia="方正书宋_GBK" w:cs="方正书宋_GBK"/>
                <w:sz w:val="21"/>
                <w:szCs w:val="24"/>
                <w:lang w:val="en-US" w:eastAsia="uk-UA" w:bidi="ar-SA"/>
              </w:rPr>
            </w:pPr>
            <w:r>
              <w:t>5.20</w:t>
            </w:r>
          </w:p>
        </w:tc>
        <w:tc>
          <w:tcPr>
            <w:tcW w:w="2381" w:type="dxa"/>
            <w:vAlign w:val="center"/>
          </w:tcPr>
          <w:p>
            <w:pPr>
              <w:pStyle w:val="11"/>
              <w:ind w:firstLine="0" w:firstLineChars="0"/>
              <w:rPr>
                <w:rFonts w:ascii="方正书宋_GBK" w:hAnsi="方正书宋_GBK" w:eastAsia="方正书宋_GBK" w:cs="方正书宋_GBK"/>
                <w:sz w:val="21"/>
                <w:szCs w:val="24"/>
                <w:lang w:val="en-US" w:eastAsia="uk-UA" w:bidi="ar-SA"/>
              </w:rPr>
            </w:pPr>
          </w:p>
        </w:tc>
        <w:tc>
          <w:tcPr>
            <w:tcW w:w="0" w:type="auto"/>
            <w:vAlign w:val="center"/>
          </w:tcPr>
          <w:p>
            <w:pPr>
              <w:pStyle w:val="11"/>
              <w:ind w:firstLine="0" w:firstLineChars="0"/>
              <w:rPr>
                <w:rFonts w:ascii="方正书宋_GBK" w:hAnsi="方正书宋_GBK" w:eastAsia="方正书宋_GBK" w:cs="方正书宋_GBK"/>
                <w:sz w:val="21"/>
                <w:szCs w:val="24"/>
                <w:lang w:val="en-US" w:eastAsia="uk-UA"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0" w:type="auto"/>
            <w:vAlign w:val="center"/>
          </w:tcPr>
          <w:p>
            <w:pPr>
              <w:pStyle w:val="13"/>
              <w:ind w:firstLine="0" w:firstLineChars="0"/>
              <w:rPr>
                <w:rFonts w:ascii="方正书宋_GBK" w:hAnsi="方正书宋_GBK" w:eastAsia="方正书宋_GBK" w:cs="方正书宋_GBK"/>
                <w:sz w:val="21"/>
                <w:szCs w:val="24"/>
                <w:lang w:val="en-US" w:eastAsia="uk-UA" w:bidi="ar-SA"/>
              </w:rPr>
            </w:pPr>
            <w:r>
              <w:t>8</w:t>
            </w:r>
          </w:p>
        </w:tc>
        <w:tc>
          <w:tcPr>
            <w:tcW w:w="0" w:type="auto"/>
            <w:vAlign w:val="center"/>
          </w:tcPr>
          <w:p>
            <w:pPr>
              <w:pStyle w:val="12"/>
              <w:ind w:firstLine="0" w:firstLineChars="0"/>
              <w:rPr>
                <w:rFonts w:ascii="方正书宋_GBK" w:hAnsi="方正书宋_GBK" w:eastAsia="方正书宋_GBK" w:cs="方正书宋_GBK"/>
                <w:sz w:val="21"/>
                <w:szCs w:val="24"/>
                <w:lang w:val="en-US" w:eastAsia="uk-UA" w:bidi="ar-SA"/>
              </w:rPr>
            </w:pPr>
            <w:r>
              <w:t>三、公务接待费</w:t>
            </w:r>
          </w:p>
        </w:tc>
        <w:tc>
          <w:tcPr>
            <w:tcW w:w="0" w:type="auto"/>
            <w:vAlign w:val="center"/>
          </w:tcPr>
          <w:p>
            <w:pPr>
              <w:pStyle w:val="11"/>
              <w:ind w:firstLine="0" w:firstLineChars="0"/>
              <w:rPr>
                <w:rFonts w:ascii="方正书宋_GBK" w:hAnsi="方正书宋_GBK" w:eastAsia="方正书宋_GBK" w:cs="方正书宋_GBK"/>
                <w:sz w:val="21"/>
                <w:szCs w:val="24"/>
                <w:lang w:val="en-US" w:eastAsia="uk-UA" w:bidi="ar-SA"/>
              </w:rPr>
            </w:pPr>
            <w:r>
              <w:t>0.20</w:t>
            </w:r>
          </w:p>
        </w:tc>
        <w:tc>
          <w:tcPr>
            <w:tcW w:w="2381" w:type="dxa"/>
            <w:vAlign w:val="center"/>
          </w:tcPr>
          <w:p>
            <w:pPr>
              <w:pStyle w:val="11"/>
              <w:ind w:firstLine="0" w:firstLineChars="0"/>
              <w:rPr>
                <w:rFonts w:ascii="方正书宋_GBK" w:hAnsi="方正书宋_GBK" w:eastAsia="方正书宋_GBK" w:cs="方正书宋_GBK"/>
                <w:sz w:val="21"/>
                <w:szCs w:val="24"/>
                <w:lang w:val="en-US" w:eastAsia="uk-UA" w:bidi="ar-SA"/>
              </w:rPr>
            </w:pPr>
            <w:r>
              <w:t>0.20</w:t>
            </w:r>
          </w:p>
        </w:tc>
        <w:tc>
          <w:tcPr>
            <w:tcW w:w="2381" w:type="dxa"/>
            <w:vAlign w:val="center"/>
          </w:tcPr>
          <w:p>
            <w:pPr>
              <w:pStyle w:val="11"/>
              <w:ind w:firstLine="0" w:firstLineChars="0"/>
              <w:rPr>
                <w:rFonts w:ascii="方正书宋_GBK" w:hAnsi="方正书宋_GBK" w:eastAsia="方正书宋_GBK" w:cs="方正书宋_GBK"/>
                <w:sz w:val="21"/>
                <w:szCs w:val="24"/>
                <w:lang w:val="en-US" w:eastAsia="uk-UA" w:bidi="ar-SA"/>
              </w:rPr>
            </w:pPr>
          </w:p>
        </w:tc>
        <w:tc>
          <w:tcPr>
            <w:tcW w:w="0" w:type="auto"/>
            <w:vAlign w:val="center"/>
          </w:tcPr>
          <w:p>
            <w:pPr>
              <w:pStyle w:val="11"/>
              <w:ind w:firstLine="0" w:firstLineChars="0"/>
              <w:rPr>
                <w:rFonts w:ascii="方正书宋_GBK" w:hAnsi="方正书宋_GBK" w:eastAsia="方正书宋_GBK" w:cs="方正书宋_GBK"/>
                <w:sz w:val="21"/>
                <w:szCs w:val="24"/>
                <w:lang w:val="en-US" w:eastAsia="uk-UA" w:bidi="ar-SA"/>
              </w:rPr>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青龙满族自治县应急管理局2025年部门预算信息公开情况</w:t>
      </w:r>
    </w:p>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青龙满族自治县应急管理局本级</w:t>
      </w:r>
      <w:r>
        <w:rPr>
          <w:rFonts w:hint="eastAsia" w:ascii="方正小标宋_GBK" w:hAnsi="方正小标宋_GBK" w:eastAsia="方正小标宋_GBK" w:cs="方正小标宋_GBK"/>
          <w:b w:val="0"/>
          <w:color w:val="000000"/>
          <w:sz w:val="44"/>
          <w:lang w:eastAsia="zh-CN"/>
        </w:rPr>
        <w:t>2025</w:t>
      </w:r>
      <w:r>
        <w:rPr>
          <w:rFonts w:ascii="方正小标宋_GBK" w:hAnsi="方正小标宋_GBK" w:eastAsia="方正小标宋_GBK" w:cs="方正小标宋_GBK"/>
          <w:b w:val="0"/>
          <w:color w:val="000000"/>
          <w:sz w:val="44"/>
        </w:rPr>
        <w:t>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按照《中华人民共和国预算法》、《地方预决算公开操作规程》和《关于进一步推进预算公开工作的实施意见》规定，现将青龙满族自治县应急管理局本级</w:t>
      </w:r>
      <w:r>
        <w:rPr>
          <w:rFonts w:hint="eastAsia" w:eastAsia="方正仿宋_GBK" w:cs="Times New Roman"/>
          <w:b w:val="0"/>
          <w:color w:val="000000"/>
          <w:sz w:val="28"/>
          <w:lang w:eastAsia="zh-CN"/>
        </w:rPr>
        <w:t>2025</w:t>
      </w:r>
      <w:r>
        <w:rPr>
          <w:rFonts w:ascii="Times New Roman" w:hAnsi="Times New Roman" w:eastAsia="方正仿宋_GBK" w:cs="Times New Roman"/>
          <w:b w:val="0"/>
          <w:color w:val="000000"/>
          <w:sz w:val="28"/>
        </w:rPr>
        <w:t>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单位职责：</w:t>
      </w:r>
    </w:p>
    <w:p>
      <w:pPr>
        <w:pStyle w:val="17"/>
      </w:pPr>
      <w:r>
        <w:t>（一）负责应急管理工作，指导全县各级各部门应对安全生产类、自然灾害类等突发事件和综合防灾减灾救灾工作。负责安全生产综合监督管理和工矿商贸行业安全生产监督管理工作。</w:t>
      </w:r>
    </w:p>
    <w:p>
      <w:pPr>
        <w:pStyle w:val="17"/>
      </w:pPr>
      <w:r>
        <w:t>（二）贯彻执行应急管理、安全生产等政策规定，组织编制县应急体系建设、安全生产和综合防灾减灾规划。</w:t>
      </w:r>
    </w:p>
    <w:p>
      <w:pPr>
        <w:pStyle w:val="17"/>
      </w:pPr>
      <w:r>
        <w:t>（三）指导应急预案体系建设，建立完善事故灾难和自然灾害分级应对制度，组织编制县总体应急预案和安全生产类、自然灾害类专项预案，综合协调应急预案衔接工作，组织开展预案演练，推动应急避难设施建设。</w:t>
      </w:r>
    </w:p>
    <w:p>
      <w:pPr>
        <w:pStyle w:val="17"/>
      </w:pPr>
      <w:r>
        <w:t>（四）牵头建立统一的全县应急管理信息系统，负责信息传输渠道的规划和布局，建立监测预警和灾情报告制度，健全自然灾害信息资源获取和共享机制，依法统一发布灾情。</w:t>
      </w:r>
    </w:p>
    <w:p>
      <w:pPr>
        <w:pStyle w:val="17"/>
      </w:pPr>
      <w:r>
        <w:t>（五）组织开展安全生产类、自然灾害类等突发事件应急救援，承担县应对重大灾害指挥部工作，综合研判突发事件发展态势并提出应对建议，协助县委、县政府指定的负责同志组织重大灾害应急处置工作。</w:t>
      </w:r>
    </w:p>
    <w:p>
      <w:pPr>
        <w:pStyle w:val="17"/>
      </w:pPr>
      <w:r>
        <w:t>（六）统一协调指挥各类应急专业队伍，建立应急协调联动机制，推进指挥平台对接，衔接解放军和武警部队参与应急救援工作。</w:t>
      </w:r>
    </w:p>
    <w:p>
      <w:pPr>
        <w:pStyle w:val="17"/>
      </w:pPr>
      <w:r>
        <w:t>（七）统筹应急救援力量建设，负责消防、森林火灾扑救、抗洪抢险、地震和地质灾害救援、生产安全事故救援等专业应急救援力量建设，管理县综合性应急救援队伍。</w:t>
      </w:r>
    </w:p>
    <w:p>
      <w:pPr>
        <w:pStyle w:val="17"/>
      </w:pPr>
      <w:r>
        <w:t>（八）负责消防管理工作，指导全县消防监督、火灾预防、火灾扑救等工作。</w:t>
      </w:r>
    </w:p>
    <w:p>
      <w:pPr>
        <w:pStyle w:val="17"/>
      </w:pPr>
      <w:r>
        <w:t>（九）组织开展水旱灾害、地震和地质灾害等防治工作，负责自然灾害综合监测预警工作，指导开展自然灾害综合风险评估工作。</w:t>
      </w:r>
    </w:p>
    <w:p>
      <w:pPr>
        <w:pStyle w:val="17"/>
      </w:pPr>
      <w:r>
        <w:t>（十）组织实施灾害救助工作，开展灾情核查、损失评估、救灾捐赠工作，管理、分配省救灾款物并监督使用。</w:t>
      </w:r>
    </w:p>
    <w:p>
      <w:pPr>
        <w:pStyle w:val="17"/>
      </w:pPr>
      <w:r>
        <w:t>（十一）依法行使县安全生产综合监督管理职权，指导协调、监督检查县有关部门和各乡镇政府（含经济技术开发区、物流产业聚集区）的安全生产工作，组织开展安全生产巡查、考核工作。</w:t>
      </w:r>
    </w:p>
    <w:p>
      <w:pPr>
        <w:pStyle w:val="17"/>
      </w:pPr>
      <w:r>
        <w:t>（十二）依法监督检查工矿商贸生产经营单位和驻青企业贯彻执行安全生产法律法规情况，及其安全生产条件和有关设备（特种设备除外）、材料、劳动防护用品的安全生产管理工作。负责危险化学品安全监督管理工作和烟花爆竹安全生产监督管理工作。</w:t>
      </w:r>
    </w:p>
    <w:p>
      <w:pPr>
        <w:pStyle w:val="17"/>
      </w:pPr>
      <w:r>
        <w:t>（十三）依法组织指导生产安全事故调查处理，监督事故查处和责任追究落实情况。组织开展自然灾害类突发事件的调查评估工作。</w:t>
      </w:r>
    </w:p>
    <w:p>
      <w:pPr>
        <w:pStyle w:val="17"/>
      </w:pPr>
      <w:r>
        <w:t>（十四）制定应急物资储备和应急救援装备规划并组织实施，会同县粮食和物资储备局等部门建立健全应急物资信息平台和调拨制度，在救灾时统一调度。</w:t>
      </w:r>
    </w:p>
    <w:p>
      <w:pPr>
        <w:pStyle w:val="17"/>
      </w:pPr>
      <w:r>
        <w:t>（十五）负责应急管理、安全生产宣传教育和培训工作，指导协调应急管理、安全生产的科学技术研究、推广应用和信息化建设工作。</w:t>
      </w:r>
    </w:p>
    <w:p>
      <w:pPr>
        <w:pStyle w:val="17"/>
      </w:pPr>
      <w:r>
        <w:t>（十六）组织指导煤炭资源的合理开发和煤炭产业结构调整，承担全县煤矿安全、煤炭生产监管责任，组织开展对煤矿企业执法检查。</w:t>
      </w:r>
    </w:p>
    <w:p>
      <w:pPr>
        <w:pStyle w:val="17"/>
      </w:pPr>
      <w:r>
        <w:t>（十七）贯彻落实国家、省、市、县防震减灾工作方针政策、法律法规和行业标准，贯彻执行国家、省、市、县地震监测预报制度；负责地震监测和震情信息发布工作；负责会同有关部门拟订全县防震减灾规划，参与制定地震灾区重建规划。</w:t>
      </w:r>
    </w:p>
    <w:p>
      <w:pPr>
        <w:pStyle w:val="17"/>
      </w:pPr>
      <w:r>
        <w:t>（十八）完成县委、县政府交办的其他任务。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青龙满族自治县应急管理局本级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按照预算管理有关规定，目前我县部门预算的编制实行综合预算管理，即全部收入和支出都反映在预算中。县应急管理局机关收支包含在部门预算中。</w:t>
      </w:r>
    </w:p>
    <w:p>
      <w:pPr>
        <w:pStyle w:val="18"/>
      </w:pPr>
      <w:r>
        <w:t>1、收入说明</w:t>
      </w:r>
    </w:p>
    <w:p>
      <w:pPr>
        <w:pStyle w:val="22"/>
      </w:pPr>
      <w:r>
        <w:t>反映本</w:t>
      </w:r>
      <w:r>
        <w:rPr>
          <w:rFonts w:hint="eastAsia"/>
          <w:lang w:eastAsia="zh-CN"/>
        </w:rPr>
        <w:t>单位</w:t>
      </w:r>
      <w:r>
        <w:t>当年全部收入。2025年预算收入5640.00万元，其中：一般公共预算收入2158.58万元，基金预算收入460.00万元，国有资本经营预算收入0.00万元，财政专户核拨收入0.00万元，单位资金收入0.00万元，上年结转结余3021.42万元。</w:t>
      </w:r>
    </w:p>
    <w:p>
      <w:pPr>
        <w:pStyle w:val="18"/>
      </w:pPr>
      <w:r>
        <w:t>2、支出说明</w:t>
      </w:r>
    </w:p>
    <w:p>
      <w:pPr>
        <w:pStyle w:val="22"/>
        <w:rPr>
          <w:rFonts w:hint="eastAsia"/>
          <w:lang w:val="en-US" w:eastAsia="zh-CN"/>
        </w:rPr>
      </w:pPr>
      <w:r>
        <w:t>收支预算总表支出栏、基本支出表、项目支出表按经济分类和支出功能分类科目编制，反映青龙满族自治县应急管理局年度部门预算中支出预算的总体情况。2025年支出预算5640.00万元，其中基本支出2386.35万元，包括人员经费2267.58万元和日常公用经费118.77万元；项目支出3253.65万元，主要为应急灾害风险防治专项经费6万元，非煤矿山隐患排查及应急治理工作经费8.5万元，安全生产监管综合执法专项经费8.5万元，关于下达省级2024年自然灾害救灾资金（冬春临时生活困难救助资金）的通知（冀财建【2024】290号）389.8363万元，关于提前下达2025年非煤矿山综合治理专项资金的通知（冀财建[2024]287号）212.27万元，关于预拨2024年中央自然灾害救灾资金（第七批）的通知（冀财建【2024】159号）51万元，安全生产隐患举报奖励资金30万元，应急救援经费71万元，关于下达2024年安全生产预防和应急救援能力建设补助资金预算（尾矿库风险隐患治理支出）的通知（冀财建[2024]89号））792万元，关于提前下达2024年非煤矿山综合治理专项资金的通知（冀财建[2023]253号）139.22万元，安全生产月活动经费11.25万元，应急避难场所设置经费12万元，关于提前下达2025年自然灾害救助专项资金的通知（冀财建[2024]288号）131.7805万元，防火经费135.165636万元，关于下达增发2023年国债自然灾害应急能力提升工程（应急领域）省级补助资金预算的通知（冀财建【2024】28号）3.9643万元，第一次全国自然灾害综合风险普查专项经费20.55万元</w:t>
      </w:r>
      <w:r>
        <w:rPr>
          <w:rFonts w:hint="eastAsia"/>
          <w:lang w:val="en-US" w:eastAsia="zh-CN"/>
        </w:rPr>
        <w:t>，尾矿库治理资金235.3735万元，尾矿库闭库配套资金360万元，关于下达中央2024年自然灾害救灾资金（冬春临时生活困难救助资金）的通知（冀财建【2024】290号）513.2237万元，补充和更换防火物资资金81.05万元，关于下达增发2023年国债自然灾害应急能力提升工程（应急领域）补助资金预算的通知（冀财建【2024】26号）40.9621万元。</w:t>
      </w:r>
    </w:p>
    <w:p>
      <w:pPr>
        <w:pStyle w:val="18"/>
      </w:pPr>
    </w:p>
    <w:p>
      <w:pPr>
        <w:pStyle w:val="18"/>
      </w:pPr>
      <w:r>
        <w:t>3、比上年增减情况</w:t>
      </w:r>
    </w:p>
    <w:p>
      <w:pPr>
        <w:pStyle w:val="22"/>
      </w:pPr>
      <w:r>
        <w:t>2025年预算收支安排5640.00万元，较2024年预算减少414.53万元，其中：基本支出减少629.92万元，主要为人员经费增加678.71万元；日常公用经费支出增加48.79万元。项目支出增加215.39万元，主要为项目支出增加215.39万元，主要为：国有土地使用权出让收入安排的支出减少202.06万元，农林水支出减少421.53万元，灾害风险防治支出增加132.7999万元，安全监管支出减少28.75万元，应急救援支出增加71万元，其他应急管理支出增加12万元，消防应急救援支出增加66.215636万元，矿山安全监察事务支出减少583.18万元，森林草原防灾减灾支出减少79.734464万元，自然灾害救灾补助支出增加456.6274万元，其他灾害防治及应急管理支出增加792万元。</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3"/>
      </w:pPr>
      <w:r>
        <w:t>2025年，我</w:t>
      </w:r>
      <w:r>
        <w:rPr>
          <w:rFonts w:hint="eastAsia"/>
          <w:lang w:eastAsia="zh-CN"/>
        </w:rPr>
        <w:t>单位</w:t>
      </w:r>
      <w:r>
        <w:t>机关运行经费共计安排118.77万元，主要用于日常维修、办公用房水电费、办公用房取暖费、办公用房物业管理费等日常运行支出。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4"/>
        <w:rPr>
          <w:rFonts w:hint="eastAsia" w:eastAsia="方正仿宋_GBK"/>
          <w:lang w:val="en-US" w:eastAsia="zh-CN"/>
        </w:rPr>
      </w:pPr>
      <w:r>
        <w:t>2025年，我</w:t>
      </w:r>
      <w:r>
        <w:rPr>
          <w:rFonts w:hint="eastAsia"/>
          <w:lang w:eastAsia="zh-CN"/>
        </w:rPr>
        <w:t>单位</w:t>
      </w:r>
      <w:r>
        <w:t>财政拨款“三公”经费预算安排</w:t>
      </w:r>
      <w:r>
        <w:rPr>
          <w:rFonts w:hint="eastAsia"/>
          <w:lang w:val="en-US" w:eastAsia="zh-CN"/>
        </w:rPr>
        <w:t>5.40</w:t>
      </w:r>
      <w:r>
        <w:t>万元，其中因公出国（境）费0.00万元；公务用车购置及运维费</w:t>
      </w:r>
      <w:r>
        <w:rPr>
          <w:rFonts w:hint="eastAsia"/>
          <w:lang w:val="en-US" w:eastAsia="zh-CN"/>
        </w:rPr>
        <w:t>5.20</w:t>
      </w:r>
      <w:r>
        <w:t>万元（其中：公务用车购置费为0.00万元，公务用车运维费</w:t>
      </w:r>
      <w:r>
        <w:rPr>
          <w:rFonts w:hint="eastAsia"/>
          <w:lang w:val="en-US" w:eastAsia="zh-CN"/>
        </w:rPr>
        <w:t>5.20</w:t>
      </w:r>
      <w:r>
        <w:t>万元)；公务接待费0.</w:t>
      </w:r>
      <w:r>
        <w:rPr>
          <w:rFonts w:hint="eastAsia"/>
          <w:lang w:val="en-US" w:eastAsia="zh-CN"/>
        </w:rPr>
        <w:t>2</w:t>
      </w:r>
      <w:r>
        <w:t>0万元。与2024年相比减少26.40万元，增减变化的主要原因是我</w:t>
      </w:r>
      <w:r>
        <w:rPr>
          <w:rFonts w:hint="eastAsia"/>
          <w:lang w:eastAsia="zh-CN"/>
        </w:rPr>
        <w:t>单位</w:t>
      </w:r>
      <w:r>
        <w:t>坚持厉行节约的原则，尽最大可能减少公务用车使用费用</w:t>
      </w:r>
      <w:r>
        <w:rPr>
          <w:rFonts w:hint="eastAsia"/>
          <w:lang w:eastAsia="zh-CN"/>
        </w:rPr>
        <w:t>。</w:t>
      </w:r>
    </w:p>
    <w:p>
      <w:pPr>
        <w:numPr>
          <w:ilvl w:val="0"/>
          <w:numId w:val="1"/>
        </w:num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单位项目预算安排情况及绩效目标</w:t>
      </w:r>
    </w:p>
    <w:p>
      <w:pPr>
        <w:numPr>
          <w:numId w:val="0"/>
        </w:numPr>
        <w:spacing w:before="10" w:after="10" w:line="240" w:lineRule="auto"/>
        <w:jc w:val="left"/>
        <w:outlineLvl w:val="5"/>
        <w:rPr>
          <w:rFonts w:ascii="黑体" w:hAnsi="黑体" w:eastAsia="黑体" w:cs="黑体"/>
          <w:color w:val="000000"/>
          <w:sz w:val="32"/>
        </w:rPr>
      </w:pPr>
    </w:p>
    <w:p>
      <w:pPr>
        <w:numPr>
          <w:numId w:val="0"/>
        </w:numPr>
        <w:spacing w:before="10" w:after="10" w:line="240" w:lineRule="auto"/>
        <w:jc w:val="left"/>
        <w:outlineLvl w:val="5"/>
        <w:rPr>
          <w:rFonts w:ascii="黑体" w:hAnsi="黑体" w:eastAsia="黑体" w:cs="黑体"/>
          <w:color w:val="000000"/>
          <w:sz w:val="32"/>
        </w:rPr>
      </w:pPr>
    </w:p>
    <w:p>
      <w:pPr>
        <w:numPr>
          <w:numId w:val="0"/>
        </w:numPr>
        <w:spacing w:before="10" w:after="10" w:line="240" w:lineRule="auto"/>
        <w:jc w:val="left"/>
        <w:outlineLvl w:val="5"/>
        <w:rPr>
          <w:rFonts w:ascii="黑体" w:hAnsi="黑体" w:eastAsia="黑体" w:cs="黑体"/>
          <w:color w:val="000000"/>
          <w:sz w:val="32"/>
        </w:rPr>
      </w:pPr>
    </w:p>
    <w:p>
      <w:pPr>
        <w:numPr>
          <w:numId w:val="0"/>
        </w:numPr>
        <w:spacing w:before="10" w:after="10" w:line="240" w:lineRule="auto"/>
        <w:jc w:val="left"/>
        <w:outlineLvl w:val="5"/>
        <w:rPr>
          <w:rFonts w:ascii="黑体" w:hAnsi="黑体" w:eastAsia="黑体" w:cs="黑体"/>
          <w:color w:val="000000"/>
          <w:sz w:val="32"/>
        </w:rPr>
      </w:pPr>
    </w:p>
    <w:p>
      <w:pPr>
        <w:numPr>
          <w:numId w:val="0"/>
        </w:numPr>
        <w:spacing w:before="10" w:after="10" w:line="240" w:lineRule="auto"/>
        <w:jc w:val="left"/>
        <w:outlineLvl w:val="5"/>
        <w:rPr>
          <w:rFonts w:ascii="黑体" w:hAnsi="黑体" w:eastAsia="黑体" w:cs="黑体"/>
          <w:color w:val="000000"/>
          <w:sz w:val="32"/>
        </w:rPr>
      </w:pPr>
    </w:p>
    <w:p>
      <w:pPr>
        <w:spacing w:before="0" w:after="0"/>
        <w:ind w:firstLine="560"/>
        <w:jc w:val="left"/>
        <w:outlineLvl w:val="9"/>
      </w:pPr>
      <w:r>
        <w:rPr>
          <w:rFonts w:ascii="方正仿宋_GBK" w:hAnsi="方正仿宋_GBK" w:eastAsia="方正仿宋_GBK" w:cs="方正仿宋_GBK"/>
          <w:color w:val="000000"/>
          <w:sz w:val="28"/>
        </w:rPr>
        <w:t>1、安全生产监管综合执法专项经费绩效目标表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13032123P003317100791</w:t>
            </w:r>
          </w:p>
        </w:tc>
        <w:tc>
          <w:tcPr>
            <w:tcW w:w="2835" w:type="dxa"/>
            <w:vAlign w:val="center"/>
          </w:tcPr>
          <w:p>
            <w:pPr>
              <w:pStyle w:val="10"/>
            </w:pPr>
            <w:r>
              <w:t>项目名称</w:t>
            </w:r>
          </w:p>
        </w:tc>
        <w:tc>
          <w:tcPr>
            <w:tcW w:w="6095" w:type="dxa"/>
            <w:gridSpan w:val="3"/>
            <w:vAlign w:val="center"/>
          </w:tcPr>
          <w:p>
            <w:pPr>
              <w:pStyle w:val="12"/>
            </w:pPr>
            <w:r>
              <w:t>安全生产监管综合执法专项经费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2.50</w:t>
            </w:r>
          </w:p>
        </w:tc>
        <w:tc>
          <w:tcPr>
            <w:tcW w:w="2835" w:type="dxa"/>
            <w:vAlign w:val="center"/>
          </w:tcPr>
          <w:p>
            <w:pPr>
              <w:pStyle w:val="10"/>
            </w:pPr>
            <w:r>
              <w:t>其中：财政    资金</w:t>
            </w:r>
          </w:p>
        </w:tc>
        <w:tc>
          <w:tcPr>
            <w:tcW w:w="2551" w:type="dxa"/>
            <w:vAlign w:val="center"/>
          </w:tcPr>
          <w:p>
            <w:pPr>
              <w:pStyle w:val="12"/>
            </w:pPr>
            <w:r>
              <w:t>2.50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预算安排2.5万元，其中：财政拨款2.5万元，主要用于安全生产监督检查工作支出。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2.50</w:t>
            </w:r>
          </w:p>
        </w:tc>
        <w:tc>
          <w:tcPr>
            <w:tcW w:w="2835" w:type="dxa"/>
            <w:vAlign w:val="center"/>
          </w:tcPr>
          <w:p>
            <w:pPr>
              <w:pStyle w:val="13"/>
            </w:pPr>
            <w:r>
              <w:t>2.50</w:t>
            </w:r>
          </w:p>
        </w:tc>
        <w:tc>
          <w:tcPr>
            <w:tcW w:w="2551" w:type="dxa"/>
            <w:vAlign w:val="center"/>
          </w:tcPr>
          <w:p>
            <w:pPr>
              <w:pStyle w:val="13"/>
            </w:pPr>
            <w:r>
              <w:t>2.50</w:t>
            </w:r>
          </w:p>
        </w:tc>
        <w:tc>
          <w:tcPr>
            <w:tcW w:w="3544" w:type="dxa"/>
            <w:gridSpan w:val="2"/>
            <w:vAlign w:val="center"/>
          </w:tcPr>
          <w:p>
            <w:pPr>
              <w:pStyle w:val="13"/>
            </w:pPr>
            <w:r>
              <w:t>2.50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开展安全生产监督检查工作，督促各级各部门进一步落实安全生产监管责任，各生产经营单位全面落实安全生产责任主体，全县生产安全事故起数和死亡人数继续下降，减少较大事故，遏制重特大事故，安全生产形势持续稳定好转。</w:t>
            </w:r>
            <w:r>
              <w:tab/>
            </w:r>
          </w:p>
          <w:p>
            <w:pPr>
              <w:pStyle w:val="12"/>
            </w:pPr>
            <w:r>
              <w:t>2.通过开展安全生产监督检查工作，推进安全生产专项整治等重点工作，提升生产经营单位本质安全水平，努力夯实安全生产基础，不断提升安全保障能力和安全监管能力。</w:t>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执法文书</w:t>
            </w:r>
          </w:p>
        </w:tc>
        <w:tc>
          <w:tcPr>
            <w:tcW w:w="5386" w:type="dxa"/>
            <w:vAlign w:val="center"/>
          </w:tcPr>
          <w:p>
            <w:pPr>
              <w:pStyle w:val="12"/>
            </w:pPr>
            <w:r>
              <w:t>反映印刷执法文书的数量</w:t>
            </w:r>
          </w:p>
        </w:tc>
        <w:tc>
          <w:tcPr>
            <w:tcW w:w="2268" w:type="dxa"/>
            <w:vAlign w:val="center"/>
          </w:tcPr>
          <w:p>
            <w:pPr>
              <w:pStyle w:val="12"/>
            </w:pPr>
            <w:r>
              <w:t>≥500份</w:t>
            </w:r>
          </w:p>
        </w:tc>
        <w:tc>
          <w:tcPr>
            <w:tcW w:w="1276" w:type="dxa"/>
            <w:vAlign w:val="center"/>
          </w:tcPr>
          <w:p>
            <w:pPr>
              <w:pStyle w:val="12"/>
            </w:pPr>
            <w:r>
              <w:t>执法计划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安全生产宣传手册</w:t>
            </w:r>
          </w:p>
        </w:tc>
        <w:tc>
          <w:tcPr>
            <w:tcW w:w="5386" w:type="dxa"/>
            <w:vAlign w:val="center"/>
          </w:tcPr>
          <w:p>
            <w:pPr>
              <w:pStyle w:val="12"/>
            </w:pPr>
            <w:r>
              <w:t>反映印刷安全生产宣传手册的数量</w:t>
            </w:r>
          </w:p>
        </w:tc>
        <w:tc>
          <w:tcPr>
            <w:tcW w:w="2268" w:type="dxa"/>
            <w:vAlign w:val="center"/>
          </w:tcPr>
          <w:p>
            <w:pPr>
              <w:pStyle w:val="12"/>
            </w:pPr>
            <w:r>
              <w:t>≥500份</w:t>
            </w:r>
          </w:p>
        </w:tc>
        <w:tc>
          <w:tcPr>
            <w:tcW w:w="1276" w:type="dxa"/>
            <w:vAlign w:val="center"/>
          </w:tcPr>
          <w:p>
            <w:pPr>
              <w:pStyle w:val="12"/>
            </w:pPr>
            <w:r>
              <w:t>执法计划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执法检查的次数</w:t>
            </w:r>
          </w:p>
        </w:tc>
        <w:tc>
          <w:tcPr>
            <w:tcW w:w="5386" w:type="dxa"/>
            <w:vAlign w:val="center"/>
          </w:tcPr>
          <w:p>
            <w:pPr>
              <w:pStyle w:val="12"/>
            </w:pPr>
            <w:r>
              <w:t>反映进行执法检查的次数</w:t>
            </w:r>
          </w:p>
        </w:tc>
        <w:tc>
          <w:tcPr>
            <w:tcW w:w="2268" w:type="dxa"/>
            <w:vAlign w:val="center"/>
          </w:tcPr>
          <w:p>
            <w:pPr>
              <w:pStyle w:val="12"/>
            </w:pPr>
            <w:r>
              <w:t>≥100次</w:t>
            </w:r>
          </w:p>
        </w:tc>
        <w:tc>
          <w:tcPr>
            <w:tcW w:w="1276" w:type="dxa"/>
            <w:vAlign w:val="center"/>
          </w:tcPr>
          <w:p>
            <w:pPr>
              <w:pStyle w:val="12"/>
            </w:pPr>
            <w:r>
              <w:t>执法计划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隐患排查率</w:t>
            </w:r>
          </w:p>
        </w:tc>
        <w:tc>
          <w:tcPr>
            <w:tcW w:w="5386" w:type="dxa"/>
            <w:vAlign w:val="center"/>
          </w:tcPr>
          <w:p>
            <w:pPr>
              <w:pStyle w:val="12"/>
            </w:pPr>
            <w:r>
              <w:t>实际隐患排查数量占隐患总数的比例</w:t>
            </w:r>
          </w:p>
        </w:tc>
        <w:tc>
          <w:tcPr>
            <w:tcW w:w="2268" w:type="dxa"/>
            <w:vAlign w:val="center"/>
          </w:tcPr>
          <w:p>
            <w:pPr>
              <w:pStyle w:val="12"/>
            </w:pPr>
            <w:r>
              <w:t>≥95%</w:t>
            </w:r>
          </w:p>
        </w:tc>
        <w:tc>
          <w:tcPr>
            <w:tcW w:w="1276" w:type="dxa"/>
            <w:vAlign w:val="center"/>
          </w:tcPr>
          <w:p>
            <w:pPr>
              <w:pStyle w:val="12"/>
            </w:pPr>
            <w:r>
              <w:t>执法计划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生产经营单位执法检查率</w:t>
            </w:r>
          </w:p>
        </w:tc>
        <w:tc>
          <w:tcPr>
            <w:tcW w:w="5386" w:type="dxa"/>
            <w:vAlign w:val="center"/>
          </w:tcPr>
          <w:p>
            <w:pPr>
              <w:pStyle w:val="12"/>
            </w:pPr>
            <w:r>
              <w:t>本年实际执法检查的生产经营单位数占应检查单位总数的比率</w:t>
            </w:r>
          </w:p>
        </w:tc>
        <w:tc>
          <w:tcPr>
            <w:tcW w:w="2268" w:type="dxa"/>
            <w:vAlign w:val="center"/>
          </w:tcPr>
          <w:p>
            <w:pPr>
              <w:pStyle w:val="12"/>
            </w:pPr>
            <w:r>
              <w:t>100%</w:t>
            </w:r>
          </w:p>
        </w:tc>
        <w:tc>
          <w:tcPr>
            <w:tcW w:w="1276" w:type="dxa"/>
            <w:vAlign w:val="center"/>
          </w:tcPr>
          <w:p>
            <w:pPr>
              <w:pStyle w:val="12"/>
            </w:pPr>
            <w:r>
              <w:t>执法计划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行政处罚率</w:t>
            </w:r>
          </w:p>
        </w:tc>
        <w:tc>
          <w:tcPr>
            <w:tcW w:w="5386" w:type="dxa"/>
            <w:vAlign w:val="center"/>
          </w:tcPr>
          <w:p>
            <w:pPr>
              <w:pStyle w:val="12"/>
            </w:pPr>
            <w:r>
              <w:t>对违法行为实施行政处罚的条数占执法发现的违法行为总数的比率</w:t>
            </w:r>
          </w:p>
        </w:tc>
        <w:tc>
          <w:tcPr>
            <w:tcW w:w="2268" w:type="dxa"/>
            <w:vAlign w:val="center"/>
          </w:tcPr>
          <w:p>
            <w:pPr>
              <w:pStyle w:val="12"/>
            </w:pPr>
            <w:r>
              <w:t>100%</w:t>
            </w:r>
          </w:p>
        </w:tc>
        <w:tc>
          <w:tcPr>
            <w:tcW w:w="1276" w:type="dxa"/>
            <w:vAlign w:val="center"/>
          </w:tcPr>
          <w:p>
            <w:pPr>
              <w:pStyle w:val="12"/>
            </w:pPr>
            <w:r>
              <w:t>执法计划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隐患整改率</w:t>
            </w:r>
          </w:p>
        </w:tc>
        <w:tc>
          <w:tcPr>
            <w:tcW w:w="5386" w:type="dxa"/>
            <w:vAlign w:val="center"/>
          </w:tcPr>
          <w:p>
            <w:pPr>
              <w:pStyle w:val="12"/>
            </w:pPr>
            <w:r>
              <w:t>实际隐患整改的数量占应整改隐患数量的比率</w:t>
            </w:r>
          </w:p>
        </w:tc>
        <w:tc>
          <w:tcPr>
            <w:tcW w:w="2268" w:type="dxa"/>
            <w:vAlign w:val="center"/>
          </w:tcPr>
          <w:p>
            <w:pPr>
              <w:pStyle w:val="12"/>
            </w:pPr>
            <w:r>
              <w:t>≥95%</w:t>
            </w:r>
          </w:p>
        </w:tc>
        <w:tc>
          <w:tcPr>
            <w:tcW w:w="1276" w:type="dxa"/>
            <w:vAlign w:val="center"/>
          </w:tcPr>
          <w:p>
            <w:pPr>
              <w:pStyle w:val="12"/>
            </w:pPr>
            <w:r>
              <w:t>执法计划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完成时间</w:t>
            </w:r>
          </w:p>
        </w:tc>
        <w:tc>
          <w:tcPr>
            <w:tcW w:w="5386" w:type="dxa"/>
            <w:vAlign w:val="center"/>
          </w:tcPr>
          <w:p>
            <w:pPr>
              <w:pStyle w:val="12"/>
            </w:pPr>
            <w:r>
              <w:t>完成执法检查隐患整改的时间</w:t>
            </w:r>
          </w:p>
        </w:tc>
        <w:tc>
          <w:tcPr>
            <w:tcW w:w="2268" w:type="dxa"/>
            <w:vAlign w:val="center"/>
          </w:tcPr>
          <w:p>
            <w:pPr>
              <w:pStyle w:val="12"/>
            </w:pPr>
            <w:r>
              <w:t>年度内完成</w:t>
            </w:r>
          </w:p>
        </w:tc>
        <w:tc>
          <w:tcPr>
            <w:tcW w:w="1276" w:type="dxa"/>
            <w:vAlign w:val="center"/>
          </w:tcPr>
          <w:p>
            <w:pPr>
              <w:pStyle w:val="12"/>
            </w:pPr>
            <w:r>
              <w:t>执法计划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办公费</w:t>
            </w:r>
          </w:p>
        </w:tc>
        <w:tc>
          <w:tcPr>
            <w:tcW w:w="5386" w:type="dxa"/>
            <w:vAlign w:val="center"/>
          </w:tcPr>
          <w:p>
            <w:pPr>
              <w:pStyle w:val="12"/>
            </w:pPr>
            <w:r>
              <w:t>反映用于办公用品采购费用</w:t>
            </w:r>
          </w:p>
        </w:tc>
        <w:tc>
          <w:tcPr>
            <w:tcW w:w="2268" w:type="dxa"/>
            <w:vAlign w:val="center"/>
          </w:tcPr>
          <w:p>
            <w:pPr>
              <w:pStyle w:val="12"/>
            </w:pPr>
            <w:r>
              <w:t>≤4.5万元</w:t>
            </w:r>
          </w:p>
        </w:tc>
        <w:tc>
          <w:tcPr>
            <w:tcW w:w="1276" w:type="dxa"/>
            <w:vAlign w:val="center"/>
          </w:tcPr>
          <w:p>
            <w:pPr>
              <w:pStyle w:val="12"/>
            </w:pPr>
            <w:r>
              <w:t>年度预算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强化企业各项安全保障措施落实到位率</w:t>
            </w:r>
          </w:p>
        </w:tc>
        <w:tc>
          <w:tcPr>
            <w:tcW w:w="5386" w:type="dxa"/>
            <w:vAlign w:val="center"/>
          </w:tcPr>
          <w:p>
            <w:pPr>
              <w:pStyle w:val="12"/>
            </w:pPr>
            <w:r>
              <w:t>防止重点行业、重点企业、重点区域发生重特大安全生产事故，强化企业各项安全保障措施落实到位</w:t>
            </w:r>
          </w:p>
        </w:tc>
        <w:tc>
          <w:tcPr>
            <w:tcW w:w="2268" w:type="dxa"/>
            <w:vAlign w:val="center"/>
          </w:tcPr>
          <w:p>
            <w:pPr>
              <w:pStyle w:val="12"/>
            </w:pPr>
            <w:r>
              <w:t>≥95%</w:t>
            </w:r>
          </w:p>
        </w:tc>
        <w:tc>
          <w:tcPr>
            <w:tcW w:w="1276" w:type="dxa"/>
            <w:vAlign w:val="center"/>
          </w:tcPr>
          <w:p>
            <w:pPr>
              <w:pStyle w:val="12"/>
            </w:pPr>
            <w:r>
              <w:t>执法计划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安全监管能力提升率</w:t>
            </w:r>
          </w:p>
        </w:tc>
        <w:tc>
          <w:tcPr>
            <w:tcW w:w="5386" w:type="dxa"/>
            <w:vAlign w:val="center"/>
          </w:tcPr>
          <w:p>
            <w:pPr>
              <w:pStyle w:val="12"/>
            </w:pPr>
            <w:r>
              <w:t>反映执法人员安全监管能力提高的比例</w:t>
            </w:r>
          </w:p>
        </w:tc>
        <w:tc>
          <w:tcPr>
            <w:tcW w:w="2268" w:type="dxa"/>
            <w:vAlign w:val="center"/>
          </w:tcPr>
          <w:p>
            <w:pPr>
              <w:pStyle w:val="12"/>
            </w:pPr>
            <w:r>
              <w:t>≥95%</w:t>
            </w:r>
          </w:p>
        </w:tc>
        <w:tc>
          <w:tcPr>
            <w:tcW w:w="1276" w:type="dxa"/>
            <w:vAlign w:val="center"/>
          </w:tcPr>
          <w:p>
            <w:pPr>
              <w:pStyle w:val="12"/>
            </w:pPr>
            <w:r>
              <w:t>执法计划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接受检查企业满意度</w:t>
            </w:r>
          </w:p>
        </w:tc>
        <w:tc>
          <w:tcPr>
            <w:tcW w:w="5386" w:type="dxa"/>
            <w:vAlign w:val="center"/>
          </w:tcPr>
          <w:p>
            <w:pPr>
              <w:pStyle w:val="12"/>
            </w:pPr>
            <w:r>
              <w:t>接受检查企业对所提供指导的满意程度</w:t>
            </w:r>
          </w:p>
        </w:tc>
        <w:tc>
          <w:tcPr>
            <w:tcW w:w="2268" w:type="dxa"/>
            <w:vAlign w:val="center"/>
          </w:tcPr>
          <w:p>
            <w:pPr>
              <w:pStyle w:val="12"/>
            </w:pPr>
            <w:r>
              <w:t>≥95%</w:t>
            </w:r>
          </w:p>
        </w:tc>
        <w:tc>
          <w:tcPr>
            <w:tcW w:w="1276" w:type="dxa"/>
            <w:vAlign w:val="center"/>
          </w:tcPr>
          <w:p>
            <w:pPr>
              <w:pStyle w:val="12"/>
            </w:pPr>
            <w:r>
              <w:t>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2、安全生产监管综合执法专项经费绩效目标表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13032125P00334910306W</w:t>
            </w:r>
          </w:p>
        </w:tc>
        <w:tc>
          <w:tcPr>
            <w:tcW w:w="2835" w:type="dxa"/>
            <w:vAlign w:val="center"/>
          </w:tcPr>
          <w:p>
            <w:pPr>
              <w:pStyle w:val="10"/>
            </w:pPr>
            <w:r>
              <w:t>项目名称</w:t>
            </w:r>
          </w:p>
        </w:tc>
        <w:tc>
          <w:tcPr>
            <w:tcW w:w="6095" w:type="dxa"/>
            <w:gridSpan w:val="3"/>
            <w:vAlign w:val="center"/>
          </w:tcPr>
          <w:p>
            <w:pPr>
              <w:pStyle w:val="12"/>
            </w:pPr>
            <w:r>
              <w:t>安全生产监管综合执法专项经费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6.00</w:t>
            </w:r>
          </w:p>
        </w:tc>
        <w:tc>
          <w:tcPr>
            <w:tcW w:w="2835" w:type="dxa"/>
            <w:vAlign w:val="center"/>
          </w:tcPr>
          <w:p>
            <w:pPr>
              <w:pStyle w:val="10"/>
            </w:pPr>
            <w:r>
              <w:t>其中：财政    资金</w:t>
            </w:r>
          </w:p>
        </w:tc>
        <w:tc>
          <w:tcPr>
            <w:tcW w:w="2551" w:type="dxa"/>
            <w:vAlign w:val="center"/>
          </w:tcPr>
          <w:p>
            <w:pPr>
              <w:pStyle w:val="12"/>
            </w:pPr>
            <w:r>
              <w:t>6.00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预算安排6万元，其中：财政拨款6万元，主要用于开展安全生产监督检查工作支出。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1.50</w:t>
            </w:r>
          </w:p>
        </w:tc>
        <w:tc>
          <w:tcPr>
            <w:tcW w:w="2835" w:type="dxa"/>
            <w:vAlign w:val="center"/>
          </w:tcPr>
          <w:p>
            <w:pPr>
              <w:pStyle w:val="13"/>
            </w:pPr>
            <w:r>
              <w:t>3.00</w:t>
            </w:r>
          </w:p>
        </w:tc>
        <w:tc>
          <w:tcPr>
            <w:tcW w:w="2551" w:type="dxa"/>
            <w:vAlign w:val="center"/>
          </w:tcPr>
          <w:p>
            <w:pPr>
              <w:pStyle w:val="13"/>
            </w:pPr>
            <w:r>
              <w:t>4.50</w:t>
            </w:r>
          </w:p>
        </w:tc>
        <w:tc>
          <w:tcPr>
            <w:tcW w:w="3544" w:type="dxa"/>
            <w:gridSpan w:val="2"/>
            <w:vAlign w:val="center"/>
          </w:tcPr>
          <w:p>
            <w:pPr>
              <w:pStyle w:val="13"/>
            </w:pPr>
            <w:r>
              <w:t>6.00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1.通过开展安全生产监督检查工作，推进安全生产专项整治等重点工作，提升生产经营单位本质安全水平，努力夯实安全生产基础，不断提升安全保障能力和安全监管能力。</w:t>
            </w:r>
          </w:p>
          <w:p>
            <w:pPr>
              <w:pStyle w:val="12"/>
            </w:pPr>
            <w:r>
              <w:t>2.通过开展安全生产监督检查工作，督促各级各部门进一步落实安全生产监管责任，各生产经营单位全面落实安全生产责任主体，全县生产安全事故起数和死亡人数继续下降，减少较大事故，遏制重特大事故，安全生产形势持续稳定好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执法文书</w:t>
            </w:r>
          </w:p>
        </w:tc>
        <w:tc>
          <w:tcPr>
            <w:tcW w:w="5386" w:type="dxa"/>
            <w:vAlign w:val="center"/>
          </w:tcPr>
          <w:p>
            <w:pPr>
              <w:pStyle w:val="12"/>
            </w:pPr>
            <w:r>
              <w:t>反映印刷执法文书的数量</w:t>
            </w:r>
          </w:p>
        </w:tc>
        <w:tc>
          <w:tcPr>
            <w:tcW w:w="2268" w:type="dxa"/>
            <w:vAlign w:val="center"/>
          </w:tcPr>
          <w:p>
            <w:pPr>
              <w:pStyle w:val="12"/>
            </w:pPr>
            <w:r>
              <w:t>≥500份</w:t>
            </w:r>
          </w:p>
        </w:tc>
        <w:tc>
          <w:tcPr>
            <w:tcW w:w="1276" w:type="dxa"/>
            <w:vAlign w:val="center"/>
          </w:tcPr>
          <w:p>
            <w:pPr>
              <w:pStyle w:val="12"/>
            </w:pPr>
            <w:r>
              <w:t>执法计划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安全生产宣传手册</w:t>
            </w:r>
          </w:p>
        </w:tc>
        <w:tc>
          <w:tcPr>
            <w:tcW w:w="5386" w:type="dxa"/>
            <w:vAlign w:val="center"/>
          </w:tcPr>
          <w:p>
            <w:pPr>
              <w:pStyle w:val="12"/>
            </w:pPr>
            <w:r>
              <w:t>反映印刷安全生产宣传手册的数量</w:t>
            </w:r>
          </w:p>
        </w:tc>
        <w:tc>
          <w:tcPr>
            <w:tcW w:w="2268" w:type="dxa"/>
            <w:vAlign w:val="center"/>
          </w:tcPr>
          <w:p>
            <w:pPr>
              <w:pStyle w:val="12"/>
            </w:pPr>
            <w:r>
              <w:t>≥1000份</w:t>
            </w:r>
          </w:p>
        </w:tc>
        <w:tc>
          <w:tcPr>
            <w:tcW w:w="1276" w:type="dxa"/>
            <w:vAlign w:val="center"/>
          </w:tcPr>
          <w:p>
            <w:pPr>
              <w:pStyle w:val="12"/>
            </w:pPr>
            <w:r>
              <w:t>执法计划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专家人次</w:t>
            </w:r>
          </w:p>
        </w:tc>
        <w:tc>
          <w:tcPr>
            <w:tcW w:w="5386" w:type="dxa"/>
            <w:vAlign w:val="center"/>
          </w:tcPr>
          <w:p>
            <w:pPr>
              <w:pStyle w:val="12"/>
            </w:pPr>
            <w:r>
              <w:t>反映聘请专家的人次</w:t>
            </w:r>
          </w:p>
        </w:tc>
        <w:tc>
          <w:tcPr>
            <w:tcW w:w="2268" w:type="dxa"/>
            <w:vAlign w:val="center"/>
          </w:tcPr>
          <w:p>
            <w:pPr>
              <w:pStyle w:val="12"/>
            </w:pPr>
            <w:r>
              <w:t>≥10人次</w:t>
            </w:r>
          </w:p>
        </w:tc>
        <w:tc>
          <w:tcPr>
            <w:tcW w:w="1276" w:type="dxa"/>
            <w:vAlign w:val="center"/>
          </w:tcPr>
          <w:p>
            <w:pPr>
              <w:pStyle w:val="12"/>
            </w:pPr>
            <w:r>
              <w:t>执法计划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执法检查的次数</w:t>
            </w:r>
          </w:p>
        </w:tc>
        <w:tc>
          <w:tcPr>
            <w:tcW w:w="5386" w:type="dxa"/>
            <w:vAlign w:val="center"/>
          </w:tcPr>
          <w:p>
            <w:pPr>
              <w:pStyle w:val="12"/>
            </w:pPr>
            <w:r>
              <w:t>反映进行执法检查的次数</w:t>
            </w:r>
          </w:p>
        </w:tc>
        <w:tc>
          <w:tcPr>
            <w:tcW w:w="2268" w:type="dxa"/>
            <w:vAlign w:val="center"/>
          </w:tcPr>
          <w:p>
            <w:pPr>
              <w:pStyle w:val="12"/>
            </w:pPr>
            <w:r>
              <w:t>≥297次</w:t>
            </w:r>
          </w:p>
        </w:tc>
        <w:tc>
          <w:tcPr>
            <w:tcW w:w="1276" w:type="dxa"/>
            <w:vAlign w:val="center"/>
          </w:tcPr>
          <w:p>
            <w:pPr>
              <w:pStyle w:val="12"/>
            </w:pPr>
            <w:r>
              <w:t>执法计划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隐患排查率</w:t>
            </w:r>
          </w:p>
        </w:tc>
        <w:tc>
          <w:tcPr>
            <w:tcW w:w="5386" w:type="dxa"/>
            <w:vAlign w:val="center"/>
          </w:tcPr>
          <w:p>
            <w:pPr>
              <w:pStyle w:val="12"/>
            </w:pPr>
            <w:r>
              <w:t>实际隐患排查数量占隐患总数的比例</w:t>
            </w:r>
          </w:p>
        </w:tc>
        <w:tc>
          <w:tcPr>
            <w:tcW w:w="2268" w:type="dxa"/>
            <w:vAlign w:val="center"/>
          </w:tcPr>
          <w:p>
            <w:pPr>
              <w:pStyle w:val="12"/>
            </w:pPr>
            <w:r>
              <w:t>≥95%</w:t>
            </w:r>
          </w:p>
        </w:tc>
        <w:tc>
          <w:tcPr>
            <w:tcW w:w="1276" w:type="dxa"/>
            <w:vAlign w:val="center"/>
          </w:tcPr>
          <w:p>
            <w:pPr>
              <w:pStyle w:val="12"/>
            </w:pPr>
            <w:r>
              <w:t>执法计划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生产经营单位执法检查率</w:t>
            </w:r>
          </w:p>
        </w:tc>
        <w:tc>
          <w:tcPr>
            <w:tcW w:w="5386" w:type="dxa"/>
            <w:vAlign w:val="center"/>
          </w:tcPr>
          <w:p>
            <w:pPr>
              <w:pStyle w:val="12"/>
            </w:pPr>
            <w:r>
              <w:t>本年实际执法检查的生产经营单位数占应检查单位总数的比率</w:t>
            </w:r>
          </w:p>
        </w:tc>
        <w:tc>
          <w:tcPr>
            <w:tcW w:w="2268" w:type="dxa"/>
            <w:vAlign w:val="center"/>
          </w:tcPr>
          <w:p>
            <w:pPr>
              <w:pStyle w:val="12"/>
            </w:pPr>
            <w:r>
              <w:t>100%</w:t>
            </w:r>
          </w:p>
        </w:tc>
        <w:tc>
          <w:tcPr>
            <w:tcW w:w="1276" w:type="dxa"/>
            <w:vAlign w:val="center"/>
          </w:tcPr>
          <w:p>
            <w:pPr>
              <w:pStyle w:val="12"/>
            </w:pPr>
            <w:r>
              <w:t>执法计划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行政处罚率</w:t>
            </w:r>
          </w:p>
        </w:tc>
        <w:tc>
          <w:tcPr>
            <w:tcW w:w="5386" w:type="dxa"/>
            <w:vAlign w:val="center"/>
          </w:tcPr>
          <w:p>
            <w:pPr>
              <w:pStyle w:val="12"/>
            </w:pPr>
            <w:r>
              <w:t>对违法行为实施行政处罚的条数占执法发现的违法行为总数的比率</w:t>
            </w:r>
          </w:p>
        </w:tc>
        <w:tc>
          <w:tcPr>
            <w:tcW w:w="2268" w:type="dxa"/>
            <w:vAlign w:val="center"/>
          </w:tcPr>
          <w:p>
            <w:pPr>
              <w:pStyle w:val="12"/>
            </w:pPr>
            <w:r>
              <w:t>100%</w:t>
            </w:r>
          </w:p>
        </w:tc>
        <w:tc>
          <w:tcPr>
            <w:tcW w:w="1276" w:type="dxa"/>
            <w:vAlign w:val="center"/>
          </w:tcPr>
          <w:p>
            <w:pPr>
              <w:pStyle w:val="12"/>
            </w:pPr>
            <w:r>
              <w:t>执法计划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隐患整改率</w:t>
            </w:r>
          </w:p>
        </w:tc>
        <w:tc>
          <w:tcPr>
            <w:tcW w:w="5386" w:type="dxa"/>
            <w:vAlign w:val="center"/>
          </w:tcPr>
          <w:p>
            <w:pPr>
              <w:pStyle w:val="12"/>
            </w:pPr>
            <w:r>
              <w:t>实际隐患整改的数量占应整改隐患数量的比率</w:t>
            </w:r>
          </w:p>
        </w:tc>
        <w:tc>
          <w:tcPr>
            <w:tcW w:w="2268" w:type="dxa"/>
            <w:vAlign w:val="center"/>
          </w:tcPr>
          <w:p>
            <w:pPr>
              <w:pStyle w:val="12"/>
            </w:pPr>
            <w:r>
              <w:t>≥95%</w:t>
            </w:r>
          </w:p>
        </w:tc>
        <w:tc>
          <w:tcPr>
            <w:tcW w:w="1276" w:type="dxa"/>
            <w:vAlign w:val="center"/>
          </w:tcPr>
          <w:p>
            <w:pPr>
              <w:pStyle w:val="12"/>
            </w:pPr>
            <w:r>
              <w:t>执法计划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完成时间</w:t>
            </w:r>
          </w:p>
        </w:tc>
        <w:tc>
          <w:tcPr>
            <w:tcW w:w="5386" w:type="dxa"/>
            <w:vAlign w:val="center"/>
          </w:tcPr>
          <w:p>
            <w:pPr>
              <w:pStyle w:val="12"/>
            </w:pPr>
            <w:r>
              <w:t>完成执法检查隐患整改的时间</w:t>
            </w:r>
          </w:p>
        </w:tc>
        <w:tc>
          <w:tcPr>
            <w:tcW w:w="2268" w:type="dxa"/>
            <w:vAlign w:val="center"/>
          </w:tcPr>
          <w:p>
            <w:pPr>
              <w:pStyle w:val="12"/>
            </w:pPr>
            <w:r>
              <w:t>年度内完成</w:t>
            </w:r>
          </w:p>
        </w:tc>
        <w:tc>
          <w:tcPr>
            <w:tcW w:w="1276" w:type="dxa"/>
            <w:vAlign w:val="center"/>
          </w:tcPr>
          <w:p>
            <w:pPr>
              <w:pStyle w:val="12"/>
            </w:pPr>
            <w:r>
              <w:t>执法计划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办公费</w:t>
            </w:r>
          </w:p>
        </w:tc>
        <w:tc>
          <w:tcPr>
            <w:tcW w:w="5386" w:type="dxa"/>
            <w:vAlign w:val="center"/>
          </w:tcPr>
          <w:p>
            <w:pPr>
              <w:pStyle w:val="12"/>
            </w:pPr>
            <w:r>
              <w:t>反映用于办公用品采购费用</w:t>
            </w:r>
          </w:p>
        </w:tc>
        <w:tc>
          <w:tcPr>
            <w:tcW w:w="2268" w:type="dxa"/>
            <w:vAlign w:val="center"/>
          </w:tcPr>
          <w:p>
            <w:pPr>
              <w:pStyle w:val="12"/>
            </w:pPr>
            <w:r>
              <w:t>≤2万元</w:t>
            </w:r>
          </w:p>
        </w:tc>
        <w:tc>
          <w:tcPr>
            <w:tcW w:w="1276" w:type="dxa"/>
            <w:vAlign w:val="center"/>
          </w:tcPr>
          <w:p>
            <w:pPr>
              <w:pStyle w:val="12"/>
            </w:pPr>
            <w:r>
              <w:t>年度预算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印刷费</w:t>
            </w:r>
          </w:p>
        </w:tc>
        <w:tc>
          <w:tcPr>
            <w:tcW w:w="5386" w:type="dxa"/>
            <w:vAlign w:val="center"/>
          </w:tcPr>
          <w:p>
            <w:pPr>
              <w:pStyle w:val="12"/>
            </w:pPr>
            <w:r>
              <w:t>反映用于印刷的费用</w:t>
            </w:r>
          </w:p>
        </w:tc>
        <w:tc>
          <w:tcPr>
            <w:tcW w:w="2268" w:type="dxa"/>
            <w:vAlign w:val="center"/>
          </w:tcPr>
          <w:p>
            <w:pPr>
              <w:pStyle w:val="12"/>
            </w:pPr>
            <w:r>
              <w:t>≤1万元</w:t>
            </w:r>
          </w:p>
        </w:tc>
        <w:tc>
          <w:tcPr>
            <w:tcW w:w="1276" w:type="dxa"/>
            <w:vAlign w:val="center"/>
          </w:tcPr>
          <w:p>
            <w:pPr>
              <w:pStyle w:val="12"/>
            </w:pPr>
            <w:r>
              <w:t>年度预算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差旅费</w:t>
            </w:r>
          </w:p>
        </w:tc>
        <w:tc>
          <w:tcPr>
            <w:tcW w:w="5386" w:type="dxa"/>
            <w:vAlign w:val="center"/>
          </w:tcPr>
          <w:p>
            <w:pPr>
              <w:pStyle w:val="12"/>
            </w:pPr>
            <w:r>
              <w:t>反映用于人员差旅费费用</w:t>
            </w:r>
          </w:p>
        </w:tc>
        <w:tc>
          <w:tcPr>
            <w:tcW w:w="2268" w:type="dxa"/>
            <w:vAlign w:val="center"/>
          </w:tcPr>
          <w:p>
            <w:pPr>
              <w:pStyle w:val="12"/>
            </w:pPr>
            <w:r>
              <w:t>≤0.5万元</w:t>
            </w:r>
          </w:p>
        </w:tc>
        <w:tc>
          <w:tcPr>
            <w:tcW w:w="1276" w:type="dxa"/>
            <w:vAlign w:val="center"/>
          </w:tcPr>
          <w:p>
            <w:pPr>
              <w:pStyle w:val="12"/>
            </w:pPr>
            <w:r>
              <w:t>年度预算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劳务费</w:t>
            </w:r>
          </w:p>
        </w:tc>
        <w:tc>
          <w:tcPr>
            <w:tcW w:w="5386" w:type="dxa"/>
            <w:vAlign w:val="center"/>
          </w:tcPr>
          <w:p>
            <w:pPr>
              <w:pStyle w:val="12"/>
            </w:pPr>
            <w:r>
              <w:t>反映提供专家的费用</w:t>
            </w:r>
          </w:p>
        </w:tc>
        <w:tc>
          <w:tcPr>
            <w:tcW w:w="2268" w:type="dxa"/>
            <w:vAlign w:val="center"/>
          </w:tcPr>
          <w:p>
            <w:pPr>
              <w:pStyle w:val="12"/>
            </w:pPr>
            <w:r>
              <w:t>≤0.5万元</w:t>
            </w:r>
          </w:p>
        </w:tc>
        <w:tc>
          <w:tcPr>
            <w:tcW w:w="1276" w:type="dxa"/>
            <w:vAlign w:val="center"/>
          </w:tcPr>
          <w:p>
            <w:pPr>
              <w:pStyle w:val="12"/>
            </w:pPr>
            <w:r>
              <w:t>年度预算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公车运行维护费</w:t>
            </w:r>
          </w:p>
        </w:tc>
        <w:tc>
          <w:tcPr>
            <w:tcW w:w="5386" w:type="dxa"/>
            <w:vAlign w:val="center"/>
          </w:tcPr>
          <w:p>
            <w:pPr>
              <w:pStyle w:val="12"/>
            </w:pPr>
            <w:r>
              <w:t>反映用于公车使用费用</w:t>
            </w:r>
          </w:p>
        </w:tc>
        <w:tc>
          <w:tcPr>
            <w:tcW w:w="2268" w:type="dxa"/>
            <w:vAlign w:val="center"/>
          </w:tcPr>
          <w:p>
            <w:pPr>
              <w:pStyle w:val="12"/>
            </w:pPr>
            <w:r>
              <w:t>≤1万元</w:t>
            </w:r>
          </w:p>
        </w:tc>
        <w:tc>
          <w:tcPr>
            <w:tcW w:w="1276" w:type="dxa"/>
            <w:vAlign w:val="center"/>
          </w:tcPr>
          <w:p>
            <w:pPr>
              <w:pStyle w:val="12"/>
            </w:pPr>
            <w:r>
              <w:t>年度预算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其他交通费用</w:t>
            </w:r>
          </w:p>
        </w:tc>
        <w:tc>
          <w:tcPr>
            <w:tcW w:w="5386" w:type="dxa"/>
            <w:vAlign w:val="center"/>
          </w:tcPr>
          <w:p>
            <w:pPr>
              <w:pStyle w:val="12"/>
            </w:pPr>
            <w:r>
              <w:t>反映执法租用社会车辆费用</w:t>
            </w:r>
          </w:p>
        </w:tc>
        <w:tc>
          <w:tcPr>
            <w:tcW w:w="2268" w:type="dxa"/>
            <w:vAlign w:val="center"/>
          </w:tcPr>
          <w:p>
            <w:pPr>
              <w:pStyle w:val="12"/>
            </w:pPr>
            <w:r>
              <w:t>≤1万元</w:t>
            </w:r>
          </w:p>
        </w:tc>
        <w:tc>
          <w:tcPr>
            <w:tcW w:w="1276" w:type="dxa"/>
            <w:vAlign w:val="center"/>
          </w:tcPr>
          <w:p>
            <w:pPr>
              <w:pStyle w:val="12"/>
            </w:pPr>
            <w:r>
              <w:t>年度预算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强化企业各项安全保障措施落实到位率</w:t>
            </w:r>
          </w:p>
        </w:tc>
        <w:tc>
          <w:tcPr>
            <w:tcW w:w="5386" w:type="dxa"/>
            <w:vAlign w:val="center"/>
          </w:tcPr>
          <w:p>
            <w:pPr>
              <w:pStyle w:val="12"/>
            </w:pPr>
            <w:r>
              <w:t>防止重点行业、重点企业、重点区域发生重特大安全生产事故，强化企业各项安全保障措施落实到位</w:t>
            </w:r>
          </w:p>
        </w:tc>
        <w:tc>
          <w:tcPr>
            <w:tcW w:w="2268" w:type="dxa"/>
            <w:vAlign w:val="center"/>
          </w:tcPr>
          <w:p>
            <w:pPr>
              <w:pStyle w:val="12"/>
            </w:pPr>
            <w:r>
              <w:t>≥95%</w:t>
            </w:r>
          </w:p>
        </w:tc>
        <w:tc>
          <w:tcPr>
            <w:tcW w:w="1276" w:type="dxa"/>
            <w:vAlign w:val="center"/>
          </w:tcPr>
          <w:p>
            <w:pPr>
              <w:pStyle w:val="12"/>
            </w:pPr>
            <w:r>
              <w:t>执法计划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安全监管能力提升率</w:t>
            </w:r>
          </w:p>
        </w:tc>
        <w:tc>
          <w:tcPr>
            <w:tcW w:w="5386" w:type="dxa"/>
            <w:vAlign w:val="center"/>
          </w:tcPr>
          <w:p>
            <w:pPr>
              <w:pStyle w:val="12"/>
            </w:pPr>
            <w:r>
              <w:t>反映执法人员安全监管能力提高的比例</w:t>
            </w:r>
          </w:p>
        </w:tc>
        <w:tc>
          <w:tcPr>
            <w:tcW w:w="2268" w:type="dxa"/>
            <w:vAlign w:val="center"/>
          </w:tcPr>
          <w:p>
            <w:pPr>
              <w:pStyle w:val="12"/>
            </w:pPr>
            <w:r>
              <w:t>≥95%</w:t>
            </w:r>
          </w:p>
        </w:tc>
        <w:tc>
          <w:tcPr>
            <w:tcW w:w="1276" w:type="dxa"/>
            <w:vAlign w:val="center"/>
          </w:tcPr>
          <w:p>
            <w:pPr>
              <w:pStyle w:val="12"/>
            </w:pPr>
            <w:r>
              <w:t>执法计划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接受检查企业满意度</w:t>
            </w:r>
          </w:p>
        </w:tc>
        <w:tc>
          <w:tcPr>
            <w:tcW w:w="5386" w:type="dxa"/>
            <w:vAlign w:val="center"/>
          </w:tcPr>
          <w:p>
            <w:pPr>
              <w:pStyle w:val="12"/>
            </w:pPr>
            <w:r>
              <w:t>接受检查企业对所提供指导的满意程度</w:t>
            </w:r>
          </w:p>
        </w:tc>
        <w:tc>
          <w:tcPr>
            <w:tcW w:w="2268" w:type="dxa"/>
            <w:vAlign w:val="center"/>
          </w:tcPr>
          <w:p>
            <w:pPr>
              <w:pStyle w:val="12"/>
            </w:pPr>
            <w:r>
              <w:t>≥95%</w:t>
            </w:r>
          </w:p>
        </w:tc>
        <w:tc>
          <w:tcPr>
            <w:tcW w:w="1276" w:type="dxa"/>
            <w:vAlign w:val="center"/>
          </w:tcPr>
          <w:p>
            <w:pPr>
              <w:pStyle w:val="12"/>
            </w:pPr>
            <w:r>
              <w:t>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3、非煤矿山隐患排查及应急治理工作经费绩效目标表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13032123P00331710080C</w:t>
            </w:r>
          </w:p>
        </w:tc>
        <w:tc>
          <w:tcPr>
            <w:tcW w:w="2835" w:type="dxa"/>
            <w:vAlign w:val="center"/>
          </w:tcPr>
          <w:p>
            <w:pPr>
              <w:pStyle w:val="10"/>
            </w:pPr>
            <w:r>
              <w:t>项目名称</w:t>
            </w:r>
          </w:p>
        </w:tc>
        <w:tc>
          <w:tcPr>
            <w:tcW w:w="6095" w:type="dxa"/>
            <w:gridSpan w:val="3"/>
            <w:vAlign w:val="center"/>
          </w:tcPr>
          <w:p>
            <w:pPr>
              <w:pStyle w:val="12"/>
            </w:pPr>
            <w:r>
              <w:t>非煤矿山隐患排查及应急治理工作经费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2.50</w:t>
            </w:r>
          </w:p>
        </w:tc>
        <w:tc>
          <w:tcPr>
            <w:tcW w:w="2835" w:type="dxa"/>
            <w:vAlign w:val="center"/>
          </w:tcPr>
          <w:p>
            <w:pPr>
              <w:pStyle w:val="10"/>
            </w:pPr>
            <w:r>
              <w:t>其中：财政    资金</w:t>
            </w:r>
          </w:p>
        </w:tc>
        <w:tc>
          <w:tcPr>
            <w:tcW w:w="2551" w:type="dxa"/>
            <w:vAlign w:val="center"/>
          </w:tcPr>
          <w:p>
            <w:pPr>
              <w:pStyle w:val="12"/>
            </w:pPr>
            <w:r>
              <w:t>2.50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预算安排2.5万元，其中财政拨款2.5万元，主要用于开展非煤矿山隐患排查及应急治理工作支出</w:t>
            </w:r>
          </w:p>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2.50</w:t>
            </w:r>
          </w:p>
        </w:tc>
        <w:tc>
          <w:tcPr>
            <w:tcW w:w="2835" w:type="dxa"/>
            <w:vAlign w:val="center"/>
          </w:tcPr>
          <w:p>
            <w:pPr>
              <w:pStyle w:val="13"/>
            </w:pPr>
            <w:r>
              <w:t>2.50</w:t>
            </w:r>
          </w:p>
        </w:tc>
        <w:tc>
          <w:tcPr>
            <w:tcW w:w="2551" w:type="dxa"/>
            <w:vAlign w:val="center"/>
          </w:tcPr>
          <w:p>
            <w:pPr>
              <w:pStyle w:val="13"/>
            </w:pPr>
            <w:r>
              <w:t>2.50</w:t>
            </w:r>
          </w:p>
        </w:tc>
        <w:tc>
          <w:tcPr>
            <w:tcW w:w="3544" w:type="dxa"/>
            <w:gridSpan w:val="2"/>
            <w:vAlign w:val="center"/>
          </w:tcPr>
          <w:p>
            <w:pPr>
              <w:pStyle w:val="13"/>
            </w:pPr>
            <w:r>
              <w:t>2.50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1.通过开展非煤矿山隐患排查及应急治理工作，有效防范和减少非煤矿山生产安全事故，全面发现并彻底整改非煤矿山安全生产隐患。</w:t>
            </w:r>
            <w:r>
              <w:tab/>
            </w:r>
            <w:r>
              <w:tab/>
            </w:r>
            <w:r>
              <w:tab/>
            </w:r>
            <w:r>
              <w:tab/>
            </w:r>
            <w:r>
              <w:tab/>
            </w:r>
          </w:p>
          <w:p>
            <w:pPr>
              <w:pStyle w:val="12"/>
            </w:pPr>
            <w:r>
              <w:t>2.通过开展非煤矿山隐患排查及应急治理工作，使我县尾矿库、采空区安全渡汛，确保企业生产和附近居民的生活环境及生命财产安全。</w:t>
            </w:r>
            <w:r>
              <w:tab/>
            </w:r>
          </w:p>
          <w:p>
            <w:pPr>
              <w:pStyle w:val="12"/>
            </w:pPr>
            <w:r>
              <w:t>3.通过开展非煤矿山隐患排查及应急治理工作，继续对存在危险风险的尾矿库、采空区、边坡等进行治理，对以前年度未完成的尾矿库和采空区治理项目进行完善。</w:t>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排查整治的次数</w:t>
            </w:r>
          </w:p>
        </w:tc>
        <w:tc>
          <w:tcPr>
            <w:tcW w:w="5386" w:type="dxa"/>
            <w:vAlign w:val="center"/>
          </w:tcPr>
          <w:p>
            <w:pPr>
              <w:pStyle w:val="12"/>
            </w:pPr>
            <w:r>
              <w:t>按照全省安全生产事故隐患大排查大整治攻坚行动次数</w:t>
            </w:r>
          </w:p>
        </w:tc>
        <w:tc>
          <w:tcPr>
            <w:tcW w:w="2268" w:type="dxa"/>
            <w:vAlign w:val="center"/>
          </w:tcPr>
          <w:p>
            <w:pPr>
              <w:pStyle w:val="12"/>
            </w:pPr>
            <w:r>
              <w:t>≥1次</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执法文书</w:t>
            </w:r>
          </w:p>
        </w:tc>
        <w:tc>
          <w:tcPr>
            <w:tcW w:w="5386" w:type="dxa"/>
            <w:vAlign w:val="center"/>
          </w:tcPr>
          <w:p>
            <w:pPr>
              <w:pStyle w:val="12"/>
            </w:pPr>
            <w:r>
              <w:t>反映印刷执法文书的数量</w:t>
            </w:r>
          </w:p>
        </w:tc>
        <w:tc>
          <w:tcPr>
            <w:tcW w:w="2268" w:type="dxa"/>
            <w:vAlign w:val="center"/>
          </w:tcPr>
          <w:p>
            <w:pPr>
              <w:pStyle w:val="12"/>
            </w:pPr>
            <w:r>
              <w:t>≥500份</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排查企业的数量</w:t>
            </w:r>
          </w:p>
        </w:tc>
        <w:tc>
          <w:tcPr>
            <w:tcW w:w="5386" w:type="dxa"/>
            <w:vAlign w:val="center"/>
          </w:tcPr>
          <w:p>
            <w:pPr>
              <w:pStyle w:val="12"/>
            </w:pPr>
            <w:r>
              <w:t>反映行动中排查企业的数量</w:t>
            </w:r>
          </w:p>
        </w:tc>
        <w:tc>
          <w:tcPr>
            <w:tcW w:w="2268" w:type="dxa"/>
            <w:vAlign w:val="center"/>
          </w:tcPr>
          <w:p>
            <w:pPr>
              <w:pStyle w:val="12"/>
            </w:pPr>
            <w:r>
              <w:t>≥50家</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隐患排查治理率</w:t>
            </w:r>
          </w:p>
        </w:tc>
        <w:tc>
          <w:tcPr>
            <w:tcW w:w="5386" w:type="dxa"/>
            <w:vAlign w:val="center"/>
          </w:tcPr>
          <w:p>
            <w:pPr>
              <w:pStyle w:val="12"/>
            </w:pPr>
            <w:r>
              <w:t>已治理的隐患数量占总排查隐患数量的比率</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非煤矿山治理率</w:t>
            </w:r>
          </w:p>
        </w:tc>
        <w:tc>
          <w:tcPr>
            <w:tcW w:w="5386" w:type="dxa"/>
            <w:vAlign w:val="center"/>
          </w:tcPr>
          <w:p>
            <w:pPr>
              <w:pStyle w:val="12"/>
            </w:pPr>
            <w:r>
              <w:t>已治理的数量占应治理数量的比率</w:t>
            </w:r>
          </w:p>
        </w:tc>
        <w:tc>
          <w:tcPr>
            <w:tcW w:w="2268" w:type="dxa"/>
            <w:vAlign w:val="center"/>
          </w:tcPr>
          <w:p>
            <w:pPr>
              <w:pStyle w:val="12"/>
            </w:pPr>
            <w:r>
              <w:t>≥90%</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排查时间</w:t>
            </w:r>
          </w:p>
        </w:tc>
        <w:tc>
          <w:tcPr>
            <w:tcW w:w="5386" w:type="dxa"/>
            <w:vAlign w:val="center"/>
          </w:tcPr>
          <w:p>
            <w:pPr>
              <w:pStyle w:val="12"/>
            </w:pPr>
            <w:r>
              <w:t>排查整治的时间</w:t>
            </w:r>
          </w:p>
        </w:tc>
        <w:tc>
          <w:tcPr>
            <w:tcW w:w="2268" w:type="dxa"/>
            <w:vAlign w:val="center"/>
          </w:tcPr>
          <w:p>
            <w:pPr>
              <w:pStyle w:val="12"/>
            </w:pPr>
            <w:r>
              <w:t>2023年12月底前</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非煤矿山及时处理率</w:t>
            </w:r>
          </w:p>
        </w:tc>
        <w:tc>
          <w:tcPr>
            <w:tcW w:w="5386" w:type="dxa"/>
            <w:vAlign w:val="center"/>
          </w:tcPr>
          <w:p>
            <w:pPr>
              <w:pStyle w:val="12"/>
            </w:pPr>
            <w:r>
              <w:t>发现并彻底整改非煤矿山安全生产隐患</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办公费</w:t>
            </w:r>
          </w:p>
        </w:tc>
        <w:tc>
          <w:tcPr>
            <w:tcW w:w="5386" w:type="dxa"/>
            <w:vAlign w:val="center"/>
          </w:tcPr>
          <w:p>
            <w:pPr>
              <w:pStyle w:val="12"/>
            </w:pPr>
            <w:r>
              <w:t>反映用于办公用品采购的支出</w:t>
            </w:r>
          </w:p>
        </w:tc>
        <w:tc>
          <w:tcPr>
            <w:tcW w:w="2268" w:type="dxa"/>
            <w:vAlign w:val="center"/>
          </w:tcPr>
          <w:p>
            <w:pPr>
              <w:pStyle w:val="12"/>
            </w:pPr>
            <w:r>
              <w:t>≤2.5万元</w:t>
            </w:r>
          </w:p>
        </w:tc>
        <w:tc>
          <w:tcPr>
            <w:tcW w:w="1276" w:type="dxa"/>
            <w:vAlign w:val="center"/>
          </w:tcPr>
          <w:p>
            <w:pPr>
              <w:pStyle w:val="12"/>
            </w:pPr>
            <w:r>
              <w:t>年度预算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确保煤矿和非煤矿山企业安全生产率</w:t>
            </w:r>
          </w:p>
        </w:tc>
        <w:tc>
          <w:tcPr>
            <w:tcW w:w="5386" w:type="dxa"/>
            <w:vAlign w:val="center"/>
          </w:tcPr>
          <w:p>
            <w:pPr>
              <w:pStyle w:val="12"/>
            </w:pPr>
            <w:r>
              <w:t>遏制较大以上安全生产事故的发生，确保煤矿和非煤矿山企业安全生产</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安全生产事故发生起数</w:t>
            </w:r>
          </w:p>
        </w:tc>
        <w:tc>
          <w:tcPr>
            <w:tcW w:w="5386" w:type="dxa"/>
            <w:vAlign w:val="center"/>
          </w:tcPr>
          <w:p>
            <w:pPr>
              <w:pStyle w:val="12"/>
            </w:pPr>
            <w:r>
              <w:t>安全生产事故发生起数</w:t>
            </w:r>
          </w:p>
        </w:tc>
        <w:tc>
          <w:tcPr>
            <w:tcW w:w="2268" w:type="dxa"/>
            <w:vAlign w:val="center"/>
          </w:tcPr>
          <w:p>
            <w:pPr>
              <w:pStyle w:val="12"/>
            </w:pPr>
            <w:r>
              <w:t>≤1起</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受益对象满意度</w:t>
            </w:r>
          </w:p>
        </w:tc>
        <w:tc>
          <w:tcPr>
            <w:tcW w:w="5386" w:type="dxa"/>
            <w:vAlign w:val="center"/>
          </w:tcPr>
          <w:p>
            <w:pPr>
              <w:pStyle w:val="12"/>
            </w:pPr>
            <w:r>
              <w:t>接受服务的单位对所提供服务的满意程度</w:t>
            </w:r>
          </w:p>
        </w:tc>
        <w:tc>
          <w:tcPr>
            <w:tcW w:w="2268" w:type="dxa"/>
            <w:vAlign w:val="center"/>
          </w:tcPr>
          <w:p>
            <w:pPr>
              <w:pStyle w:val="12"/>
            </w:pPr>
            <w:r>
              <w:t>≥95%</w:t>
            </w:r>
          </w:p>
        </w:tc>
        <w:tc>
          <w:tcPr>
            <w:tcW w:w="1276" w:type="dxa"/>
            <w:vAlign w:val="center"/>
          </w:tcPr>
          <w:p>
            <w:pPr>
              <w:pStyle w:val="12"/>
            </w:pPr>
            <w:r>
              <w:t>年度执法计划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4、非煤矿山隐患排查及应急治理工作经费绩效目标表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13032125P00334910307G</w:t>
            </w:r>
          </w:p>
        </w:tc>
        <w:tc>
          <w:tcPr>
            <w:tcW w:w="2835" w:type="dxa"/>
            <w:vAlign w:val="center"/>
          </w:tcPr>
          <w:p>
            <w:pPr>
              <w:pStyle w:val="10"/>
            </w:pPr>
            <w:r>
              <w:t>项目名称</w:t>
            </w:r>
          </w:p>
        </w:tc>
        <w:tc>
          <w:tcPr>
            <w:tcW w:w="6095" w:type="dxa"/>
            <w:gridSpan w:val="3"/>
            <w:vAlign w:val="center"/>
          </w:tcPr>
          <w:p>
            <w:pPr>
              <w:pStyle w:val="12"/>
            </w:pPr>
            <w:r>
              <w:t>非煤矿山隐患排查及应急治理工作经费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6.00</w:t>
            </w:r>
          </w:p>
        </w:tc>
        <w:tc>
          <w:tcPr>
            <w:tcW w:w="2835" w:type="dxa"/>
            <w:vAlign w:val="center"/>
          </w:tcPr>
          <w:p>
            <w:pPr>
              <w:pStyle w:val="10"/>
            </w:pPr>
            <w:r>
              <w:t>其中：财政    资金</w:t>
            </w:r>
          </w:p>
        </w:tc>
        <w:tc>
          <w:tcPr>
            <w:tcW w:w="2551" w:type="dxa"/>
            <w:vAlign w:val="center"/>
          </w:tcPr>
          <w:p>
            <w:pPr>
              <w:pStyle w:val="12"/>
            </w:pPr>
            <w:r>
              <w:t>6.00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预算安排6万元，其中：财政拨款6万元，主要用于非煤矿山隐患排查及应急治理工作开展支出。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1.50</w:t>
            </w:r>
          </w:p>
        </w:tc>
        <w:tc>
          <w:tcPr>
            <w:tcW w:w="2835" w:type="dxa"/>
            <w:vAlign w:val="center"/>
          </w:tcPr>
          <w:p>
            <w:pPr>
              <w:pStyle w:val="13"/>
            </w:pPr>
            <w:r>
              <w:t>3.00</w:t>
            </w:r>
          </w:p>
        </w:tc>
        <w:tc>
          <w:tcPr>
            <w:tcW w:w="2551" w:type="dxa"/>
            <w:vAlign w:val="center"/>
          </w:tcPr>
          <w:p>
            <w:pPr>
              <w:pStyle w:val="13"/>
            </w:pPr>
            <w:r>
              <w:t>4.50</w:t>
            </w:r>
          </w:p>
        </w:tc>
        <w:tc>
          <w:tcPr>
            <w:tcW w:w="3544" w:type="dxa"/>
            <w:gridSpan w:val="2"/>
            <w:vAlign w:val="center"/>
          </w:tcPr>
          <w:p>
            <w:pPr>
              <w:pStyle w:val="13"/>
            </w:pPr>
            <w:r>
              <w:t>6.00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1.通过非煤矿山隐患排查及应急治理工作开展，使全县尾矿库、采空区安全渡汛，确保企业生产和附近居民的生活环境及生命财产安全。</w:t>
            </w:r>
            <w:r>
              <w:tab/>
            </w:r>
          </w:p>
          <w:p>
            <w:pPr>
              <w:pStyle w:val="12"/>
            </w:pPr>
            <w:r>
              <w:t>2.通过非煤矿山隐患排查及应急治理工作开展，对存在危险风险的尾矿库、采空区、边坡等进行治理，对以前年度未完成的尾矿库和采空区治理项目进行完善。</w:t>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接受补助企业数量</w:t>
            </w:r>
          </w:p>
        </w:tc>
        <w:tc>
          <w:tcPr>
            <w:tcW w:w="5386" w:type="dxa"/>
            <w:vAlign w:val="center"/>
          </w:tcPr>
          <w:p>
            <w:pPr>
              <w:pStyle w:val="12"/>
            </w:pPr>
            <w:r>
              <w:t>反映接受补助企业数量</w:t>
            </w:r>
          </w:p>
        </w:tc>
        <w:tc>
          <w:tcPr>
            <w:tcW w:w="2268" w:type="dxa"/>
            <w:vAlign w:val="center"/>
          </w:tcPr>
          <w:p>
            <w:pPr>
              <w:pStyle w:val="12"/>
            </w:pPr>
            <w:r>
              <w:t>≥10家</w:t>
            </w:r>
          </w:p>
        </w:tc>
        <w:tc>
          <w:tcPr>
            <w:tcW w:w="1276" w:type="dxa"/>
            <w:vAlign w:val="center"/>
          </w:tcPr>
          <w:p>
            <w:pPr>
              <w:pStyle w:val="12"/>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治理尾矿库的数量</w:t>
            </w:r>
          </w:p>
        </w:tc>
        <w:tc>
          <w:tcPr>
            <w:tcW w:w="5386" w:type="dxa"/>
            <w:vAlign w:val="center"/>
          </w:tcPr>
          <w:p>
            <w:pPr>
              <w:pStyle w:val="12"/>
            </w:pPr>
            <w:r>
              <w:t>反映治理尾矿库的数量</w:t>
            </w:r>
          </w:p>
        </w:tc>
        <w:tc>
          <w:tcPr>
            <w:tcW w:w="2268" w:type="dxa"/>
            <w:vAlign w:val="center"/>
          </w:tcPr>
          <w:p>
            <w:pPr>
              <w:pStyle w:val="12"/>
            </w:pPr>
            <w:r>
              <w:t>≥3家</w:t>
            </w:r>
          </w:p>
        </w:tc>
        <w:tc>
          <w:tcPr>
            <w:tcW w:w="1276" w:type="dxa"/>
            <w:vAlign w:val="center"/>
          </w:tcPr>
          <w:p>
            <w:pPr>
              <w:pStyle w:val="12"/>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度汛尾矿库的数量</w:t>
            </w:r>
          </w:p>
        </w:tc>
        <w:tc>
          <w:tcPr>
            <w:tcW w:w="5386" w:type="dxa"/>
            <w:vAlign w:val="center"/>
          </w:tcPr>
          <w:p>
            <w:pPr>
              <w:pStyle w:val="12"/>
            </w:pPr>
            <w:r>
              <w:t>反映度汛尾矿库的数量</w:t>
            </w:r>
          </w:p>
        </w:tc>
        <w:tc>
          <w:tcPr>
            <w:tcW w:w="2268" w:type="dxa"/>
            <w:vAlign w:val="center"/>
          </w:tcPr>
          <w:p>
            <w:pPr>
              <w:pStyle w:val="12"/>
            </w:pPr>
            <w:r>
              <w:t>≥100家</w:t>
            </w:r>
          </w:p>
        </w:tc>
        <w:tc>
          <w:tcPr>
            <w:tcW w:w="1276" w:type="dxa"/>
            <w:vAlign w:val="center"/>
          </w:tcPr>
          <w:p>
            <w:pPr>
              <w:pStyle w:val="12"/>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治理采空区的数量</w:t>
            </w:r>
          </w:p>
        </w:tc>
        <w:tc>
          <w:tcPr>
            <w:tcW w:w="5386" w:type="dxa"/>
            <w:vAlign w:val="center"/>
          </w:tcPr>
          <w:p>
            <w:pPr>
              <w:pStyle w:val="12"/>
            </w:pPr>
            <w:r>
              <w:t>反映治理采空区的数量</w:t>
            </w:r>
          </w:p>
        </w:tc>
        <w:tc>
          <w:tcPr>
            <w:tcW w:w="2268" w:type="dxa"/>
            <w:vAlign w:val="center"/>
          </w:tcPr>
          <w:p>
            <w:pPr>
              <w:pStyle w:val="12"/>
            </w:pPr>
            <w:r>
              <w:t>≥1家</w:t>
            </w:r>
          </w:p>
        </w:tc>
        <w:tc>
          <w:tcPr>
            <w:tcW w:w="1276" w:type="dxa"/>
            <w:vAlign w:val="center"/>
          </w:tcPr>
          <w:p>
            <w:pPr>
              <w:pStyle w:val="12"/>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非煤矿山治理率</w:t>
            </w:r>
          </w:p>
        </w:tc>
        <w:tc>
          <w:tcPr>
            <w:tcW w:w="5386" w:type="dxa"/>
            <w:vAlign w:val="center"/>
          </w:tcPr>
          <w:p>
            <w:pPr>
              <w:pStyle w:val="12"/>
            </w:pPr>
            <w:r>
              <w:t>已治理的数量占应治理数量的比率</w:t>
            </w:r>
          </w:p>
        </w:tc>
        <w:tc>
          <w:tcPr>
            <w:tcW w:w="2268" w:type="dxa"/>
            <w:vAlign w:val="center"/>
          </w:tcPr>
          <w:p>
            <w:pPr>
              <w:pStyle w:val="12"/>
            </w:pPr>
            <w:r>
              <w:t>≥95%</w:t>
            </w:r>
          </w:p>
        </w:tc>
        <w:tc>
          <w:tcPr>
            <w:tcW w:w="1276" w:type="dxa"/>
            <w:vAlign w:val="center"/>
          </w:tcPr>
          <w:p>
            <w:pPr>
              <w:pStyle w:val="12"/>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网络监测系统运行稳定率</w:t>
            </w:r>
          </w:p>
        </w:tc>
        <w:tc>
          <w:tcPr>
            <w:tcW w:w="5386" w:type="dxa"/>
            <w:vAlign w:val="center"/>
          </w:tcPr>
          <w:p>
            <w:pPr>
              <w:pStyle w:val="12"/>
            </w:pPr>
            <w:r>
              <w:t>反映尾矿库在线监测等网络系统运行稳定的比例</w:t>
            </w:r>
          </w:p>
        </w:tc>
        <w:tc>
          <w:tcPr>
            <w:tcW w:w="2268" w:type="dxa"/>
            <w:vAlign w:val="center"/>
          </w:tcPr>
          <w:p>
            <w:pPr>
              <w:pStyle w:val="12"/>
            </w:pPr>
            <w:r>
              <w:t>≥95%</w:t>
            </w:r>
          </w:p>
        </w:tc>
        <w:tc>
          <w:tcPr>
            <w:tcW w:w="1276" w:type="dxa"/>
            <w:vAlign w:val="center"/>
          </w:tcPr>
          <w:p>
            <w:pPr>
              <w:pStyle w:val="12"/>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非煤矿山及时处理率</w:t>
            </w:r>
          </w:p>
        </w:tc>
        <w:tc>
          <w:tcPr>
            <w:tcW w:w="5386" w:type="dxa"/>
            <w:vAlign w:val="center"/>
          </w:tcPr>
          <w:p>
            <w:pPr>
              <w:pStyle w:val="12"/>
            </w:pPr>
            <w:r>
              <w:t>发现并彻底整改非煤矿山安全生产隐患</w:t>
            </w:r>
          </w:p>
        </w:tc>
        <w:tc>
          <w:tcPr>
            <w:tcW w:w="2268" w:type="dxa"/>
            <w:vAlign w:val="center"/>
          </w:tcPr>
          <w:p>
            <w:pPr>
              <w:pStyle w:val="12"/>
            </w:pPr>
            <w:r>
              <w:t>100%</w:t>
            </w:r>
          </w:p>
        </w:tc>
        <w:tc>
          <w:tcPr>
            <w:tcW w:w="1276" w:type="dxa"/>
            <w:vAlign w:val="center"/>
          </w:tcPr>
          <w:p>
            <w:pPr>
              <w:pStyle w:val="12"/>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企业补助费用</w:t>
            </w:r>
          </w:p>
        </w:tc>
        <w:tc>
          <w:tcPr>
            <w:tcW w:w="5386" w:type="dxa"/>
            <w:vAlign w:val="center"/>
          </w:tcPr>
          <w:p>
            <w:pPr>
              <w:pStyle w:val="12"/>
            </w:pPr>
            <w:r>
              <w:t>反映用于非煤矿山治理补助的费用</w:t>
            </w:r>
          </w:p>
        </w:tc>
        <w:tc>
          <w:tcPr>
            <w:tcW w:w="2268" w:type="dxa"/>
            <w:vAlign w:val="center"/>
          </w:tcPr>
          <w:p>
            <w:pPr>
              <w:pStyle w:val="12"/>
            </w:pPr>
            <w:r>
              <w:t>≤200万元</w:t>
            </w:r>
          </w:p>
        </w:tc>
        <w:tc>
          <w:tcPr>
            <w:tcW w:w="1276" w:type="dxa"/>
            <w:vAlign w:val="center"/>
          </w:tcPr>
          <w:p>
            <w:pPr>
              <w:pStyle w:val="12"/>
            </w:pPr>
            <w:r>
              <w:t>年度预算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确保非煤矿山企业安全生产</w:t>
            </w:r>
          </w:p>
        </w:tc>
        <w:tc>
          <w:tcPr>
            <w:tcW w:w="5386" w:type="dxa"/>
            <w:vAlign w:val="center"/>
          </w:tcPr>
          <w:p>
            <w:pPr>
              <w:pStyle w:val="12"/>
            </w:pPr>
            <w:r>
              <w:t>遏制较大以上安全生产事故的发生，确保煤矿和非煤矿山企业安全生产</w:t>
            </w:r>
          </w:p>
        </w:tc>
        <w:tc>
          <w:tcPr>
            <w:tcW w:w="2268" w:type="dxa"/>
            <w:vAlign w:val="center"/>
          </w:tcPr>
          <w:p>
            <w:pPr>
              <w:pStyle w:val="12"/>
            </w:pPr>
            <w:r>
              <w:t>100%</w:t>
            </w:r>
          </w:p>
        </w:tc>
        <w:tc>
          <w:tcPr>
            <w:tcW w:w="1276" w:type="dxa"/>
            <w:vAlign w:val="center"/>
          </w:tcPr>
          <w:p>
            <w:pPr>
              <w:pStyle w:val="12"/>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安全生产事故发生起数</w:t>
            </w:r>
          </w:p>
        </w:tc>
        <w:tc>
          <w:tcPr>
            <w:tcW w:w="5386" w:type="dxa"/>
            <w:vAlign w:val="center"/>
          </w:tcPr>
          <w:p>
            <w:pPr>
              <w:pStyle w:val="12"/>
            </w:pPr>
            <w:r>
              <w:t>安全生产事故发生起数</w:t>
            </w:r>
          </w:p>
        </w:tc>
        <w:tc>
          <w:tcPr>
            <w:tcW w:w="2268" w:type="dxa"/>
            <w:vAlign w:val="center"/>
          </w:tcPr>
          <w:p>
            <w:pPr>
              <w:pStyle w:val="12"/>
            </w:pPr>
            <w:r>
              <w:t>0起</w:t>
            </w:r>
          </w:p>
        </w:tc>
        <w:tc>
          <w:tcPr>
            <w:tcW w:w="1276" w:type="dxa"/>
            <w:vAlign w:val="center"/>
          </w:tcPr>
          <w:p>
            <w:pPr>
              <w:pStyle w:val="12"/>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受益对象满意度</w:t>
            </w:r>
          </w:p>
        </w:tc>
        <w:tc>
          <w:tcPr>
            <w:tcW w:w="5386" w:type="dxa"/>
            <w:vAlign w:val="center"/>
          </w:tcPr>
          <w:p>
            <w:pPr>
              <w:pStyle w:val="12"/>
            </w:pPr>
            <w:r>
              <w:t>接受服务的单位对所提供服务的满意程度</w:t>
            </w:r>
          </w:p>
        </w:tc>
        <w:tc>
          <w:tcPr>
            <w:tcW w:w="2268" w:type="dxa"/>
            <w:vAlign w:val="center"/>
          </w:tcPr>
          <w:p>
            <w:pPr>
              <w:pStyle w:val="12"/>
            </w:pPr>
            <w:r>
              <w:t>≥95%</w:t>
            </w:r>
          </w:p>
        </w:tc>
        <w:tc>
          <w:tcPr>
            <w:tcW w:w="1276" w:type="dxa"/>
            <w:vAlign w:val="center"/>
          </w:tcPr>
          <w:p>
            <w:pPr>
              <w:pStyle w:val="12"/>
            </w:pPr>
            <w:r>
              <w:t>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5、应急灾害风险防治专项经费绩效目标表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13032123P00331710082K</w:t>
            </w:r>
          </w:p>
        </w:tc>
        <w:tc>
          <w:tcPr>
            <w:tcW w:w="2835" w:type="dxa"/>
            <w:vAlign w:val="center"/>
          </w:tcPr>
          <w:p>
            <w:pPr>
              <w:pStyle w:val="10"/>
            </w:pPr>
            <w:r>
              <w:t>项目名称</w:t>
            </w:r>
          </w:p>
        </w:tc>
        <w:tc>
          <w:tcPr>
            <w:tcW w:w="6095" w:type="dxa"/>
            <w:gridSpan w:val="3"/>
            <w:vAlign w:val="center"/>
          </w:tcPr>
          <w:p>
            <w:pPr>
              <w:pStyle w:val="12"/>
            </w:pPr>
            <w:r>
              <w:t>应急灾害风险防治专项经费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w:t>
            </w:r>
          </w:p>
        </w:tc>
        <w:tc>
          <w:tcPr>
            <w:tcW w:w="2835" w:type="dxa"/>
            <w:vAlign w:val="center"/>
          </w:tcPr>
          <w:p>
            <w:pPr>
              <w:pStyle w:val="10"/>
            </w:pPr>
            <w:r>
              <w:t>其中：财政    资金</w:t>
            </w:r>
          </w:p>
        </w:tc>
        <w:tc>
          <w:tcPr>
            <w:tcW w:w="2551" w:type="dxa"/>
            <w:vAlign w:val="center"/>
          </w:tcPr>
          <w:p>
            <w:pPr>
              <w:pStyle w:val="12"/>
            </w:pPr>
            <w:r>
              <w:t>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预算安排2万元，其中财政拨款2万元，主要用于应急灾害风险防治工作运转支出。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2.00</w:t>
            </w:r>
          </w:p>
        </w:tc>
        <w:tc>
          <w:tcPr>
            <w:tcW w:w="2835" w:type="dxa"/>
            <w:vAlign w:val="center"/>
          </w:tcPr>
          <w:p>
            <w:pPr>
              <w:pStyle w:val="13"/>
            </w:pPr>
            <w:r>
              <w:t>2.00</w:t>
            </w:r>
          </w:p>
        </w:tc>
        <w:tc>
          <w:tcPr>
            <w:tcW w:w="2551" w:type="dxa"/>
            <w:vAlign w:val="center"/>
          </w:tcPr>
          <w:p>
            <w:pPr>
              <w:pStyle w:val="13"/>
            </w:pPr>
            <w:r>
              <w:t>2.00</w:t>
            </w:r>
          </w:p>
        </w:tc>
        <w:tc>
          <w:tcPr>
            <w:tcW w:w="3544" w:type="dxa"/>
            <w:gridSpan w:val="2"/>
            <w:vAlign w:val="center"/>
          </w:tcPr>
          <w:p>
            <w:pPr>
              <w:pStyle w:val="13"/>
            </w:pPr>
            <w:r>
              <w:t>2.00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1.通过开展应急灾害风险防治工作，使我县应急值守值班、应急预案编制演练、各项灾害防治工作正常开展。</w:t>
            </w:r>
            <w:r>
              <w:tab/>
            </w:r>
          </w:p>
          <w:p>
            <w:pPr>
              <w:pStyle w:val="12"/>
            </w:pPr>
            <w:r>
              <w:t>2.通过开展应急灾害风险防治工作，使灾情检查、灾害救助工作圆满完成。</w:t>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宣传单数量</w:t>
            </w:r>
          </w:p>
        </w:tc>
        <w:tc>
          <w:tcPr>
            <w:tcW w:w="5386" w:type="dxa"/>
            <w:vAlign w:val="center"/>
          </w:tcPr>
          <w:p>
            <w:pPr>
              <w:pStyle w:val="12"/>
            </w:pPr>
            <w:r>
              <w:t>用于应急防灾减灾宣传单</w:t>
            </w:r>
          </w:p>
        </w:tc>
        <w:tc>
          <w:tcPr>
            <w:tcW w:w="2268" w:type="dxa"/>
            <w:vAlign w:val="center"/>
          </w:tcPr>
          <w:p>
            <w:pPr>
              <w:pStyle w:val="12"/>
            </w:pPr>
            <w:r>
              <w:t>≥1000份</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灾害检查次数</w:t>
            </w:r>
          </w:p>
        </w:tc>
        <w:tc>
          <w:tcPr>
            <w:tcW w:w="5386" w:type="dxa"/>
            <w:vAlign w:val="center"/>
          </w:tcPr>
          <w:p>
            <w:pPr>
              <w:pStyle w:val="12"/>
            </w:pPr>
            <w:r>
              <w:t>反映年度灾害检查的次数</w:t>
            </w:r>
          </w:p>
        </w:tc>
        <w:tc>
          <w:tcPr>
            <w:tcW w:w="2268" w:type="dxa"/>
            <w:vAlign w:val="center"/>
          </w:tcPr>
          <w:p>
            <w:pPr>
              <w:pStyle w:val="12"/>
            </w:pPr>
            <w:r>
              <w:t>≥50次</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应急预案演练次数</w:t>
            </w:r>
          </w:p>
        </w:tc>
        <w:tc>
          <w:tcPr>
            <w:tcW w:w="5386" w:type="dxa"/>
            <w:vAlign w:val="center"/>
          </w:tcPr>
          <w:p>
            <w:pPr>
              <w:pStyle w:val="12"/>
            </w:pPr>
            <w:r>
              <w:t>反映应急预案演练的次数</w:t>
            </w:r>
          </w:p>
        </w:tc>
        <w:tc>
          <w:tcPr>
            <w:tcW w:w="2268" w:type="dxa"/>
            <w:vAlign w:val="center"/>
          </w:tcPr>
          <w:p>
            <w:pPr>
              <w:pStyle w:val="12"/>
            </w:pPr>
            <w:r>
              <w:t>≥1次</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应急预案演练完成率</w:t>
            </w:r>
          </w:p>
        </w:tc>
        <w:tc>
          <w:tcPr>
            <w:tcW w:w="5386" w:type="dxa"/>
            <w:vAlign w:val="center"/>
          </w:tcPr>
          <w:p>
            <w:pPr>
              <w:pStyle w:val="12"/>
            </w:pPr>
            <w:r>
              <w:t>全县安全生产应急救援预案编制与备案工作实际完成情况与年初目标的比例情况</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灾害检查完成率</w:t>
            </w:r>
          </w:p>
        </w:tc>
        <w:tc>
          <w:tcPr>
            <w:tcW w:w="5386" w:type="dxa"/>
            <w:vAlign w:val="center"/>
          </w:tcPr>
          <w:p>
            <w:pPr>
              <w:pStyle w:val="12"/>
            </w:pPr>
            <w:r>
              <w:t>反映完成灾害检查完成占计划数量的完成率</w:t>
            </w:r>
          </w:p>
        </w:tc>
        <w:tc>
          <w:tcPr>
            <w:tcW w:w="2268" w:type="dxa"/>
            <w:vAlign w:val="center"/>
          </w:tcPr>
          <w:p>
            <w:pPr>
              <w:pStyle w:val="12"/>
            </w:pPr>
            <w:r>
              <w:t>≥95%</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演练时间</w:t>
            </w:r>
          </w:p>
        </w:tc>
        <w:tc>
          <w:tcPr>
            <w:tcW w:w="5386" w:type="dxa"/>
            <w:vAlign w:val="center"/>
          </w:tcPr>
          <w:p>
            <w:pPr>
              <w:pStyle w:val="12"/>
            </w:pPr>
            <w:r>
              <w:t>反映应急预案演练时间</w:t>
            </w:r>
          </w:p>
        </w:tc>
        <w:tc>
          <w:tcPr>
            <w:tcW w:w="2268" w:type="dxa"/>
            <w:vAlign w:val="center"/>
          </w:tcPr>
          <w:p>
            <w:pPr>
              <w:pStyle w:val="12"/>
            </w:pPr>
            <w:r>
              <w:t>上半年一次、下半年一次</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办公费成本</w:t>
            </w:r>
          </w:p>
        </w:tc>
        <w:tc>
          <w:tcPr>
            <w:tcW w:w="5386" w:type="dxa"/>
            <w:vAlign w:val="center"/>
          </w:tcPr>
          <w:p>
            <w:pPr>
              <w:pStyle w:val="12"/>
            </w:pPr>
            <w:r>
              <w:t>反映用于办公用品采购的</w:t>
            </w:r>
          </w:p>
        </w:tc>
        <w:tc>
          <w:tcPr>
            <w:tcW w:w="2268" w:type="dxa"/>
            <w:vAlign w:val="center"/>
          </w:tcPr>
          <w:p>
            <w:pPr>
              <w:pStyle w:val="12"/>
            </w:pPr>
            <w:r>
              <w:t>≤2万元</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重特大安全生产事故发生率</w:t>
            </w:r>
          </w:p>
        </w:tc>
        <w:tc>
          <w:tcPr>
            <w:tcW w:w="5386" w:type="dxa"/>
            <w:vAlign w:val="center"/>
          </w:tcPr>
          <w:p>
            <w:pPr>
              <w:pStyle w:val="12"/>
            </w:pPr>
            <w:r>
              <w:t>防止重点行业、重点企业、重点区域发生重特大安全生产事故，强化企业各项安全保障措施落实到位</w:t>
            </w:r>
          </w:p>
        </w:tc>
        <w:tc>
          <w:tcPr>
            <w:tcW w:w="2268" w:type="dxa"/>
            <w:vAlign w:val="center"/>
          </w:tcPr>
          <w:p>
            <w:pPr>
              <w:pStyle w:val="12"/>
            </w:pPr>
            <w:r>
              <w:t>≤1事故</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减少灾害损失率</w:t>
            </w:r>
          </w:p>
        </w:tc>
        <w:tc>
          <w:tcPr>
            <w:tcW w:w="5386" w:type="dxa"/>
            <w:vAlign w:val="center"/>
          </w:tcPr>
          <w:p>
            <w:pPr>
              <w:pStyle w:val="12"/>
            </w:pPr>
            <w:r>
              <w:t>全县减少因灾损失率</w:t>
            </w:r>
          </w:p>
        </w:tc>
        <w:tc>
          <w:tcPr>
            <w:tcW w:w="2268" w:type="dxa"/>
            <w:vAlign w:val="center"/>
          </w:tcPr>
          <w:p>
            <w:pPr>
              <w:pStyle w:val="12"/>
            </w:pPr>
            <w:r>
              <w:t>≥95%</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受益对象满意度</w:t>
            </w:r>
          </w:p>
        </w:tc>
        <w:tc>
          <w:tcPr>
            <w:tcW w:w="5386" w:type="dxa"/>
            <w:vAlign w:val="center"/>
          </w:tcPr>
          <w:p>
            <w:pPr>
              <w:pStyle w:val="12"/>
            </w:pPr>
            <w:r>
              <w:t>受益对象满意程度</w:t>
            </w:r>
          </w:p>
        </w:tc>
        <w:tc>
          <w:tcPr>
            <w:tcW w:w="2268" w:type="dxa"/>
            <w:vAlign w:val="center"/>
          </w:tcPr>
          <w:p>
            <w:pPr>
              <w:pStyle w:val="12"/>
            </w:pPr>
            <w:r>
              <w:t>≥95%</w:t>
            </w:r>
          </w:p>
        </w:tc>
        <w:tc>
          <w:tcPr>
            <w:tcW w:w="1276"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6、应急灾害风险防治专项经费绩效目标表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13032125P003349103084</w:t>
            </w:r>
          </w:p>
        </w:tc>
        <w:tc>
          <w:tcPr>
            <w:tcW w:w="2835" w:type="dxa"/>
            <w:vAlign w:val="center"/>
          </w:tcPr>
          <w:p>
            <w:pPr>
              <w:pStyle w:val="10"/>
            </w:pPr>
            <w:r>
              <w:t>项目名称</w:t>
            </w:r>
          </w:p>
        </w:tc>
        <w:tc>
          <w:tcPr>
            <w:tcW w:w="6095" w:type="dxa"/>
            <w:gridSpan w:val="3"/>
            <w:vAlign w:val="center"/>
          </w:tcPr>
          <w:p>
            <w:pPr>
              <w:pStyle w:val="12"/>
            </w:pPr>
            <w:r>
              <w:t>应急灾害风险防治专项经费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4.00</w:t>
            </w:r>
          </w:p>
        </w:tc>
        <w:tc>
          <w:tcPr>
            <w:tcW w:w="2835" w:type="dxa"/>
            <w:vAlign w:val="center"/>
          </w:tcPr>
          <w:p>
            <w:pPr>
              <w:pStyle w:val="10"/>
            </w:pPr>
            <w:r>
              <w:t>其中：财政    资金</w:t>
            </w:r>
          </w:p>
        </w:tc>
        <w:tc>
          <w:tcPr>
            <w:tcW w:w="2551" w:type="dxa"/>
            <w:vAlign w:val="center"/>
          </w:tcPr>
          <w:p>
            <w:pPr>
              <w:pStyle w:val="12"/>
            </w:pPr>
            <w:r>
              <w:t>4.00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预算安排4万元，其中：财政拨款4万元，主要用于开展应急灾害风险防治工作支出。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1.00</w:t>
            </w:r>
          </w:p>
        </w:tc>
        <w:tc>
          <w:tcPr>
            <w:tcW w:w="2835" w:type="dxa"/>
            <w:vAlign w:val="center"/>
          </w:tcPr>
          <w:p>
            <w:pPr>
              <w:pStyle w:val="13"/>
            </w:pPr>
            <w:r>
              <w:t>2.00</w:t>
            </w:r>
          </w:p>
        </w:tc>
        <w:tc>
          <w:tcPr>
            <w:tcW w:w="2551" w:type="dxa"/>
            <w:vAlign w:val="center"/>
          </w:tcPr>
          <w:p>
            <w:pPr>
              <w:pStyle w:val="13"/>
            </w:pPr>
            <w:r>
              <w:t>3.00</w:t>
            </w:r>
          </w:p>
        </w:tc>
        <w:tc>
          <w:tcPr>
            <w:tcW w:w="3544" w:type="dxa"/>
            <w:gridSpan w:val="2"/>
            <w:vAlign w:val="center"/>
          </w:tcPr>
          <w:p>
            <w:pPr>
              <w:pStyle w:val="13"/>
            </w:pPr>
            <w:r>
              <w:t>4.00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1.通过开展应急灾害风险防治工作，使灾情检查、灾害救助工作圆满完成。</w:t>
            </w:r>
            <w:r>
              <w:tab/>
            </w:r>
            <w:r>
              <w:tab/>
            </w:r>
            <w:r>
              <w:tab/>
            </w:r>
            <w:r>
              <w:tab/>
            </w:r>
            <w:r>
              <w:tab/>
            </w:r>
          </w:p>
          <w:p>
            <w:pPr>
              <w:pStyle w:val="12"/>
            </w:pPr>
            <w:r>
              <w:t>2.通过开展应急灾害风险防治工作，使组织协调重要应急物资的储备、调拨和紧急配送，承担救灾款物的管理、分配和监督使用管理工作如期完成。</w:t>
            </w:r>
          </w:p>
          <w:p>
            <w:pPr>
              <w:pStyle w:val="12"/>
            </w:pPr>
            <w:r>
              <w:t>3.通过开展应急灾害风险防治工作，使我县应急值守值班、应急预案编制演练、各项灾害防治工作正常开展。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宣传单数量</w:t>
            </w:r>
          </w:p>
        </w:tc>
        <w:tc>
          <w:tcPr>
            <w:tcW w:w="5386" w:type="dxa"/>
            <w:vAlign w:val="center"/>
          </w:tcPr>
          <w:p>
            <w:pPr>
              <w:pStyle w:val="12"/>
            </w:pPr>
            <w:r>
              <w:t>用于应急防灾减灾宣传单</w:t>
            </w:r>
          </w:p>
        </w:tc>
        <w:tc>
          <w:tcPr>
            <w:tcW w:w="2268" w:type="dxa"/>
            <w:vAlign w:val="center"/>
          </w:tcPr>
          <w:p>
            <w:pPr>
              <w:pStyle w:val="12"/>
            </w:pPr>
            <w:r>
              <w:t>≥1000份</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灾害检查次数</w:t>
            </w:r>
          </w:p>
        </w:tc>
        <w:tc>
          <w:tcPr>
            <w:tcW w:w="5386" w:type="dxa"/>
            <w:vAlign w:val="center"/>
          </w:tcPr>
          <w:p>
            <w:pPr>
              <w:pStyle w:val="12"/>
            </w:pPr>
            <w:r>
              <w:t>反映年度灾害检查的次数</w:t>
            </w:r>
          </w:p>
        </w:tc>
        <w:tc>
          <w:tcPr>
            <w:tcW w:w="2268" w:type="dxa"/>
            <w:vAlign w:val="center"/>
          </w:tcPr>
          <w:p>
            <w:pPr>
              <w:pStyle w:val="12"/>
            </w:pPr>
            <w:r>
              <w:t>≥50次</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应急预案演练次数</w:t>
            </w:r>
          </w:p>
        </w:tc>
        <w:tc>
          <w:tcPr>
            <w:tcW w:w="5386" w:type="dxa"/>
            <w:vAlign w:val="center"/>
          </w:tcPr>
          <w:p>
            <w:pPr>
              <w:pStyle w:val="12"/>
            </w:pPr>
            <w:r>
              <w:t>反映应急预案演练的次数</w:t>
            </w:r>
          </w:p>
        </w:tc>
        <w:tc>
          <w:tcPr>
            <w:tcW w:w="2268" w:type="dxa"/>
            <w:vAlign w:val="center"/>
          </w:tcPr>
          <w:p>
            <w:pPr>
              <w:pStyle w:val="12"/>
            </w:pPr>
            <w:r>
              <w:t>≥2次</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应急预案演练完成率</w:t>
            </w:r>
          </w:p>
        </w:tc>
        <w:tc>
          <w:tcPr>
            <w:tcW w:w="5386" w:type="dxa"/>
            <w:vAlign w:val="center"/>
          </w:tcPr>
          <w:p>
            <w:pPr>
              <w:pStyle w:val="12"/>
            </w:pPr>
            <w:r>
              <w:t>全县安全生产应急救援预案编制与备案工作实际完成情况与年初目标的比例情况</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灾害检查完成率</w:t>
            </w:r>
          </w:p>
        </w:tc>
        <w:tc>
          <w:tcPr>
            <w:tcW w:w="5386" w:type="dxa"/>
            <w:vAlign w:val="center"/>
          </w:tcPr>
          <w:p>
            <w:pPr>
              <w:pStyle w:val="12"/>
            </w:pPr>
            <w:r>
              <w:t>反映完成灾害检查完成占计划数量的完成率</w:t>
            </w:r>
          </w:p>
        </w:tc>
        <w:tc>
          <w:tcPr>
            <w:tcW w:w="2268" w:type="dxa"/>
            <w:vAlign w:val="center"/>
          </w:tcPr>
          <w:p>
            <w:pPr>
              <w:pStyle w:val="12"/>
            </w:pPr>
            <w:r>
              <w:t>≥95%</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演练时间</w:t>
            </w:r>
          </w:p>
        </w:tc>
        <w:tc>
          <w:tcPr>
            <w:tcW w:w="5386" w:type="dxa"/>
            <w:vAlign w:val="center"/>
          </w:tcPr>
          <w:p>
            <w:pPr>
              <w:pStyle w:val="12"/>
            </w:pPr>
            <w:r>
              <w:t>反映应急预案演练时间</w:t>
            </w:r>
          </w:p>
        </w:tc>
        <w:tc>
          <w:tcPr>
            <w:tcW w:w="2268" w:type="dxa"/>
            <w:vAlign w:val="center"/>
          </w:tcPr>
          <w:p>
            <w:pPr>
              <w:pStyle w:val="12"/>
            </w:pPr>
            <w:r>
              <w:t>上半年一次、下半年一次</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办公费成本</w:t>
            </w:r>
          </w:p>
        </w:tc>
        <w:tc>
          <w:tcPr>
            <w:tcW w:w="5386" w:type="dxa"/>
            <w:vAlign w:val="center"/>
          </w:tcPr>
          <w:p>
            <w:pPr>
              <w:pStyle w:val="12"/>
            </w:pPr>
            <w:r>
              <w:t>反映用于办公用品采购的</w:t>
            </w:r>
          </w:p>
        </w:tc>
        <w:tc>
          <w:tcPr>
            <w:tcW w:w="2268" w:type="dxa"/>
            <w:vAlign w:val="center"/>
          </w:tcPr>
          <w:p>
            <w:pPr>
              <w:pStyle w:val="12"/>
            </w:pPr>
            <w:r>
              <w:t>≤2.5万元</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印刷费成本</w:t>
            </w:r>
          </w:p>
        </w:tc>
        <w:tc>
          <w:tcPr>
            <w:tcW w:w="5386" w:type="dxa"/>
            <w:vAlign w:val="center"/>
          </w:tcPr>
          <w:p>
            <w:pPr>
              <w:pStyle w:val="12"/>
            </w:pPr>
            <w:r>
              <w:t>反映用于印刷的费用</w:t>
            </w:r>
          </w:p>
        </w:tc>
        <w:tc>
          <w:tcPr>
            <w:tcW w:w="2268" w:type="dxa"/>
            <w:vAlign w:val="center"/>
          </w:tcPr>
          <w:p>
            <w:pPr>
              <w:pStyle w:val="12"/>
            </w:pPr>
            <w:r>
              <w:t>≤0.5万元</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公车运行维护费成本</w:t>
            </w:r>
          </w:p>
        </w:tc>
        <w:tc>
          <w:tcPr>
            <w:tcW w:w="5386" w:type="dxa"/>
            <w:vAlign w:val="center"/>
          </w:tcPr>
          <w:p>
            <w:pPr>
              <w:pStyle w:val="12"/>
            </w:pPr>
            <w:r>
              <w:t>反映用于公车使用费用</w:t>
            </w:r>
          </w:p>
        </w:tc>
        <w:tc>
          <w:tcPr>
            <w:tcW w:w="2268" w:type="dxa"/>
            <w:vAlign w:val="center"/>
          </w:tcPr>
          <w:p>
            <w:pPr>
              <w:pStyle w:val="12"/>
            </w:pPr>
            <w:r>
              <w:t>≤0.5万元</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其他交通费用</w:t>
            </w:r>
          </w:p>
        </w:tc>
        <w:tc>
          <w:tcPr>
            <w:tcW w:w="5386" w:type="dxa"/>
            <w:vAlign w:val="center"/>
          </w:tcPr>
          <w:p>
            <w:pPr>
              <w:pStyle w:val="12"/>
            </w:pPr>
            <w:r>
              <w:t>反映用于租用社会车辆费用</w:t>
            </w:r>
          </w:p>
        </w:tc>
        <w:tc>
          <w:tcPr>
            <w:tcW w:w="2268" w:type="dxa"/>
            <w:vAlign w:val="center"/>
          </w:tcPr>
          <w:p>
            <w:pPr>
              <w:pStyle w:val="12"/>
            </w:pPr>
            <w:r>
              <w:t>≤0.5万元</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重特大安全生产事故发生率</w:t>
            </w:r>
          </w:p>
        </w:tc>
        <w:tc>
          <w:tcPr>
            <w:tcW w:w="5386" w:type="dxa"/>
            <w:vAlign w:val="center"/>
          </w:tcPr>
          <w:p>
            <w:pPr>
              <w:pStyle w:val="12"/>
            </w:pPr>
            <w:r>
              <w:t>防止重点行业、重点企业、重点区域发生重特大安全生产事故，强化企业各项安全保障措施落实到位</w:t>
            </w:r>
          </w:p>
        </w:tc>
        <w:tc>
          <w:tcPr>
            <w:tcW w:w="2268" w:type="dxa"/>
            <w:vAlign w:val="center"/>
          </w:tcPr>
          <w:p>
            <w:pPr>
              <w:pStyle w:val="12"/>
            </w:pPr>
            <w:r>
              <w:t>0事故</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减少灾害损失率</w:t>
            </w:r>
          </w:p>
        </w:tc>
        <w:tc>
          <w:tcPr>
            <w:tcW w:w="5386" w:type="dxa"/>
            <w:vAlign w:val="center"/>
          </w:tcPr>
          <w:p>
            <w:pPr>
              <w:pStyle w:val="12"/>
            </w:pPr>
            <w:r>
              <w:t>全县减少因灾损失率</w:t>
            </w:r>
          </w:p>
        </w:tc>
        <w:tc>
          <w:tcPr>
            <w:tcW w:w="2268" w:type="dxa"/>
            <w:vAlign w:val="center"/>
          </w:tcPr>
          <w:p>
            <w:pPr>
              <w:pStyle w:val="12"/>
            </w:pPr>
            <w:r>
              <w:t>≥95%</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受益对象满意度</w:t>
            </w:r>
          </w:p>
        </w:tc>
        <w:tc>
          <w:tcPr>
            <w:tcW w:w="5386" w:type="dxa"/>
            <w:vAlign w:val="center"/>
          </w:tcPr>
          <w:p>
            <w:pPr>
              <w:pStyle w:val="12"/>
            </w:pPr>
            <w:r>
              <w:t>受益对象满意程度</w:t>
            </w:r>
          </w:p>
        </w:tc>
        <w:tc>
          <w:tcPr>
            <w:tcW w:w="2268" w:type="dxa"/>
            <w:vAlign w:val="center"/>
          </w:tcPr>
          <w:p>
            <w:pPr>
              <w:pStyle w:val="12"/>
            </w:pPr>
            <w:r>
              <w:t>≥95%</w:t>
            </w:r>
          </w:p>
        </w:tc>
        <w:tc>
          <w:tcPr>
            <w:tcW w:w="1276"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7、安全生产隐患举报奖励资金绩效目标表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13032124P003263100209</w:t>
            </w:r>
          </w:p>
        </w:tc>
        <w:tc>
          <w:tcPr>
            <w:tcW w:w="2835" w:type="dxa"/>
            <w:vAlign w:val="center"/>
          </w:tcPr>
          <w:p>
            <w:pPr>
              <w:pStyle w:val="10"/>
            </w:pPr>
            <w:r>
              <w:t>项目名称</w:t>
            </w:r>
          </w:p>
        </w:tc>
        <w:tc>
          <w:tcPr>
            <w:tcW w:w="6095" w:type="dxa"/>
            <w:gridSpan w:val="3"/>
            <w:vAlign w:val="center"/>
          </w:tcPr>
          <w:p>
            <w:pPr>
              <w:pStyle w:val="12"/>
            </w:pPr>
            <w:r>
              <w:t>安全生产隐患举报奖励资金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30.00</w:t>
            </w:r>
          </w:p>
        </w:tc>
        <w:tc>
          <w:tcPr>
            <w:tcW w:w="2835" w:type="dxa"/>
            <w:vAlign w:val="center"/>
          </w:tcPr>
          <w:p>
            <w:pPr>
              <w:pStyle w:val="10"/>
            </w:pPr>
            <w:r>
              <w:t>其中：财政    资金</w:t>
            </w:r>
          </w:p>
        </w:tc>
        <w:tc>
          <w:tcPr>
            <w:tcW w:w="2551" w:type="dxa"/>
            <w:vAlign w:val="center"/>
          </w:tcPr>
          <w:p>
            <w:pPr>
              <w:pStyle w:val="12"/>
            </w:pPr>
            <w:r>
              <w:t>30.00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预算安排30万元，其中财政拨款30万元，主要用于安全生产隐患举报奖励支出。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10.00</w:t>
            </w:r>
          </w:p>
        </w:tc>
        <w:tc>
          <w:tcPr>
            <w:tcW w:w="2835" w:type="dxa"/>
            <w:vAlign w:val="center"/>
          </w:tcPr>
          <w:p>
            <w:pPr>
              <w:pStyle w:val="13"/>
            </w:pPr>
            <w:r>
              <w:t>20.00</w:t>
            </w:r>
          </w:p>
        </w:tc>
        <w:tc>
          <w:tcPr>
            <w:tcW w:w="2551" w:type="dxa"/>
            <w:vAlign w:val="center"/>
          </w:tcPr>
          <w:p>
            <w:pPr>
              <w:pStyle w:val="13"/>
            </w:pPr>
            <w:r>
              <w:t>25.00</w:t>
            </w:r>
          </w:p>
        </w:tc>
        <w:tc>
          <w:tcPr>
            <w:tcW w:w="3544" w:type="dxa"/>
            <w:gridSpan w:val="2"/>
            <w:vAlign w:val="center"/>
          </w:tcPr>
          <w:p>
            <w:pPr>
              <w:pStyle w:val="13"/>
            </w:pPr>
            <w:r>
              <w:t>30.00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1.通过该项目的实施，使我县及时发现安全生产事故。</w:t>
            </w:r>
          </w:p>
          <w:p>
            <w:pPr>
              <w:pStyle w:val="12"/>
            </w:pPr>
            <w:r>
              <w:t>2.通过该项目的实施，保障全县安全生产工作顺利进行。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安全生产举报罚没数额</w:t>
            </w:r>
          </w:p>
        </w:tc>
        <w:tc>
          <w:tcPr>
            <w:tcW w:w="5386" w:type="dxa"/>
            <w:vAlign w:val="center"/>
          </w:tcPr>
          <w:p>
            <w:pPr>
              <w:pStyle w:val="12"/>
            </w:pPr>
            <w:r>
              <w:t>反映完成安全生产举报罚没的数额</w:t>
            </w:r>
          </w:p>
        </w:tc>
        <w:tc>
          <w:tcPr>
            <w:tcW w:w="2268" w:type="dxa"/>
            <w:vAlign w:val="center"/>
          </w:tcPr>
          <w:p>
            <w:pPr>
              <w:pStyle w:val="12"/>
            </w:pPr>
            <w:r>
              <w:t>≥100万元</w:t>
            </w:r>
          </w:p>
        </w:tc>
        <w:tc>
          <w:tcPr>
            <w:tcW w:w="1276" w:type="dxa"/>
            <w:vAlign w:val="center"/>
          </w:tcPr>
          <w:p>
            <w:pPr>
              <w:pStyle w:val="12"/>
            </w:pPr>
            <w:r>
              <w:t>年度支出计划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安全生产举报事故数量</w:t>
            </w:r>
          </w:p>
        </w:tc>
        <w:tc>
          <w:tcPr>
            <w:tcW w:w="5386" w:type="dxa"/>
            <w:vAlign w:val="center"/>
          </w:tcPr>
          <w:p>
            <w:pPr>
              <w:pStyle w:val="12"/>
            </w:pPr>
            <w:r>
              <w:t>反映完成安全生产举报的数量</w:t>
            </w:r>
          </w:p>
        </w:tc>
        <w:tc>
          <w:tcPr>
            <w:tcW w:w="2268" w:type="dxa"/>
            <w:vAlign w:val="center"/>
          </w:tcPr>
          <w:p>
            <w:pPr>
              <w:pStyle w:val="12"/>
            </w:pPr>
            <w:r>
              <w:t>≥1起</w:t>
            </w:r>
          </w:p>
        </w:tc>
        <w:tc>
          <w:tcPr>
            <w:tcW w:w="1276" w:type="dxa"/>
            <w:vAlign w:val="center"/>
          </w:tcPr>
          <w:p>
            <w:pPr>
              <w:pStyle w:val="12"/>
            </w:pPr>
            <w:r>
              <w:t>年度支出计划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及时发现安全生产事故的比率</w:t>
            </w:r>
          </w:p>
        </w:tc>
        <w:tc>
          <w:tcPr>
            <w:tcW w:w="5386" w:type="dxa"/>
            <w:vAlign w:val="center"/>
          </w:tcPr>
          <w:p>
            <w:pPr>
              <w:pStyle w:val="12"/>
            </w:pPr>
            <w:r>
              <w:t>反映及时发现安全生产事故的比率</w:t>
            </w:r>
          </w:p>
        </w:tc>
        <w:tc>
          <w:tcPr>
            <w:tcW w:w="2268" w:type="dxa"/>
            <w:vAlign w:val="center"/>
          </w:tcPr>
          <w:p>
            <w:pPr>
              <w:pStyle w:val="12"/>
            </w:pPr>
            <w:r>
              <w:t>≥95%</w:t>
            </w:r>
          </w:p>
        </w:tc>
        <w:tc>
          <w:tcPr>
            <w:tcW w:w="1276" w:type="dxa"/>
            <w:vAlign w:val="center"/>
          </w:tcPr>
          <w:p>
            <w:pPr>
              <w:pStyle w:val="12"/>
            </w:pPr>
            <w:r>
              <w:t>年度支出计划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完成的举报奖励比率</w:t>
            </w:r>
          </w:p>
        </w:tc>
        <w:tc>
          <w:tcPr>
            <w:tcW w:w="5386" w:type="dxa"/>
            <w:vAlign w:val="center"/>
          </w:tcPr>
          <w:p>
            <w:pPr>
              <w:pStyle w:val="12"/>
            </w:pPr>
            <w:r>
              <w:t>反映完成安全生产举报的奖励比率</w:t>
            </w:r>
          </w:p>
        </w:tc>
        <w:tc>
          <w:tcPr>
            <w:tcW w:w="2268" w:type="dxa"/>
            <w:vAlign w:val="center"/>
          </w:tcPr>
          <w:p>
            <w:pPr>
              <w:pStyle w:val="12"/>
            </w:pPr>
            <w:r>
              <w:t>30%</w:t>
            </w:r>
          </w:p>
        </w:tc>
        <w:tc>
          <w:tcPr>
            <w:tcW w:w="1276" w:type="dxa"/>
            <w:vAlign w:val="center"/>
          </w:tcPr>
          <w:p>
            <w:pPr>
              <w:pStyle w:val="12"/>
            </w:pPr>
            <w:r>
              <w:t>年度支出计划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完成举报奖励支付时间</w:t>
            </w:r>
          </w:p>
        </w:tc>
        <w:tc>
          <w:tcPr>
            <w:tcW w:w="5386" w:type="dxa"/>
            <w:vAlign w:val="center"/>
          </w:tcPr>
          <w:p>
            <w:pPr>
              <w:pStyle w:val="12"/>
            </w:pPr>
            <w:r>
              <w:t>反映完成完成举报奖励支付时间</w:t>
            </w:r>
          </w:p>
        </w:tc>
        <w:tc>
          <w:tcPr>
            <w:tcW w:w="2268" w:type="dxa"/>
            <w:vAlign w:val="center"/>
          </w:tcPr>
          <w:p>
            <w:pPr>
              <w:pStyle w:val="12"/>
            </w:pPr>
            <w:r>
              <w:t>年度内完成</w:t>
            </w:r>
          </w:p>
        </w:tc>
        <w:tc>
          <w:tcPr>
            <w:tcW w:w="1276" w:type="dxa"/>
            <w:vAlign w:val="center"/>
          </w:tcPr>
          <w:p>
            <w:pPr>
              <w:pStyle w:val="12"/>
            </w:pPr>
            <w:r>
              <w:t>年度支出计划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举报奖励成本</w:t>
            </w:r>
          </w:p>
        </w:tc>
        <w:tc>
          <w:tcPr>
            <w:tcW w:w="5386" w:type="dxa"/>
            <w:vAlign w:val="center"/>
          </w:tcPr>
          <w:p>
            <w:pPr>
              <w:pStyle w:val="12"/>
            </w:pPr>
            <w:r>
              <w:t>反映完成安全生产举报奖励的成本</w:t>
            </w:r>
          </w:p>
        </w:tc>
        <w:tc>
          <w:tcPr>
            <w:tcW w:w="2268" w:type="dxa"/>
            <w:vAlign w:val="center"/>
          </w:tcPr>
          <w:p>
            <w:pPr>
              <w:pStyle w:val="12"/>
            </w:pPr>
            <w:r>
              <w:t>≤30万元/平方米</w:t>
            </w:r>
          </w:p>
        </w:tc>
        <w:tc>
          <w:tcPr>
            <w:tcW w:w="1276" w:type="dxa"/>
            <w:vAlign w:val="center"/>
          </w:tcPr>
          <w:p>
            <w:pPr>
              <w:pStyle w:val="12"/>
            </w:pPr>
            <w:r>
              <w:t>年度支出计划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重特大安全生产事故发生率</w:t>
            </w:r>
          </w:p>
        </w:tc>
        <w:tc>
          <w:tcPr>
            <w:tcW w:w="5386" w:type="dxa"/>
            <w:vAlign w:val="center"/>
          </w:tcPr>
          <w:p>
            <w:pPr>
              <w:pStyle w:val="12"/>
            </w:pPr>
            <w:r>
              <w:t>防止全县发生重特大安全生产事故，强化各项安全保障措施落实到位</w:t>
            </w:r>
          </w:p>
        </w:tc>
        <w:tc>
          <w:tcPr>
            <w:tcW w:w="2268" w:type="dxa"/>
            <w:vAlign w:val="center"/>
          </w:tcPr>
          <w:p>
            <w:pPr>
              <w:pStyle w:val="12"/>
            </w:pPr>
            <w:r>
              <w:t>&lt;1事故</w:t>
            </w:r>
          </w:p>
        </w:tc>
        <w:tc>
          <w:tcPr>
            <w:tcW w:w="1276" w:type="dxa"/>
            <w:vAlign w:val="center"/>
          </w:tcPr>
          <w:p>
            <w:pPr>
              <w:pStyle w:val="12"/>
            </w:pPr>
            <w:r>
              <w:t>年度支出计划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减少灾害损失率</w:t>
            </w:r>
          </w:p>
        </w:tc>
        <w:tc>
          <w:tcPr>
            <w:tcW w:w="5386" w:type="dxa"/>
            <w:vAlign w:val="center"/>
          </w:tcPr>
          <w:p>
            <w:pPr>
              <w:pStyle w:val="12"/>
            </w:pPr>
            <w:r>
              <w:t>全县减少因灾损失率</w:t>
            </w:r>
          </w:p>
        </w:tc>
        <w:tc>
          <w:tcPr>
            <w:tcW w:w="2268" w:type="dxa"/>
            <w:vAlign w:val="center"/>
          </w:tcPr>
          <w:p>
            <w:pPr>
              <w:pStyle w:val="12"/>
            </w:pPr>
            <w:r>
              <w:t>≥95%</w:t>
            </w:r>
          </w:p>
        </w:tc>
        <w:tc>
          <w:tcPr>
            <w:tcW w:w="1276" w:type="dxa"/>
            <w:vAlign w:val="center"/>
          </w:tcPr>
          <w:p>
            <w:pPr>
              <w:pStyle w:val="12"/>
            </w:pPr>
            <w:r>
              <w:t>年度支出计划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受益对象满意度</w:t>
            </w:r>
          </w:p>
        </w:tc>
        <w:tc>
          <w:tcPr>
            <w:tcW w:w="5386" w:type="dxa"/>
            <w:vAlign w:val="center"/>
          </w:tcPr>
          <w:p>
            <w:pPr>
              <w:pStyle w:val="12"/>
            </w:pPr>
            <w:r>
              <w:t>受益对象满意程度</w:t>
            </w:r>
          </w:p>
        </w:tc>
        <w:tc>
          <w:tcPr>
            <w:tcW w:w="2268" w:type="dxa"/>
            <w:vAlign w:val="center"/>
          </w:tcPr>
          <w:p>
            <w:pPr>
              <w:pStyle w:val="12"/>
            </w:pPr>
            <w:r>
              <w:t>≥95%</w:t>
            </w:r>
          </w:p>
        </w:tc>
        <w:tc>
          <w:tcPr>
            <w:tcW w:w="1276" w:type="dxa"/>
            <w:vAlign w:val="center"/>
          </w:tcPr>
          <w:p>
            <w:pPr>
              <w:pStyle w:val="12"/>
            </w:pPr>
            <w:r>
              <w:t>年度支出计划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8、安全生产月活动经费绩效目标表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13032124P00331910091M</w:t>
            </w:r>
          </w:p>
        </w:tc>
        <w:tc>
          <w:tcPr>
            <w:tcW w:w="2835" w:type="dxa"/>
            <w:vAlign w:val="center"/>
          </w:tcPr>
          <w:p>
            <w:pPr>
              <w:pStyle w:val="10"/>
            </w:pPr>
            <w:r>
              <w:t>项目名称</w:t>
            </w:r>
          </w:p>
        </w:tc>
        <w:tc>
          <w:tcPr>
            <w:tcW w:w="6095" w:type="dxa"/>
            <w:gridSpan w:val="3"/>
            <w:vAlign w:val="center"/>
          </w:tcPr>
          <w:p>
            <w:pPr>
              <w:pStyle w:val="12"/>
            </w:pPr>
            <w:r>
              <w:t>安全生产月活动经费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11.25</w:t>
            </w:r>
          </w:p>
        </w:tc>
        <w:tc>
          <w:tcPr>
            <w:tcW w:w="2835" w:type="dxa"/>
            <w:vAlign w:val="center"/>
          </w:tcPr>
          <w:p>
            <w:pPr>
              <w:pStyle w:val="10"/>
            </w:pPr>
            <w:r>
              <w:t>其中：财政    资金</w:t>
            </w:r>
          </w:p>
        </w:tc>
        <w:tc>
          <w:tcPr>
            <w:tcW w:w="2551" w:type="dxa"/>
            <w:vAlign w:val="center"/>
          </w:tcPr>
          <w:p>
            <w:pPr>
              <w:pStyle w:val="12"/>
            </w:pPr>
            <w:r>
              <w:t>11.25</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预算安排11.25万元，其中：财政拨款11.25万元，主要用于安全生产月活动宣传教育支出。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11.25</w:t>
            </w:r>
          </w:p>
        </w:tc>
        <w:tc>
          <w:tcPr>
            <w:tcW w:w="2835" w:type="dxa"/>
            <w:vAlign w:val="center"/>
          </w:tcPr>
          <w:p>
            <w:pPr>
              <w:pStyle w:val="13"/>
            </w:pPr>
            <w:r>
              <w:t>11.25</w:t>
            </w:r>
          </w:p>
        </w:tc>
        <w:tc>
          <w:tcPr>
            <w:tcW w:w="2551" w:type="dxa"/>
            <w:vAlign w:val="center"/>
          </w:tcPr>
          <w:p>
            <w:pPr>
              <w:pStyle w:val="13"/>
            </w:pPr>
            <w:r>
              <w:t>11.25</w:t>
            </w:r>
          </w:p>
        </w:tc>
        <w:tc>
          <w:tcPr>
            <w:tcW w:w="3544" w:type="dxa"/>
            <w:gridSpan w:val="2"/>
            <w:vAlign w:val="center"/>
          </w:tcPr>
          <w:p>
            <w:pPr>
              <w:pStyle w:val="13"/>
            </w:pPr>
            <w:r>
              <w:t>11.25</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1.通过深入开展宣传教育活动，促进安全生产水平提升和安全生产形势好转。</w:t>
            </w:r>
          </w:p>
          <w:p>
            <w:pPr>
              <w:pStyle w:val="12"/>
            </w:pPr>
            <w:r>
              <w:t>2.通过深入开展宣传教育活动，增强全民安全意识，提升公众安全素质。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购买宣传用品数量</w:t>
            </w:r>
          </w:p>
        </w:tc>
        <w:tc>
          <w:tcPr>
            <w:tcW w:w="5386" w:type="dxa"/>
            <w:vAlign w:val="center"/>
          </w:tcPr>
          <w:p>
            <w:pPr>
              <w:pStyle w:val="12"/>
            </w:pPr>
            <w:r>
              <w:t>反映购买宣传用品的数量</w:t>
            </w:r>
          </w:p>
        </w:tc>
        <w:tc>
          <w:tcPr>
            <w:tcW w:w="2268" w:type="dxa"/>
            <w:vAlign w:val="center"/>
          </w:tcPr>
          <w:p>
            <w:pPr>
              <w:pStyle w:val="12"/>
            </w:pPr>
            <w:r>
              <w:t>7500套</w:t>
            </w:r>
          </w:p>
        </w:tc>
        <w:tc>
          <w:tcPr>
            <w:tcW w:w="1276" w:type="dxa"/>
            <w:vAlign w:val="center"/>
          </w:tcPr>
          <w:p>
            <w:pPr>
              <w:pStyle w:val="12"/>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购买制作条幅、绶带、展板等数量</w:t>
            </w:r>
          </w:p>
        </w:tc>
        <w:tc>
          <w:tcPr>
            <w:tcW w:w="5386" w:type="dxa"/>
            <w:vAlign w:val="center"/>
          </w:tcPr>
          <w:p>
            <w:pPr>
              <w:pStyle w:val="12"/>
            </w:pPr>
            <w:r>
              <w:t>反映制作条幅、绶带、展板的数量</w:t>
            </w:r>
          </w:p>
        </w:tc>
        <w:tc>
          <w:tcPr>
            <w:tcW w:w="2268" w:type="dxa"/>
            <w:vAlign w:val="center"/>
          </w:tcPr>
          <w:p>
            <w:pPr>
              <w:pStyle w:val="12"/>
            </w:pPr>
            <w:r>
              <w:t>50块</w:t>
            </w:r>
          </w:p>
        </w:tc>
        <w:tc>
          <w:tcPr>
            <w:tcW w:w="1276" w:type="dxa"/>
            <w:vAlign w:val="center"/>
          </w:tcPr>
          <w:p>
            <w:pPr>
              <w:pStyle w:val="12"/>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安全宣传活动完成率</w:t>
            </w:r>
          </w:p>
        </w:tc>
        <w:tc>
          <w:tcPr>
            <w:tcW w:w="5386" w:type="dxa"/>
            <w:vAlign w:val="center"/>
          </w:tcPr>
          <w:p>
            <w:pPr>
              <w:pStyle w:val="12"/>
            </w:pPr>
            <w:r>
              <w:t>反映对群众安全宣传的比率</w:t>
            </w:r>
          </w:p>
        </w:tc>
        <w:tc>
          <w:tcPr>
            <w:tcW w:w="2268" w:type="dxa"/>
            <w:vAlign w:val="center"/>
          </w:tcPr>
          <w:p>
            <w:pPr>
              <w:pStyle w:val="12"/>
            </w:pPr>
            <w:r>
              <w:t>100%</w:t>
            </w:r>
          </w:p>
        </w:tc>
        <w:tc>
          <w:tcPr>
            <w:tcW w:w="1276" w:type="dxa"/>
            <w:vAlign w:val="center"/>
          </w:tcPr>
          <w:p>
            <w:pPr>
              <w:pStyle w:val="12"/>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安全宣传月活动完成时间</w:t>
            </w:r>
          </w:p>
        </w:tc>
        <w:tc>
          <w:tcPr>
            <w:tcW w:w="5386" w:type="dxa"/>
            <w:vAlign w:val="center"/>
          </w:tcPr>
          <w:p>
            <w:pPr>
              <w:pStyle w:val="12"/>
            </w:pPr>
            <w:r>
              <w:t>反映安全宣传月活动完成时限</w:t>
            </w:r>
          </w:p>
        </w:tc>
        <w:tc>
          <w:tcPr>
            <w:tcW w:w="2268" w:type="dxa"/>
            <w:vAlign w:val="center"/>
          </w:tcPr>
          <w:p>
            <w:pPr>
              <w:pStyle w:val="12"/>
            </w:pPr>
            <w:r>
              <w:t>6月底前完成</w:t>
            </w:r>
          </w:p>
        </w:tc>
        <w:tc>
          <w:tcPr>
            <w:tcW w:w="1276" w:type="dxa"/>
            <w:vAlign w:val="center"/>
          </w:tcPr>
          <w:p>
            <w:pPr>
              <w:pStyle w:val="12"/>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购买宣传用品成本</w:t>
            </w:r>
          </w:p>
        </w:tc>
        <w:tc>
          <w:tcPr>
            <w:tcW w:w="5386" w:type="dxa"/>
            <w:vAlign w:val="center"/>
          </w:tcPr>
          <w:p>
            <w:pPr>
              <w:pStyle w:val="12"/>
            </w:pPr>
            <w:r>
              <w:t>反映购买宣传用品的金额</w:t>
            </w:r>
          </w:p>
        </w:tc>
        <w:tc>
          <w:tcPr>
            <w:tcW w:w="2268" w:type="dxa"/>
            <w:vAlign w:val="center"/>
          </w:tcPr>
          <w:p>
            <w:pPr>
              <w:pStyle w:val="12"/>
            </w:pPr>
            <w:r>
              <w:t>11.25万元</w:t>
            </w:r>
          </w:p>
        </w:tc>
        <w:tc>
          <w:tcPr>
            <w:tcW w:w="1276" w:type="dxa"/>
            <w:vAlign w:val="center"/>
          </w:tcPr>
          <w:p>
            <w:pPr>
              <w:pStyle w:val="12"/>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安全生产水平提升情况</w:t>
            </w:r>
          </w:p>
        </w:tc>
        <w:tc>
          <w:tcPr>
            <w:tcW w:w="5386" w:type="dxa"/>
            <w:vAlign w:val="center"/>
          </w:tcPr>
          <w:p>
            <w:pPr>
              <w:pStyle w:val="12"/>
            </w:pPr>
            <w:r>
              <w:t>反映企业等安全生产水平情况</w:t>
            </w:r>
          </w:p>
        </w:tc>
        <w:tc>
          <w:tcPr>
            <w:tcW w:w="2268" w:type="dxa"/>
            <w:vAlign w:val="center"/>
          </w:tcPr>
          <w:p>
            <w:pPr>
              <w:pStyle w:val="12"/>
            </w:pPr>
            <w:r>
              <w:t>安全生产形势好转</w:t>
            </w:r>
          </w:p>
        </w:tc>
        <w:tc>
          <w:tcPr>
            <w:tcW w:w="1276" w:type="dxa"/>
            <w:vAlign w:val="center"/>
          </w:tcPr>
          <w:p>
            <w:pPr>
              <w:pStyle w:val="12"/>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群众安全意识提升效果</w:t>
            </w:r>
          </w:p>
        </w:tc>
        <w:tc>
          <w:tcPr>
            <w:tcW w:w="5386" w:type="dxa"/>
            <w:vAlign w:val="center"/>
          </w:tcPr>
          <w:p>
            <w:pPr>
              <w:pStyle w:val="12"/>
            </w:pPr>
            <w:r>
              <w:t>反映群众安全意识提升效果</w:t>
            </w:r>
          </w:p>
        </w:tc>
        <w:tc>
          <w:tcPr>
            <w:tcW w:w="2268" w:type="dxa"/>
            <w:vAlign w:val="center"/>
          </w:tcPr>
          <w:p>
            <w:pPr>
              <w:pStyle w:val="12"/>
            </w:pPr>
            <w:r>
              <w:t>群众安全意识提升</w:t>
            </w:r>
          </w:p>
        </w:tc>
        <w:tc>
          <w:tcPr>
            <w:tcW w:w="1276" w:type="dxa"/>
            <w:vAlign w:val="center"/>
          </w:tcPr>
          <w:p>
            <w:pPr>
              <w:pStyle w:val="12"/>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安全生产宣教活动普及率</w:t>
            </w:r>
          </w:p>
        </w:tc>
        <w:tc>
          <w:tcPr>
            <w:tcW w:w="5386" w:type="dxa"/>
            <w:vAlign w:val="center"/>
          </w:tcPr>
          <w:p>
            <w:pPr>
              <w:pStyle w:val="12"/>
            </w:pPr>
            <w:r>
              <w:t>反映安全生产宣教活动普及比率</w:t>
            </w:r>
          </w:p>
        </w:tc>
        <w:tc>
          <w:tcPr>
            <w:tcW w:w="2268" w:type="dxa"/>
            <w:vAlign w:val="center"/>
          </w:tcPr>
          <w:p>
            <w:pPr>
              <w:pStyle w:val="12"/>
            </w:pPr>
            <w:r>
              <w:t>≥95%</w:t>
            </w:r>
          </w:p>
        </w:tc>
        <w:tc>
          <w:tcPr>
            <w:tcW w:w="1276" w:type="dxa"/>
            <w:vAlign w:val="center"/>
          </w:tcPr>
          <w:p>
            <w:pPr>
              <w:pStyle w:val="12"/>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受助对象满意度</w:t>
            </w:r>
          </w:p>
        </w:tc>
        <w:tc>
          <w:tcPr>
            <w:tcW w:w="5386" w:type="dxa"/>
            <w:vAlign w:val="center"/>
          </w:tcPr>
          <w:p>
            <w:pPr>
              <w:pStyle w:val="12"/>
            </w:pPr>
            <w:r>
              <w:t>受助对象满意度</w:t>
            </w:r>
          </w:p>
        </w:tc>
        <w:tc>
          <w:tcPr>
            <w:tcW w:w="2268" w:type="dxa"/>
            <w:vAlign w:val="center"/>
          </w:tcPr>
          <w:p>
            <w:pPr>
              <w:pStyle w:val="12"/>
            </w:pPr>
            <w:r>
              <w:t>≥95%</w:t>
            </w:r>
          </w:p>
        </w:tc>
        <w:tc>
          <w:tcPr>
            <w:tcW w:w="1276" w:type="dxa"/>
            <w:vAlign w:val="center"/>
          </w:tcPr>
          <w:p>
            <w:pPr>
              <w:pStyle w:val="12"/>
            </w:pPr>
            <w:r>
              <w:t>2025年工作计划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9、补充和更换防火物资资金绩效目标表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13032123P00331910035E</w:t>
            </w:r>
          </w:p>
        </w:tc>
        <w:tc>
          <w:tcPr>
            <w:tcW w:w="2835" w:type="dxa"/>
            <w:vAlign w:val="center"/>
          </w:tcPr>
          <w:p>
            <w:pPr>
              <w:pStyle w:val="10"/>
            </w:pPr>
            <w:r>
              <w:t>项目名称</w:t>
            </w:r>
          </w:p>
        </w:tc>
        <w:tc>
          <w:tcPr>
            <w:tcW w:w="6095" w:type="dxa"/>
            <w:gridSpan w:val="3"/>
            <w:vAlign w:val="center"/>
          </w:tcPr>
          <w:p>
            <w:pPr>
              <w:pStyle w:val="12"/>
            </w:pPr>
            <w:r>
              <w:t>补充和更换防火物资资金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81.05</w:t>
            </w:r>
          </w:p>
        </w:tc>
        <w:tc>
          <w:tcPr>
            <w:tcW w:w="2835" w:type="dxa"/>
            <w:vAlign w:val="center"/>
          </w:tcPr>
          <w:p>
            <w:pPr>
              <w:pStyle w:val="10"/>
            </w:pPr>
            <w:r>
              <w:t>其中：财政    资金</w:t>
            </w:r>
          </w:p>
        </w:tc>
        <w:tc>
          <w:tcPr>
            <w:tcW w:w="2551" w:type="dxa"/>
            <w:vAlign w:val="center"/>
          </w:tcPr>
          <w:p>
            <w:pPr>
              <w:pStyle w:val="12"/>
            </w:pPr>
            <w:r>
              <w:t>81.05</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预算安排81.05万元，其中财政拨款81.05万元，主要用于森林防火设备及装备购置支出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81.05</w:t>
            </w:r>
          </w:p>
        </w:tc>
        <w:tc>
          <w:tcPr>
            <w:tcW w:w="2835" w:type="dxa"/>
            <w:vAlign w:val="center"/>
          </w:tcPr>
          <w:p>
            <w:pPr>
              <w:pStyle w:val="13"/>
            </w:pPr>
            <w:r>
              <w:t>81.05</w:t>
            </w:r>
          </w:p>
        </w:tc>
        <w:tc>
          <w:tcPr>
            <w:tcW w:w="2551" w:type="dxa"/>
            <w:vAlign w:val="center"/>
          </w:tcPr>
          <w:p>
            <w:pPr>
              <w:pStyle w:val="13"/>
            </w:pPr>
            <w:r>
              <w:t>81.05</w:t>
            </w:r>
          </w:p>
        </w:tc>
        <w:tc>
          <w:tcPr>
            <w:tcW w:w="3544" w:type="dxa"/>
            <w:gridSpan w:val="2"/>
            <w:vAlign w:val="center"/>
          </w:tcPr>
          <w:p>
            <w:pPr>
              <w:pStyle w:val="13"/>
            </w:pPr>
            <w:r>
              <w:t>81.05</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1.通过补充和更换防火物资项目的实施，及时对森林防火设物资装备的更新，保证防火工作的正常运转。</w:t>
            </w:r>
            <w:r>
              <w:tab/>
            </w:r>
          </w:p>
          <w:p>
            <w:pPr>
              <w:pStyle w:val="12"/>
            </w:pPr>
            <w:r>
              <w:t>2.通过补充和更换防火物资项目的实施，保障防火人员人身安全，将火灾隐患降到最低。</w:t>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普通扑火服</w:t>
            </w:r>
          </w:p>
        </w:tc>
        <w:tc>
          <w:tcPr>
            <w:tcW w:w="5386" w:type="dxa"/>
            <w:vAlign w:val="center"/>
          </w:tcPr>
          <w:p>
            <w:pPr>
              <w:pStyle w:val="12"/>
            </w:pPr>
            <w:r>
              <w:t>购买普通扑火服数量</w:t>
            </w:r>
          </w:p>
        </w:tc>
        <w:tc>
          <w:tcPr>
            <w:tcW w:w="2268" w:type="dxa"/>
            <w:vAlign w:val="center"/>
          </w:tcPr>
          <w:p>
            <w:pPr>
              <w:pStyle w:val="12"/>
            </w:pPr>
            <w:r>
              <w:t>≥200套</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作训服</w:t>
            </w:r>
          </w:p>
        </w:tc>
        <w:tc>
          <w:tcPr>
            <w:tcW w:w="5386" w:type="dxa"/>
            <w:vAlign w:val="center"/>
          </w:tcPr>
          <w:p>
            <w:pPr>
              <w:pStyle w:val="12"/>
            </w:pPr>
            <w:r>
              <w:t>购买作训服数量</w:t>
            </w:r>
          </w:p>
        </w:tc>
        <w:tc>
          <w:tcPr>
            <w:tcW w:w="2268" w:type="dxa"/>
            <w:vAlign w:val="center"/>
          </w:tcPr>
          <w:p>
            <w:pPr>
              <w:pStyle w:val="12"/>
            </w:pPr>
            <w:r>
              <w:t>≥200套</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验收合格率</w:t>
            </w:r>
          </w:p>
        </w:tc>
        <w:tc>
          <w:tcPr>
            <w:tcW w:w="5386" w:type="dxa"/>
            <w:vAlign w:val="center"/>
          </w:tcPr>
          <w:p>
            <w:pPr>
              <w:pStyle w:val="12"/>
            </w:pPr>
            <w:r>
              <w:t>消防物资验收合格率</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完成时间</w:t>
            </w:r>
          </w:p>
        </w:tc>
        <w:tc>
          <w:tcPr>
            <w:tcW w:w="5386" w:type="dxa"/>
            <w:vAlign w:val="center"/>
          </w:tcPr>
          <w:p>
            <w:pPr>
              <w:pStyle w:val="12"/>
            </w:pPr>
            <w:r>
              <w:t>采购完成的时间</w:t>
            </w:r>
          </w:p>
        </w:tc>
        <w:tc>
          <w:tcPr>
            <w:tcW w:w="2268" w:type="dxa"/>
            <w:vAlign w:val="center"/>
          </w:tcPr>
          <w:p>
            <w:pPr>
              <w:pStyle w:val="12"/>
            </w:pPr>
            <w:r>
              <w:t>2024年度内完成</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普通扑火服的单位成本</w:t>
            </w:r>
          </w:p>
        </w:tc>
        <w:tc>
          <w:tcPr>
            <w:tcW w:w="5386" w:type="dxa"/>
            <w:vAlign w:val="center"/>
          </w:tcPr>
          <w:p>
            <w:pPr>
              <w:pStyle w:val="12"/>
            </w:pPr>
            <w:r>
              <w:t>普通扑火服的单位成本</w:t>
            </w:r>
          </w:p>
        </w:tc>
        <w:tc>
          <w:tcPr>
            <w:tcW w:w="2268" w:type="dxa"/>
            <w:vAlign w:val="center"/>
          </w:tcPr>
          <w:p>
            <w:pPr>
              <w:pStyle w:val="12"/>
            </w:pPr>
            <w:r>
              <w:t>≤500元/套</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作训服的单位成本</w:t>
            </w:r>
          </w:p>
        </w:tc>
        <w:tc>
          <w:tcPr>
            <w:tcW w:w="5386" w:type="dxa"/>
            <w:vAlign w:val="center"/>
          </w:tcPr>
          <w:p>
            <w:pPr>
              <w:pStyle w:val="12"/>
            </w:pPr>
            <w:r>
              <w:t>作训服的单位成本</w:t>
            </w:r>
          </w:p>
        </w:tc>
        <w:tc>
          <w:tcPr>
            <w:tcW w:w="2268" w:type="dxa"/>
            <w:vAlign w:val="center"/>
          </w:tcPr>
          <w:p>
            <w:pPr>
              <w:pStyle w:val="12"/>
            </w:pPr>
            <w:r>
              <w:t>≤500元/套</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社会影响</w:t>
            </w:r>
          </w:p>
        </w:tc>
        <w:tc>
          <w:tcPr>
            <w:tcW w:w="5386" w:type="dxa"/>
            <w:vAlign w:val="center"/>
          </w:tcPr>
          <w:p>
            <w:pPr>
              <w:pStyle w:val="12"/>
            </w:pPr>
            <w:r>
              <w:t>降低火灾发生率，保证居民的生命财产安全</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火灾面积损失率</w:t>
            </w:r>
          </w:p>
        </w:tc>
        <w:tc>
          <w:tcPr>
            <w:tcW w:w="5386" w:type="dxa"/>
            <w:vAlign w:val="center"/>
          </w:tcPr>
          <w:p>
            <w:pPr>
              <w:pStyle w:val="12"/>
            </w:pPr>
            <w:r>
              <w:t>发生火灾面积占总面积的比</w:t>
            </w:r>
          </w:p>
        </w:tc>
        <w:tc>
          <w:tcPr>
            <w:tcW w:w="2268" w:type="dxa"/>
            <w:vAlign w:val="center"/>
          </w:tcPr>
          <w:p>
            <w:pPr>
              <w:pStyle w:val="12"/>
            </w:pPr>
            <w:r>
              <w:t>≤0.3%</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群众满意数量占总数的比例</w:t>
            </w:r>
          </w:p>
        </w:tc>
        <w:tc>
          <w:tcPr>
            <w:tcW w:w="2268" w:type="dxa"/>
            <w:vAlign w:val="center"/>
          </w:tcPr>
          <w:p>
            <w:pPr>
              <w:pStyle w:val="12"/>
            </w:pPr>
            <w:r>
              <w:t>≥90%</w:t>
            </w:r>
          </w:p>
        </w:tc>
        <w:tc>
          <w:tcPr>
            <w:tcW w:w="1276" w:type="dxa"/>
            <w:vAlign w:val="center"/>
          </w:tcPr>
          <w:p>
            <w:pPr>
              <w:pStyle w:val="12"/>
            </w:pPr>
            <w:r>
              <w:t>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10、第一次全国自然灾害综合风险普查专项经费绩效目标表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13032123P003318100345</w:t>
            </w:r>
          </w:p>
        </w:tc>
        <w:tc>
          <w:tcPr>
            <w:tcW w:w="2835" w:type="dxa"/>
            <w:vAlign w:val="center"/>
          </w:tcPr>
          <w:p>
            <w:pPr>
              <w:pStyle w:val="10"/>
            </w:pPr>
            <w:r>
              <w:t>项目名称</w:t>
            </w:r>
          </w:p>
        </w:tc>
        <w:tc>
          <w:tcPr>
            <w:tcW w:w="6095" w:type="dxa"/>
            <w:gridSpan w:val="3"/>
            <w:vAlign w:val="center"/>
          </w:tcPr>
          <w:p>
            <w:pPr>
              <w:pStyle w:val="12"/>
            </w:pPr>
            <w:r>
              <w:t>第一次全国自然灾害综合风险普查专项经费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20.55</w:t>
            </w:r>
          </w:p>
        </w:tc>
        <w:tc>
          <w:tcPr>
            <w:tcW w:w="2835" w:type="dxa"/>
            <w:vAlign w:val="center"/>
          </w:tcPr>
          <w:p>
            <w:pPr>
              <w:pStyle w:val="10"/>
            </w:pPr>
            <w:r>
              <w:t>其中：财政    资金</w:t>
            </w:r>
          </w:p>
        </w:tc>
        <w:tc>
          <w:tcPr>
            <w:tcW w:w="2551" w:type="dxa"/>
            <w:vAlign w:val="center"/>
          </w:tcPr>
          <w:p>
            <w:pPr>
              <w:pStyle w:val="12"/>
            </w:pPr>
            <w:r>
              <w:t>20.55</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预算安排20.55万元，其中财政拨款20.55万元，主要用于第一次全国自然灾害风险普查第三方评估费用支出</w:t>
            </w:r>
          </w:p>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20.55</w:t>
            </w:r>
          </w:p>
        </w:tc>
        <w:tc>
          <w:tcPr>
            <w:tcW w:w="2835" w:type="dxa"/>
            <w:vAlign w:val="center"/>
          </w:tcPr>
          <w:p>
            <w:pPr>
              <w:pStyle w:val="13"/>
            </w:pPr>
            <w:r>
              <w:t>20.55</w:t>
            </w:r>
          </w:p>
        </w:tc>
        <w:tc>
          <w:tcPr>
            <w:tcW w:w="2551" w:type="dxa"/>
            <w:vAlign w:val="center"/>
          </w:tcPr>
          <w:p>
            <w:pPr>
              <w:pStyle w:val="13"/>
            </w:pPr>
            <w:r>
              <w:t>20.55</w:t>
            </w:r>
          </w:p>
        </w:tc>
        <w:tc>
          <w:tcPr>
            <w:tcW w:w="3544" w:type="dxa"/>
            <w:gridSpan w:val="2"/>
            <w:vAlign w:val="center"/>
          </w:tcPr>
          <w:p>
            <w:pPr>
              <w:pStyle w:val="13"/>
            </w:pPr>
            <w:r>
              <w:t>20.55</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该项目的实施，对我县自然灾害开展风险普查全面调查，以及灾害风险普查培训、风险普查宣传、数据库建设和软件系统部署，将相关调查数据，经质检审核后，汇总形成我市调查阶段数据集，上报至省和国家。</w:t>
            </w:r>
          </w:p>
          <w:p>
            <w:pPr>
              <w:pStyle w:val="12"/>
            </w:pPr>
            <w:r>
              <w:t>2.通过该项目的实施，进行重点隐患分级分类评估与制图，开展综合风险评估、风险区划、防治区划工作，相关成果经专家评审后上报省和国家。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第三方评估次数</w:t>
            </w:r>
          </w:p>
        </w:tc>
        <w:tc>
          <w:tcPr>
            <w:tcW w:w="5386" w:type="dxa"/>
            <w:vAlign w:val="center"/>
          </w:tcPr>
          <w:p>
            <w:pPr>
              <w:pStyle w:val="12"/>
            </w:pPr>
            <w:r>
              <w:t>反映需第三方对自然灾害评估点进行评估的次数</w:t>
            </w:r>
          </w:p>
        </w:tc>
        <w:tc>
          <w:tcPr>
            <w:tcW w:w="2268" w:type="dxa"/>
            <w:vAlign w:val="center"/>
          </w:tcPr>
          <w:p>
            <w:pPr>
              <w:pStyle w:val="12"/>
            </w:pPr>
            <w:r>
              <w:t>≥1次</w:t>
            </w:r>
          </w:p>
        </w:tc>
        <w:tc>
          <w:tcPr>
            <w:tcW w:w="1276" w:type="dxa"/>
            <w:vAlign w:val="center"/>
          </w:tcPr>
          <w:p>
            <w:pPr>
              <w:pStyle w:val="12"/>
            </w:pPr>
            <w:r>
              <w:t>普查经费编制说明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第三方数量</w:t>
            </w:r>
          </w:p>
        </w:tc>
        <w:tc>
          <w:tcPr>
            <w:tcW w:w="5386" w:type="dxa"/>
            <w:vAlign w:val="center"/>
          </w:tcPr>
          <w:p>
            <w:pPr>
              <w:pStyle w:val="12"/>
            </w:pPr>
            <w:r>
              <w:t>反映聘请第三方进行数量</w:t>
            </w:r>
          </w:p>
        </w:tc>
        <w:tc>
          <w:tcPr>
            <w:tcW w:w="2268" w:type="dxa"/>
            <w:vAlign w:val="center"/>
          </w:tcPr>
          <w:p>
            <w:pPr>
              <w:pStyle w:val="12"/>
            </w:pPr>
            <w:r>
              <w:t>≥1家</w:t>
            </w:r>
          </w:p>
        </w:tc>
        <w:tc>
          <w:tcPr>
            <w:tcW w:w="1276" w:type="dxa"/>
            <w:vAlign w:val="center"/>
          </w:tcPr>
          <w:p>
            <w:pPr>
              <w:pStyle w:val="12"/>
            </w:pPr>
            <w:r>
              <w:t>普查经费编制说明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评估报告数量</w:t>
            </w:r>
          </w:p>
        </w:tc>
        <w:tc>
          <w:tcPr>
            <w:tcW w:w="5386" w:type="dxa"/>
            <w:vAlign w:val="center"/>
          </w:tcPr>
          <w:p>
            <w:pPr>
              <w:pStyle w:val="12"/>
            </w:pPr>
            <w:r>
              <w:t>形成自然灾害风险评估的数量</w:t>
            </w:r>
          </w:p>
        </w:tc>
        <w:tc>
          <w:tcPr>
            <w:tcW w:w="2268" w:type="dxa"/>
            <w:vAlign w:val="center"/>
          </w:tcPr>
          <w:p>
            <w:pPr>
              <w:pStyle w:val="12"/>
            </w:pPr>
            <w:r>
              <w:t>≥2份</w:t>
            </w:r>
          </w:p>
        </w:tc>
        <w:tc>
          <w:tcPr>
            <w:tcW w:w="1276" w:type="dxa"/>
            <w:vAlign w:val="center"/>
          </w:tcPr>
          <w:p>
            <w:pPr>
              <w:pStyle w:val="12"/>
            </w:pPr>
            <w:r>
              <w:t>普查经费编制说明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问题整改率</w:t>
            </w:r>
          </w:p>
        </w:tc>
        <w:tc>
          <w:tcPr>
            <w:tcW w:w="5386" w:type="dxa"/>
            <w:vAlign w:val="center"/>
          </w:tcPr>
          <w:p>
            <w:pPr>
              <w:pStyle w:val="12"/>
            </w:pPr>
            <w:r>
              <w:t>已整改问题数量占发现问题数量的比例</w:t>
            </w:r>
          </w:p>
        </w:tc>
        <w:tc>
          <w:tcPr>
            <w:tcW w:w="2268" w:type="dxa"/>
            <w:vAlign w:val="center"/>
          </w:tcPr>
          <w:p>
            <w:pPr>
              <w:pStyle w:val="12"/>
            </w:pPr>
            <w:r>
              <w:t>≥90%</w:t>
            </w:r>
          </w:p>
        </w:tc>
        <w:tc>
          <w:tcPr>
            <w:tcW w:w="1276" w:type="dxa"/>
            <w:vAlign w:val="center"/>
          </w:tcPr>
          <w:p>
            <w:pPr>
              <w:pStyle w:val="12"/>
            </w:pPr>
            <w:r>
              <w:t>普查经费编制说明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普查合格率</w:t>
            </w:r>
          </w:p>
        </w:tc>
        <w:tc>
          <w:tcPr>
            <w:tcW w:w="5386" w:type="dxa"/>
            <w:vAlign w:val="center"/>
          </w:tcPr>
          <w:p>
            <w:pPr>
              <w:pStyle w:val="12"/>
            </w:pPr>
            <w:r>
              <w:t>普查成果整体质量抽查合格率</w:t>
            </w:r>
          </w:p>
        </w:tc>
        <w:tc>
          <w:tcPr>
            <w:tcW w:w="2268" w:type="dxa"/>
            <w:vAlign w:val="center"/>
          </w:tcPr>
          <w:p>
            <w:pPr>
              <w:pStyle w:val="12"/>
            </w:pPr>
            <w:r>
              <w:t>≥90%</w:t>
            </w:r>
          </w:p>
        </w:tc>
        <w:tc>
          <w:tcPr>
            <w:tcW w:w="1276" w:type="dxa"/>
            <w:vAlign w:val="center"/>
          </w:tcPr>
          <w:p>
            <w:pPr>
              <w:pStyle w:val="12"/>
            </w:pPr>
            <w:r>
              <w:t>普查经费编制说明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检查按时完成率</w:t>
            </w:r>
          </w:p>
        </w:tc>
        <w:tc>
          <w:tcPr>
            <w:tcW w:w="5386" w:type="dxa"/>
            <w:vAlign w:val="center"/>
          </w:tcPr>
          <w:p>
            <w:pPr>
              <w:pStyle w:val="12"/>
            </w:pPr>
            <w:r>
              <w:t>反映各项工作检查完成时间</w:t>
            </w:r>
          </w:p>
        </w:tc>
        <w:tc>
          <w:tcPr>
            <w:tcW w:w="2268" w:type="dxa"/>
            <w:vAlign w:val="center"/>
          </w:tcPr>
          <w:p>
            <w:pPr>
              <w:pStyle w:val="12"/>
            </w:pPr>
            <w:r>
              <w:t>年度内</w:t>
            </w:r>
          </w:p>
        </w:tc>
        <w:tc>
          <w:tcPr>
            <w:tcW w:w="1276" w:type="dxa"/>
            <w:vAlign w:val="center"/>
          </w:tcPr>
          <w:p>
            <w:pPr>
              <w:pStyle w:val="12"/>
            </w:pPr>
            <w:r>
              <w:t>普查经费编制说明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业务委托费用</w:t>
            </w:r>
          </w:p>
        </w:tc>
        <w:tc>
          <w:tcPr>
            <w:tcW w:w="5386" w:type="dxa"/>
            <w:vAlign w:val="center"/>
          </w:tcPr>
          <w:p>
            <w:pPr>
              <w:pStyle w:val="12"/>
            </w:pPr>
            <w:r>
              <w:t>反映用于业务委托的费用</w:t>
            </w:r>
          </w:p>
        </w:tc>
        <w:tc>
          <w:tcPr>
            <w:tcW w:w="2268" w:type="dxa"/>
            <w:vAlign w:val="center"/>
          </w:tcPr>
          <w:p>
            <w:pPr>
              <w:pStyle w:val="12"/>
            </w:pPr>
            <w:r>
              <w:t>＝20.55万元</w:t>
            </w:r>
          </w:p>
        </w:tc>
        <w:tc>
          <w:tcPr>
            <w:tcW w:w="1276" w:type="dxa"/>
            <w:vAlign w:val="center"/>
          </w:tcPr>
          <w:p>
            <w:pPr>
              <w:pStyle w:val="12"/>
            </w:pPr>
            <w:r>
              <w:t>普查经费编制说明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提升防灾减灾能力</w:t>
            </w:r>
          </w:p>
        </w:tc>
        <w:tc>
          <w:tcPr>
            <w:tcW w:w="5386" w:type="dxa"/>
            <w:vAlign w:val="center"/>
          </w:tcPr>
          <w:p>
            <w:pPr>
              <w:pStyle w:val="12"/>
            </w:pPr>
            <w:r>
              <w:t>提高群众防灾减灾意识和突发灾难避险能力</w:t>
            </w:r>
          </w:p>
        </w:tc>
        <w:tc>
          <w:tcPr>
            <w:tcW w:w="2268" w:type="dxa"/>
            <w:vAlign w:val="center"/>
          </w:tcPr>
          <w:p>
            <w:pPr>
              <w:pStyle w:val="12"/>
            </w:pPr>
            <w:r>
              <w:t>提高减灾能力</w:t>
            </w:r>
          </w:p>
        </w:tc>
        <w:tc>
          <w:tcPr>
            <w:tcW w:w="1276" w:type="dxa"/>
            <w:vAlign w:val="center"/>
          </w:tcPr>
          <w:p>
            <w:pPr>
              <w:pStyle w:val="12"/>
            </w:pPr>
            <w:r>
              <w:t>普查经费编制说明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减少自然灾害造成的损失</w:t>
            </w:r>
          </w:p>
        </w:tc>
        <w:tc>
          <w:tcPr>
            <w:tcW w:w="5386" w:type="dxa"/>
            <w:vAlign w:val="center"/>
          </w:tcPr>
          <w:p>
            <w:pPr>
              <w:pStyle w:val="12"/>
            </w:pPr>
            <w:r>
              <w:t>通过自然灾害综合普查成果应用，减少自然灾害损失。</w:t>
            </w:r>
          </w:p>
        </w:tc>
        <w:tc>
          <w:tcPr>
            <w:tcW w:w="2268" w:type="dxa"/>
            <w:vAlign w:val="center"/>
          </w:tcPr>
          <w:p>
            <w:pPr>
              <w:pStyle w:val="12"/>
            </w:pPr>
            <w:r>
              <w:t>自然灾害损失一目下降</w:t>
            </w:r>
          </w:p>
        </w:tc>
        <w:tc>
          <w:tcPr>
            <w:tcW w:w="1276" w:type="dxa"/>
            <w:vAlign w:val="center"/>
          </w:tcPr>
          <w:p>
            <w:pPr>
              <w:pStyle w:val="12"/>
            </w:pPr>
            <w:r>
              <w:t>普查经费编制说明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构建人与生态环境和谐关系</w:t>
            </w:r>
          </w:p>
        </w:tc>
        <w:tc>
          <w:tcPr>
            <w:tcW w:w="5386" w:type="dxa"/>
            <w:vAlign w:val="center"/>
          </w:tcPr>
          <w:p>
            <w:pPr>
              <w:pStyle w:val="12"/>
            </w:pPr>
            <w:r>
              <w:t>推进人与生态环境的和谐、协调、永续发展</w:t>
            </w:r>
          </w:p>
        </w:tc>
        <w:tc>
          <w:tcPr>
            <w:tcW w:w="2268" w:type="dxa"/>
            <w:vAlign w:val="center"/>
          </w:tcPr>
          <w:p>
            <w:pPr>
              <w:pStyle w:val="12"/>
            </w:pPr>
            <w:r>
              <w:t>持续促进</w:t>
            </w:r>
          </w:p>
        </w:tc>
        <w:tc>
          <w:tcPr>
            <w:tcW w:w="1276" w:type="dxa"/>
            <w:vAlign w:val="center"/>
          </w:tcPr>
          <w:p>
            <w:pPr>
              <w:pStyle w:val="12"/>
            </w:pPr>
            <w:r>
              <w:t>普查经费编制说明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问题整改落实率</w:t>
            </w:r>
          </w:p>
        </w:tc>
        <w:tc>
          <w:tcPr>
            <w:tcW w:w="5386" w:type="dxa"/>
            <w:vAlign w:val="center"/>
          </w:tcPr>
          <w:p>
            <w:pPr>
              <w:pStyle w:val="12"/>
            </w:pPr>
            <w:r>
              <w:t>反映发现问题整改落实情况</w:t>
            </w:r>
          </w:p>
        </w:tc>
        <w:tc>
          <w:tcPr>
            <w:tcW w:w="2268" w:type="dxa"/>
            <w:vAlign w:val="center"/>
          </w:tcPr>
          <w:p>
            <w:pPr>
              <w:pStyle w:val="12"/>
            </w:pPr>
            <w:r>
              <w:t>≥90%</w:t>
            </w:r>
          </w:p>
        </w:tc>
        <w:tc>
          <w:tcPr>
            <w:tcW w:w="1276" w:type="dxa"/>
            <w:vAlign w:val="center"/>
          </w:tcPr>
          <w:p>
            <w:pPr>
              <w:pStyle w:val="12"/>
            </w:pPr>
            <w:r>
              <w:t>普查经费编制说明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服务对象满意度指标</w:t>
            </w:r>
          </w:p>
        </w:tc>
        <w:tc>
          <w:tcPr>
            <w:tcW w:w="5386" w:type="dxa"/>
            <w:vAlign w:val="center"/>
          </w:tcPr>
          <w:p>
            <w:pPr>
              <w:pStyle w:val="12"/>
            </w:pPr>
            <w:r>
              <w:t>服务对象满意度</w:t>
            </w:r>
          </w:p>
        </w:tc>
        <w:tc>
          <w:tcPr>
            <w:tcW w:w="2268" w:type="dxa"/>
            <w:vAlign w:val="center"/>
          </w:tcPr>
          <w:p>
            <w:pPr>
              <w:pStyle w:val="12"/>
            </w:pPr>
            <w:r>
              <w:t>100%满意</w:t>
            </w:r>
          </w:p>
        </w:tc>
        <w:tc>
          <w:tcPr>
            <w:tcW w:w="1276" w:type="dxa"/>
            <w:vAlign w:val="center"/>
          </w:tcPr>
          <w:p>
            <w:pPr>
              <w:pStyle w:val="12"/>
            </w:pPr>
            <w:r>
              <w:t>普查经费编制说明</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11、防火经费绩效目标表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13032123P003319100337</w:t>
            </w:r>
          </w:p>
        </w:tc>
        <w:tc>
          <w:tcPr>
            <w:tcW w:w="2835" w:type="dxa"/>
            <w:vAlign w:val="center"/>
          </w:tcPr>
          <w:p>
            <w:pPr>
              <w:pStyle w:val="10"/>
            </w:pPr>
            <w:r>
              <w:t>项目名称</w:t>
            </w:r>
          </w:p>
        </w:tc>
        <w:tc>
          <w:tcPr>
            <w:tcW w:w="6095" w:type="dxa"/>
            <w:gridSpan w:val="3"/>
            <w:vAlign w:val="center"/>
          </w:tcPr>
          <w:p>
            <w:pPr>
              <w:pStyle w:val="12"/>
            </w:pPr>
            <w:r>
              <w:t>防火经费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26.60</w:t>
            </w:r>
          </w:p>
        </w:tc>
        <w:tc>
          <w:tcPr>
            <w:tcW w:w="2835" w:type="dxa"/>
            <w:vAlign w:val="center"/>
          </w:tcPr>
          <w:p>
            <w:pPr>
              <w:pStyle w:val="10"/>
            </w:pPr>
            <w:r>
              <w:t>其中：财政    资金</w:t>
            </w:r>
          </w:p>
        </w:tc>
        <w:tc>
          <w:tcPr>
            <w:tcW w:w="2551" w:type="dxa"/>
            <w:vAlign w:val="center"/>
          </w:tcPr>
          <w:p>
            <w:pPr>
              <w:pStyle w:val="12"/>
            </w:pPr>
            <w:r>
              <w:t>26.60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预算安排26.598436万元，其中财政拨款26.598436万元，主要用于森林防火运转支出。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26.60</w:t>
            </w:r>
          </w:p>
        </w:tc>
        <w:tc>
          <w:tcPr>
            <w:tcW w:w="2835" w:type="dxa"/>
            <w:vAlign w:val="center"/>
          </w:tcPr>
          <w:p>
            <w:pPr>
              <w:pStyle w:val="13"/>
            </w:pPr>
            <w:r>
              <w:t>26.60</w:t>
            </w:r>
          </w:p>
        </w:tc>
        <w:tc>
          <w:tcPr>
            <w:tcW w:w="2551" w:type="dxa"/>
            <w:vAlign w:val="center"/>
          </w:tcPr>
          <w:p>
            <w:pPr>
              <w:pStyle w:val="13"/>
            </w:pPr>
            <w:r>
              <w:t>26.60</w:t>
            </w:r>
          </w:p>
        </w:tc>
        <w:tc>
          <w:tcPr>
            <w:tcW w:w="3544" w:type="dxa"/>
            <w:gridSpan w:val="2"/>
            <w:vAlign w:val="center"/>
          </w:tcPr>
          <w:p>
            <w:pPr>
              <w:pStyle w:val="13"/>
            </w:pPr>
            <w:r>
              <w:t>26.60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1.通过开展森林防火值班值守及机关通信能力保障工作的开展，保障全县防火工作的正常运转。</w:t>
            </w:r>
            <w:r>
              <w:tab/>
            </w:r>
            <w:r>
              <w:tab/>
            </w:r>
            <w:r>
              <w:tab/>
            </w:r>
            <w:r>
              <w:tab/>
            </w:r>
            <w:r>
              <w:tab/>
            </w:r>
            <w:r>
              <w:tab/>
            </w:r>
          </w:p>
          <w:p>
            <w:pPr>
              <w:pStyle w:val="12"/>
            </w:pPr>
            <w:r>
              <w:t>2.通过开展对森林防火车辆的维护保养及耗油供应，保障全县防火车辆的正常运转，及时将火灾隐患除到最低。</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防火车辆数量</w:t>
            </w:r>
          </w:p>
        </w:tc>
        <w:tc>
          <w:tcPr>
            <w:tcW w:w="5386" w:type="dxa"/>
            <w:vAlign w:val="center"/>
          </w:tcPr>
          <w:p>
            <w:pPr>
              <w:pStyle w:val="12"/>
            </w:pPr>
            <w:r>
              <w:t>反映用于防火的车辆数量</w:t>
            </w:r>
          </w:p>
        </w:tc>
        <w:tc>
          <w:tcPr>
            <w:tcW w:w="2268" w:type="dxa"/>
            <w:vAlign w:val="center"/>
          </w:tcPr>
          <w:p>
            <w:pPr>
              <w:pStyle w:val="12"/>
            </w:pPr>
            <w:r>
              <w:t>≥50辆</w:t>
            </w:r>
          </w:p>
        </w:tc>
        <w:tc>
          <w:tcPr>
            <w:tcW w:w="1276" w:type="dxa"/>
            <w:vAlign w:val="center"/>
          </w:tcPr>
          <w:p>
            <w:pPr>
              <w:pStyle w:val="12"/>
            </w:pPr>
            <w:r>
              <w:t>青政常纪【2012】10号方及【2016】17号文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通信网络数量</w:t>
            </w:r>
          </w:p>
        </w:tc>
        <w:tc>
          <w:tcPr>
            <w:tcW w:w="5386" w:type="dxa"/>
            <w:vAlign w:val="center"/>
          </w:tcPr>
          <w:p>
            <w:pPr>
              <w:pStyle w:val="12"/>
            </w:pPr>
            <w:r>
              <w:t>反映用于防火的网络数量</w:t>
            </w:r>
          </w:p>
        </w:tc>
        <w:tc>
          <w:tcPr>
            <w:tcW w:w="2268" w:type="dxa"/>
            <w:vAlign w:val="center"/>
          </w:tcPr>
          <w:p>
            <w:pPr>
              <w:pStyle w:val="12"/>
            </w:pPr>
            <w:r>
              <w:t>≥2个</w:t>
            </w:r>
          </w:p>
        </w:tc>
        <w:tc>
          <w:tcPr>
            <w:tcW w:w="1276" w:type="dxa"/>
            <w:vAlign w:val="center"/>
          </w:tcPr>
          <w:p>
            <w:pPr>
              <w:pStyle w:val="12"/>
            </w:pPr>
            <w:r>
              <w:t>年度工作划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通信电话数量</w:t>
            </w:r>
          </w:p>
        </w:tc>
        <w:tc>
          <w:tcPr>
            <w:tcW w:w="5386" w:type="dxa"/>
            <w:vAlign w:val="center"/>
          </w:tcPr>
          <w:p>
            <w:pPr>
              <w:pStyle w:val="12"/>
            </w:pPr>
            <w:r>
              <w:t>反映用于防火的电话数量</w:t>
            </w:r>
          </w:p>
        </w:tc>
        <w:tc>
          <w:tcPr>
            <w:tcW w:w="2268" w:type="dxa"/>
            <w:vAlign w:val="center"/>
          </w:tcPr>
          <w:p>
            <w:pPr>
              <w:pStyle w:val="12"/>
            </w:pPr>
            <w:r>
              <w:t>2台</w:t>
            </w:r>
          </w:p>
        </w:tc>
        <w:tc>
          <w:tcPr>
            <w:tcW w:w="1276" w:type="dxa"/>
            <w:vAlign w:val="center"/>
          </w:tcPr>
          <w:p>
            <w:pPr>
              <w:pStyle w:val="12"/>
            </w:pPr>
            <w:r>
              <w:t>年度工作划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用于值班值守的营房数量</w:t>
            </w:r>
          </w:p>
        </w:tc>
        <w:tc>
          <w:tcPr>
            <w:tcW w:w="5386" w:type="dxa"/>
            <w:vAlign w:val="center"/>
          </w:tcPr>
          <w:p>
            <w:pPr>
              <w:pStyle w:val="12"/>
            </w:pPr>
            <w:r>
              <w:t>反映用于值班值守的营房数量</w:t>
            </w:r>
          </w:p>
        </w:tc>
        <w:tc>
          <w:tcPr>
            <w:tcW w:w="2268" w:type="dxa"/>
            <w:vAlign w:val="center"/>
          </w:tcPr>
          <w:p>
            <w:pPr>
              <w:pStyle w:val="12"/>
            </w:pPr>
            <w:r>
              <w:t>≥2个</w:t>
            </w:r>
          </w:p>
        </w:tc>
        <w:tc>
          <w:tcPr>
            <w:tcW w:w="1276" w:type="dxa"/>
            <w:vAlign w:val="center"/>
          </w:tcPr>
          <w:p>
            <w:pPr>
              <w:pStyle w:val="12"/>
            </w:pPr>
            <w:r>
              <w:t>年度工作划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可用车辆保障率</w:t>
            </w:r>
          </w:p>
        </w:tc>
        <w:tc>
          <w:tcPr>
            <w:tcW w:w="5386" w:type="dxa"/>
            <w:vAlign w:val="center"/>
          </w:tcPr>
          <w:p>
            <w:pPr>
              <w:pStyle w:val="12"/>
            </w:pPr>
            <w:r>
              <w:t>反映可正常运行车辆占总车辆的比率</w:t>
            </w:r>
          </w:p>
        </w:tc>
        <w:tc>
          <w:tcPr>
            <w:tcW w:w="2268" w:type="dxa"/>
            <w:vAlign w:val="center"/>
          </w:tcPr>
          <w:p>
            <w:pPr>
              <w:pStyle w:val="12"/>
            </w:pPr>
            <w:r>
              <w:t>≥95%</w:t>
            </w:r>
          </w:p>
        </w:tc>
        <w:tc>
          <w:tcPr>
            <w:tcW w:w="1276" w:type="dxa"/>
            <w:vAlign w:val="center"/>
          </w:tcPr>
          <w:p>
            <w:pPr>
              <w:pStyle w:val="12"/>
            </w:pPr>
            <w:r>
              <w:t>年度工作划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完成时间</w:t>
            </w:r>
          </w:p>
        </w:tc>
        <w:tc>
          <w:tcPr>
            <w:tcW w:w="5386" w:type="dxa"/>
            <w:vAlign w:val="center"/>
          </w:tcPr>
          <w:p>
            <w:pPr>
              <w:pStyle w:val="12"/>
            </w:pPr>
            <w:r>
              <w:t>按计划按时完成</w:t>
            </w:r>
          </w:p>
        </w:tc>
        <w:tc>
          <w:tcPr>
            <w:tcW w:w="2268" w:type="dxa"/>
            <w:vAlign w:val="center"/>
          </w:tcPr>
          <w:p>
            <w:pPr>
              <w:pStyle w:val="12"/>
            </w:pPr>
            <w:r>
              <w:t>2024年度内</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办公费用</w:t>
            </w:r>
          </w:p>
        </w:tc>
        <w:tc>
          <w:tcPr>
            <w:tcW w:w="5386" w:type="dxa"/>
            <w:vAlign w:val="center"/>
          </w:tcPr>
          <w:p>
            <w:pPr>
              <w:pStyle w:val="12"/>
            </w:pPr>
            <w:r>
              <w:t>反映发生的办公用品采购费用</w:t>
            </w:r>
          </w:p>
        </w:tc>
        <w:tc>
          <w:tcPr>
            <w:tcW w:w="2268" w:type="dxa"/>
            <w:vAlign w:val="center"/>
          </w:tcPr>
          <w:p>
            <w:pPr>
              <w:pStyle w:val="12"/>
            </w:pPr>
            <w:r>
              <w:t>≤1.83万元</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其他交通费用</w:t>
            </w:r>
          </w:p>
        </w:tc>
        <w:tc>
          <w:tcPr>
            <w:tcW w:w="5386" w:type="dxa"/>
            <w:vAlign w:val="center"/>
          </w:tcPr>
          <w:p>
            <w:pPr>
              <w:pStyle w:val="12"/>
            </w:pPr>
            <w:r>
              <w:t>反映发生的车辆运行及保险费用</w:t>
            </w:r>
          </w:p>
        </w:tc>
        <w:tc>
          <w:tcPr>
            <w:tcW w:w="2268" w:type="dxa"/>
            <w:vAlign w:val="center"/>
          </w:tcPr>
          <w:p>
            <w:pPr>
              <w:pStyle w:val="12"/>
            </w:pPr>
            <w:r>
              <w:t>≤6.74万元</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网络维护及通信费用</w:t>
            </w:r>
          </w:p>
        </w:tc>
        <w:tc>
          <w:tcPr>
            <w:tcW w:w="5386" w:type="dxa"/>
            <w:vAlign w:val="center"/>
          </w:tcPr>
          <w:p>
            <w:pPr>
              <w:pStyle w:val="12"/>
            </w:pPr>
            <w:r>
              <w:t>反映发生的用于网络运行及保障通信的费用</w:t>
            </w:r>
          </w:p>
        </w:tc>
        <w:tc>
          <w:tcPr>
            <w:tcW w:w="2268" w:type="dxa"/>
            <w:vAlign w:val="center"/>
          </w:tcPr>
          <w:p>
            <w:pPr>
              <w:pStyle w:val="12"/>
            </w:pPr>
            <w:r>
              <w:t>≤0.6万元</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电费</w:t>
            </w:r>
          </w:p>
        </w:tc>
        <w:tc>
          <w:tcPr>
            <w:tcW w:w="5386" w:type="dxa"/>
            <w:vAlign w:val="center"/>
          </w:tcPr>
          <w:p>
            <w:pPr>
              <w:pStyle w:val="12"/>
            </w:pPr>
            <w:r>
              <w:t>反映用于营房运转及取暖等电费</w:t>
            </w:r>
          </w:p>
        </w:tc>
        <w:tc>
          <w:tcPr>
            <w:tcW w:w="2268" w:type="dxa"/>
            <w:vAlign w:val="center"/>
          </w:tcPr>
          <w:p>
            <w:pPr>
              <w:pStyle w:val="12"/>
            </w:pPr>
            <w:r>
              <w:t>≤2.57万元</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社会影响</w:t>
            </w:r>
          </w:p>
        </w:tc>
        <w:tc>
          <w:tcPr>
            <w:tcW w:w="5386" w:type="dxa"/>
            <w:vAlign w:val="center"/>
          </w:tcPr>
          <w:p>
            <w:pPr>
              <w:pStyle w:val="12"/>
            </w:pPr>
            <w:r>
              <w:t>降低火灾发生率，保证居民的生命财产安全</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火灾面积损失率</w:t>
            </w:r>
          </w:p>
        </w:tc>
        <w:tc>
          <w:tcPr>
            <w:tcW w:w="5386" w:type="dxa"/>
            <w:vAlign w:val="center"/>
          </w:tcPr>
          <w:p>
            <w:pPr>
              <w:pStyle w:val="12"/>
            </w:pPr>
            <w:r>
              <w:t>发生火灾面积占总面积的比</w:t>
            </w:r>
          </w:p>
        </w:tc>
        <w:tc>
          <w:tcPr>
            <w:tcW w:w="2268" w:type="dxa"/>
            <w:vAlign w:val="center"/>
          </w:tcPr>
          <w:p>
            <w:pPr>
              <w:pStyle w:val="12"/>
            </w:pPr>
            <w:r>
              <w:t>≤0.3%</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群众满意数量占总数的比例</w:t>
            </w:r>
          </w:p>
        </w:tc>
        <w:tc>
          <w:tcPr>
            <w:tcW w:w="2268" w:type="dxa"/>
            <w:vAlign w:val="center"/>
          </w:tcPr>
          <w:p>
            <w:pPr>
              <w:pStyle w:val="12"/>
            </w:pPr>
            <w:r>
              <w:t>≥90%</w:t>
            </w:r>
          </w:p>
        </w:tc>
        <w:tc>
          <w:tcPr>
            <w:tcW w:w="1276" w:type="dxa"/>
            <w:vAlign w:val="center"/>
          </w:tcPr>
          <w:p>
            <w:pPr>
              <w:pStyle w:val="12"/>
            </w:pPr>
            <w:r>
              <w:t>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12、防火经费绩效目标表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13032124P00326310049H</w:t>
            </w:r>
          </w:p>
        </w:tc>
        <w:tc>
          <w:tcPr>
            <w:tcW w:w="2835" w:type="dxa"/>
            <w:vAlign w:val="center"/>
          </w:tcPr>
          <w:p>
            <w:pPr>
              <w:pStyle w:val="10"/>
            </w:pPr>
            <w:r>
              <w:t>项目名称</w:t>
            </w:r>
          </w:p>
        </w:tc>
        <w:tc>
          <w:tcPr>
            <w:tcW w:w="6095" w:type="dxa"/>
            <w:gridSpan w:val="3"/>
            <w:vAlign w:val="center"/>
          </w:tcPr>
          <w:p>
            <w:pPr>
              <w:pStyle w:val="12"/>
            </w:pPr>
            <w:r>
              <w:t>防火经费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108.57</w:t>
            </w:r>
          </w:p>
        </w:tc>
        <w:tc>
          <w:tcPr>
            <w:tcW w:w="2835" w:type="dxa"/>
            <w:vAlign w:val="center"/>
          </w:tcPr>
          <w:p>
            <w:pPr>
              <w:pStyle w:val="10"/>
            </w:pPr>
            <w:r>
              <w:t>其中：财政    资金</w:t>
            </w:r>
          </w:p>
        </w:tc>
        <w:tc>
          <w:tcPr>
            <w:tcW w:w="2551" w:type="dxa"/>
            <w:vAlign w:val="center"/>
          </w:tcPr>
          <w:p>
            <w:pPr>
              <w:pStyle w:val="12"/>
            </w:pPr>
            <w:r>
              <w:t>108.57</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预算安排108.5672万元，其中财政拨款108.5672万元，主要用于森林防火运转经费支出。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108.57</w:t>
            </w:r>
          </w:p>
        </w:tc>
        <w:tc>
          <w:tcPr>
            <w:tcW w:w="2835" w:type="dxa"/>
            <w:vAlign w:val="center"/>
          </w:tcPr>
          <w:p>
            <w:pPr>
              <w:pStyle w:val="13"/>
            </w:pPr>
            <w:r>
              <w:t>108.57</w:t>
            </w:r>
          </w:p>
        </w:tc>
        <w:tc>
          <w:tcPr>
            <w:tcW w:w="2551" w:type="dxa"/>
            <w:vAlign w:val="center"/>
          </w:tcPr>
          <w:p>
            <w:pPr>
              <w:pStyle w:val="13"/>
            </w:pPr>
            <w:r>
              <w:t>108.57</w:t>
            </w:r>
          </w:p>
        </w:tc>
        <w:tc>
          <w:tcPr>
            <w:tcW w:w="3544" w:type="dxa"/>
            <w:gridSpan w:val="2"/>
            <w:vAlign w:val="center"/>
          </w:tcPr>
          <w:p>
            <w:pPr>
              <w:pStyle w:val="13"/>
            </w:pPr>
            <w:r>
              <w:t>108.57</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1.通过此项目的实施，加强森林防火值班值守及机关通信能力保障工作的开展，保障全县防火工作的正常运转。</w:t>
            </w:r>
            <w:r>
              <w:tab/>
            </w:r>
            <w:r>
              <w:tab/>
            </w:r>
            <w:r>
              <w:tab/>
            </w:r>
            <w:r>
              <w:tab/>
            </w:r>
          </w:p>
          <w:p>
            <w:pPr>
              <w:pStyle w:val="12"/>
            </w:pPr>
            <w:r>
              <w:t>2.通过此项目的实施，开展对森林防火车辆的维护保养及耗油供应，保障全县防火车辆的正常运转，及时将火灾隐患除到最低。</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防火车辆数量</w:t>
            </w:r>
          </w:p>
        </w:tc>
        <w:tc>
          <w:tcPr>
            <w:tcW w:w="5386" w:type="dxa"/>
            <w:vAlign w:val="center"/>
          </w:tcPr>
          <w:p>
            <w:pPr>
              <w:pStyle w:val="12"/>
            </w:pPr>
            <w:r>
              <w:t>反映用于防火的车辆数量</w:t>
            </w:r>
          </w:p>
        </w:tc>
        <w:tc>
          <w:tcPr>
            <w:tcW w:w="2268" w:type="dxa"/>
            <w:vAlign w:val="center"/>
          </w:tcPr>
          <w:p>
            <w:pPr>
              <w:pStyle w:val="12"/>
            </w:pPr>
            <w:r>
              <w:t>≥50辆</w:t>
            </w:r>
          </w:p>
        </w:tc>
        <w:tc>
          <w:tcPr>
            <w:tcW w:w="1276" w:type="dxa"/>
            <w:vAlign w:val="center"/>
          </w:tcPr>
          <w:p>
            <w:pPr>
              <w:pStyle w:val="12"/>
            </w:pPr>
            <w:r>
              <w:t>2025年度工作计划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出差的次数</w:t>
            </w:r>
          </w:p>
        </w:tc>
        <w:tc>
          <w:tcPr>
            <w:tcW w:w="5386" w:type="dxa"/>
            <w:vAlign w:val="center"/>
          </w:tcPr>
          <w:p>
            <w:pPr>
              <w:pStyle w:val="12"/>
            </w:pPr>
            <w:r>
              <w:t>反映开展防火工作出差、下乡的次数</w:t>
            </w:r>
          </w:p>
        </w:tc>
        <w:tc>
          <w:tcPr>
            <w:tcW w:w="2268" w:type="dxa"/>
            <w:vAlign w:val="center"/>
          </w:tcPr>
          <w:p>
            <w:pPr>
              <w:pStyle w:val="12"/>
            </w:pPr>
            <w:r>
              <w:t>≥100次</w:t>
            </w:r>
          </w:p>
        </w:tc>
        <w:tc>
          <w:tcPr>
            <w:tcW w:w="1276" w:type="dxa"/>
            <w:vAlign w:val="center"/>
          </w:tcPr>
          <w:p>
            <w:pPr>
              <w:pStyle w:val="12"/>
            </w:pPr>
            <w:r>
              <w:t>2025年度工作计划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劳务的数量</w:t>
            </w:r>
          </w:p>
        </w:tc>
        <w:tc>
          <w:tcPr>
            <w:tcW w:w="5386" w:type="dxa"/>
            <w:vAlign w:val="center"/>
          </w:tcPr>
          <w:p>
            <w:pPr>
              <w:pStyle w:val="12"/>
            </w:pPr>
            <w:r>
              <w:t>反映开展防火工作第三方或小工的数量</w:t>
            </w:r>
          </w:p>
        </w:tc>
        <w:tc>
          <w:tcPr>
            <w:tcW w:w="2268" w:type="dxa"/>
            <w:vAlign w:val="center"/>
          </w:tcPr>
          <w:p>
            <w:pPr>
              <w:pStyle w:val="12"/>
            </w:pPr>
            <w:r>
              <w:t>≥5次</w:t>
            </w:r>
          </w:p>
        </w:tc>
        <w:tc>
          <w:tcPr>
            <w:tcW w:w="1276" w:type="dxa"/>
            <w:vAlign w:val="center"/>
          </w:tcPr>
          <w:p>
            <w:pPr>
              <w:pStyle w:val="12"/>
            </w:pPr>
            <w:r>
              <w:t>2025年度工作计划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可用车辆保障率</w:t>
            </w:r>
          </w:p>
        </w:tc>
        <w:tc>
          <w:tcPr>
            <w:tcW w:w="5386" w:type="dxa"/>
            <w:vAlign w:val="center"/>
          </w:tcPr>
          <w:p>
            <w:pPr>
              <w:pStyle w:val="12"/>
            </w:pPr>
            <w:r>
              <w:t>反映可正常运行车辆占总车辆的比率</w:t>
            </w:r>
          </w:p>
        </w:tc>
        <w:tc>
          <w:tcPr>
            <w:tcW w:w="2268" w:type="dxa"/>
            <w:vAlign w:val="center"/>
          </w:tcPr>
          <w:p>
            <w:pPr>
              <w:pStyle w:val="12"/>
            </w:pPr>
            <w:r>
              <w:t>≥95%</w:t>
            </w:r>
          </w:p>
        </w:tc>
        <w:tc>
          <w:tcPr>
            <w:tcW w:w="1276" w:type="dxa"/>
            <w:vAlign w:val="center"/>
          </w:tcPr>
          <w:p>
            <w:pPr>
              <w:pStyle w:val="12"/>
            </w:pPr>
            <w:r>
              <w:t>2025年度工作计划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完成时间</w:t>
            </w:r>
          </w:p>
        </w:tc>
        <w:tc>
          <w:tcPr>
            <w:tcW w:w="5386" w:type="dxa"/>
            <w:vAlign w:val="center"/>
          </w:tcPr>
          <w:p>
            <w:pPr>
              <w:pStyle w:val="12"/>
            </w:pPr>
            <w:r>
              <w:t>按计划按时完成</w:t>
            </w:r>
          </w:p>
        </w:tc>
        <w:tc>
          <w:tcPr>
            <w:tcW w:w="2268" w:type="dxa"/>
            <w:vAlign w:val="center"/>
          </w:tcPr>
          <w:p>
            <w:pPr>
              <w:pStyle w:val="12"/>
            </w:pPr>
            <w:r>
              <w:t>年度内</w:t>
            </w:r>
          </w:p>
        </w:tc>
        <w:tc>
          <w:tcPr>
            <w:tcW w:w="1276" w:type="dxa"/>
            <w:vAlign w:val="center"/>
          </w:tcPr>
          <w:p>
            <w:pPr>
              <w:pStyle w:val="12"/>
            </w:pPr>
            <w:r>
              <w:t>2025年度工作计划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办公、印刷费用</w:t>
            </w:r>
          </w:p>
        </w:tc>
        <w:tc>
          <w:tcPr>
            <w:tcW w:w="5386" w:type="dxa"/>
            <w:vAlign w:val="center"/>
          </w:tcPr>
          <w:p>
            <w:pPr>
              <w:pStyle w:val="12"/>
            </w:pPr>
            <w:r>
              <w:t>反映发生的办公用品采购、印刷费用</w:t>
            </w:r>
          </w:p>
        </w:tc>
        <w:tc>
          <w:tcPr>
            <w:tcW w:w="2268" w:type="dxa"/>
            <w:vAlign w:val="center"/>
          </w:tcPr>
          <w:p>
            <w:pPr>
              <w:pStyle w:val="12"/>
            </w:pPr>
            <w:r>
              <w:t>≤45万元</w:t>
            </w:r>
          </w:p>
        </w:tc>
        <w:tc>
          <w:tcPr>
            <w:tcW w:w="1276" w:type="dxa"/>
            <w:vAlign w:val="center"/>
          </w:tcPr>
          <w:p>
            <w:pPr>
              <w:pStyle w:val="12"/>
            </w:pPr>
            <w:r>
              <w:t>2025年度工作计划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其他交通费用</w:t>
            </w:r>
          </w:p>
        </w:tc>
        <w:tc>
          <w:tcPr>
            <w:tcW w:w="5386" w:type="dxa"/>
            <w:vAlign w:val="center"/>
          </w:tcPr>
          <w:p>
            <w:pPr>
              <w:pStyle w:val="12"/>
            </w:pPr>
            <w:r>
              <w:t>反映发生的车辆运行及保险费用</w:t>
            </w:r>
          </w:p>
        </w:tc>
        <w:tc>
          <w:tcPr>
            <w:tcW w:w="2268" w:type="dxa"/>
            <w:vAlign w:val="center"/>
          </w:tcPr>
          <w:p>
            <w:pPr>
              <w:pStyle w:val="12"/>
            </w:pPr>
            <w:r>
              <w:t>≤80万元</w:t>
            </w:r>
          </w:p>
        </w:tc>
        <w:tc>
          <w:tcPr>
            <w:tcW w:w="1276" w:type="dxa"/>
            <w:vAlign w:val="center"/>
          </w:tcPr>
          <w:p>
            <w:pPr>
              <w:pStyle w:val="12"/>
            </w:pPr>
            <w:r>
              <w:t>2025年度工作计划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差旅费用</w:t>
            </w:r>
          </w:p>
        </w:tc>
        <w:tc>
          <w:tcPr>
            <w:tcW w:w="5386" w:type="dxa"/>
            <w:vAlign w:val="center"/>
          </w:tcPr>
          <w:p>
            <w:pPr>
              <w:pStyle w:val="12"/>
            </w:pPr>
            <w:r>
              <w:t>反映发生的差旅费用</w:t>
            </w:r>
          </w:p>
        </w:tc>
        <w:tc>
          <w:tcPr>
            <w:tcW w:w="2268" w:type="dxa"/>
            <w:vAlign w:val="center"/>
          </w:tcPr>
          <w:p>
            <w:pPr>
              <w:pStyle w:val="12"/>
            </w:pPr>
            <w:r>
              <w:t>≤5万元</w:t>
            </w:r>
          </w:p>
        </w:tc>
        <w:tc>
          <w:tcPr>
            <w:tcW w:w="1276" w:type="dxa"/>
            <w:vAlign w:val="center"/>
          </w:tcPr>
          <w:p>
            <w:pPr>
              <w:pStyle w:val="12"/>
            </w:pPr>
            <w:r>
              <w:t>2025年度工作计划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劳务费用</w:t>
            </w:r>
          </w:p>
        </w:tc>
        <w:tc>
          <w:tcPr>
            <w:tcW w:w="5386" w:type="dxa"/>
            <w:vAlign w:val="center"/>
          </w:tcPr>
          <w:p>
            <w:pPr>
              <w:pStyle w:val="12"/>
            </w:pPr>
            <w:r>
              <w:t>反映发生的劳务费用</w:t>
            </w:r>
          </w:p>
        </w:tc>
        <w:tc>
          <w:tcPr>
            <w:tcW w:w="2268" w:type="dxa"/>
            <w:vAlign w:val="center"/>
          </w:tcPr>
          <w:p>
            <w:pPr>
              <w:pStyle w:val="12"/>
            </w:pPr>
            <w:r>
              <w:t>≤10万元</w:t>
            </w:r>
          </w:p>
        </w:tc>
        <w:tc>
          <w:tcPr>
            <w:tcW w:w="1276" w:type="dxa"/>
            <w:vAlign w:val="center"/>
          </w:tcPr>
          <w:p>
            <w:pPr>
              <w:pStyle w:val="12"/>
            </w:pPr>
            <w:r>
              <w:t>2025年度工作计划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社会影响</w:t>
            </w:r>
          </w:p>
        </w:tc>
        <w:tc>
          <w:tcPr>
            <w:tcW w:w="5386" w:type="dxa"/>
            <w:vAlign w:val="center"/>
          </w:tcPr>
          <w:p>
            <w:pPr>
              <w:pStyle w:val="12"/>
            </w:pPr>
            <w:r>
              <w:t>降低火灾发生率，保证居民的生命财产安全</w:t>
            </w:r>
          </w:p>
        </w:tc>
        <w:tc>
          <w:tcPr>
            <w:tcW w:w="2268" w:type="dxa"/>
            <w:vAlign w:val="center"/>
          </w:tcPr>
          <w:p>
            <w:pPr>
              <w:pStyle w:val="12"/>
            </w:pPr>
            <w:r>
              <w:t>100%</w:t>
            </w:r>
          </w:p>
        </w:tc>
        <w:tc>
          <w:tcPr>
            <w:tcW w:w="1276" w:type="dxa"/>
            <w:vAlign w:val="center"/>
          </w:tcPr>
          <w:p>
            <w:pPr>
              <w:pStyle w:val="12"/>
            </w:pPr>
            <w:r>
              <w:t>2025年度工作计划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火灾面积损失率</w:t>
            </w:r>
          </w:p>
        </w:tc>
        <w:tc>
          <w:tcPr>
            <w:tcW w:w="5386" w:type="dxa"/>
            <w:vAlign w:val="center"/>
          </w:tcPr>
          <w:p>
            <w:pPr>
              <w:pStyle w:val="12"/>
            </w:pPr>
            <w:r>
              <w:t>发生火灾面积占总面积的比</w:t>
            </w:r>
          </w:p>
        </w:tc>
        <w:tc>
          <w:tcPr>
            <w:tcW w:w="2268" w:type="dxa"/>
            <w:vAlign w:val="center"/>
          </w:tcPr>
          <w:p>
            <w:pPr>
              <w:pStyle w:val="12"/>
            </w:pPr>
            <w:r>
              <w:t>≤0.3%</w:t>
            </w:r>
          </w:p>
        </w:tc>
        <w:tc>
          <w:tcPr>
            <w:tcW w:w="1276" w:type="dxa"/>
            <w:vAlign w:val="center"/>
          </w:tcPr>
          <w:p>
            <w:pPr>
              <w:pStyle w:val="12"/>
            </w:pPr>
            <w:r>
              <w:t>2025年度工作计划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群众满意数量占总数的比例</w:t>
            </w:r>
          </w:p>
        </w:tc>
        <w:tc>
          <w:tcPr>
            <w:tcW w:w="2268" w:type="dxa"/>
            <w:vAlign w:val="center"/>
          </w:tcPr>
          <w:p>
            <w:pPr>
              <w:pStyle w:val="12"/>
            </w:pPr>
            <w:r>
              <w:t>≥90%</w:t>
            </w:r>
          </w:p>
        </w:tc>
        <w:tc>
          <w:tcPr>
            <w:tcW w:w="1276" w:type="dxa"/>
            <w:vAlign w:val="center"/>
          </w:tcPr>
          <w:p>
            <w:pPr>
              <w:pStyle w:val="12"/>
            </w:pPr>
            <w:r>
              <w:t>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13、关于提前下达2024年非煤矿山综合治理专项资金的通知（冀财建[2023]253号）绩效目标表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13032124P00326410026L</w:t>
            </w:r>
          </w:p>
        </w:tc>
        <w:tc>
          <w:tcPr>
            <w:tcW w:w="2835" w:type="dxa"/>
            <w:vAlign w:val="center"/>
          </w:tcPr>
          <w:p>
            <w:pPr>
              <w:pStyle w:val="10"/>
            </w:pPr>
            <w:r>
              <w:t>项目名称</w:t>
            </w:r>
          </w:p>
        </w:tc>
        <w:tc>
          <w:tcPr>
            <w:tcW w:w="6095" w:type="dxa"/>
            <w:gridSpan w:val="3"/>
            <w:vAlign w:val="center"/>
          </w:tcPr>
          <w:p>
            <w:pPr>
              <w:pStyle w:val="12"/>
            </w:pPr>
            <w:r>
              <w:t>关于提前下达2024年非煤矿山综合治理专项资金的通知（冀财建[2023]253号）</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139.22</w:t>
            </w:r>
          </w:p>
        </w:tc>
        <w:tc>
          <w:tcPr>
            <w:tcW w:w="2835" w:type="dxa"/>
            <w:vAlign w:val="center"/>
          </w:tcPr>
          <w:p>
            <w:pPr>
              <w:pStyle w:val="10"/>
            </w:pPr>
            <w:r>
              <w:t>其中：财政    资金</w:t>
            </w:r>
          </w:p>
        </w:tc>
        <w:tc>
          <w:tcPr>
            <w:tcW w:w="2551" w:type="dxa"/>
            <w:vAlign w:val="center"/>
          </w:tcPr>
          <w:p>
            <w:pPr>
              <w:pStyle w:val="12"/>
            </w:pPr>
            <w:r>
              <w:t>139.22</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预算安排139.22万元，其中财政拨款139.22万元，主要用于2024年非煤矿山综合治理补助支出。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139.22</w:t>
            </w:r>
          </w:p>
        </w:tc>
        <w:tc>
          <w:tcPr>
            <w:tcW w:w="2551" w:type="dxa"/>
            <w:vAlign w:val="center"/>
          </w:tcPr>
          <w:p>
            <w:pPr>
              <w:pStyle w:val="13"/>
            </w:pPr>
            <w:r>
              <w:t>139.22</w:t>
            </w:r>
          </w:p>
        </w:tc>
        <w:tc>
          <w:tcPr>
            <w:tcW w:w="3544" w:type="dxa"/>
            <w:gridSpan w:val="2"/>
            <w:vAlign w:val="center"/>
          </w:tcPr>
          <w:p>
            <w:pPr>
              <w:pStyle w:val="13"/>
            </w:pPr>
            <w:r>
              <w:t>139.22</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1.通过非煤矿山综合治理工作，全面发现并彻底整改非煤矿山安全生产风险管控和隐患排查治理。</w:t>
            </w:r>
          </w:p>
          <w:p>
            <w:pPr>
              <w:pStyle w:val="12"/>
            </w:pPr>
            <w:r>
              <w:t>2.通过非煤矿山综合治理工作，及时发现并消除企业存在的安全生产隐患，防止发生安全生产事故。</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接受补助企业数量</w:t>
            </w:r>
          </w:p>
        </w:tc>
        <w:tc>
          <w:tcPr>
            <w:tcW w:w="5386" w:type="dxa"/>
            <w:vAlign w:val="center"/>
          </w:tcPr>
          <w:p>
            <w:pPr>
              <w:pStyle w:val="12"/>
            </w:pPr>
            <w:r>
              <w:t>反映接受补助企业数量</w:t>
            </w:r>
          </w:p>
        </w:tc>
        <w:tc>
          <w:tcPr>
            <w:tcW w:w="2268" w:type="dxa"/>
            <w:vAlign w:val="center"/>
          </w:tcPr>
          <w:p>
            <w:pPr>
              <w:pStyle w:val="12"/>
            </w:pPr>
            <w:r>
              <w:t>≥1家</w:t>
            </w:r>
          </w:p>
        </w:tc>
        <w:tc>
          <w:tcPr>
            <w:tcW w:w="1276" w:type="dxa"/>
            <w:vAlign w:val="center"/>
          </w:tcPr>
          <w:p>
            <w:pPr>
              <w:pStyle w:val="12"/>
            </w:pPr>
            <w:r>
              <w:t>年度工作目标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需要治理的非煤矿山企业数量</w:t>
            </w:r>
          </w:p>
        </w:tc>
        <w:tc>
          <w:tcPr>
            <w:tcW w:w="5386" w:type="dxa"/>
            <w:vAlign w:val="center"/>
          </w:tcPr>
          <w:p>
            <w:pPr>
              <w:pStyle w:val="12"/>
            </w:pPr>
            <w:r>
              <w:t>反映需要治理的非煤矿山企业数量</w:t>
            </w:r>
          </w:p>
        </w:tc>
        <w:tc>
          <w:tcPr>
            <w:tcW w:w="2268" w:type="dxa"/>
            <w:vAlign w:val="center"/>
          </w:tcPr>
          <w:p>
            <w:pPr>
              <w:pStyle w:val="12"/>
            </w:pPr>
            <w:r>
              <w:t>≥1家</w:t>
            </w:r>
          </w:p>
        </w:tc>
        <w:tc>
          <w:tcPr>
            <w:tcW w:w="1276" w:type="dxa"/>
            <w:vAlign w:val="center"/>
          </w:tcPr>
          <w:p>
            <w:pPr>
              <w:pStyle w:val="12"/>
            </w:pPr>
            <w:r>
              <w:t>年度工作目标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非煤矿山治理率</w:t>
            </w:r>
          </w:p>
        </w:tc>
        <w:tc>
          <w:tcPr>
            <w:tcW w:w="5386" w:type="dxa"/>
            <w:vAlign w:val="center"/>
          </w:tcPr>
          <w:p>
            <w:pPr>
              <w:pStyle w:val="12"/>
            </w:pPr>
            <w:r>
              <w:t>反映非煤矿山综合治理完成比率</w:t>
            </w:r>
          </w:p>
        </w:tc>
        <w:tc>
          <w:tcPr>
            <w:tcW w:w="2268" w:type="dxa"/>
            <w:vAlign w:val="center"/>
          </w:tcPr>
          <w:p>
            <w:pPr>
              <w:pStyle w:val="12"/>
            </w:pPr>
            <w:r>
              <w:t>100%</w:t>
            </w:r>
          </w:p>
        </w:tc>
        <w:tc>
          <w:tcPr>
            <w:tcW w:w="1276" w:type="dxa"/>
            <w:vAlign w:val="center"/>
          </w:tcPr>
          <w:p>
            <w:pPr>
              <w:pStyle w:val="12"/>
            </w:pPr>
            <w:r>
              <w:t>年度工作目标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隐患整改率</w:t>
            </w:r>
          </w:p>
        </w:tc>
        <w:tc>
          <w:tcPr>
            <w:tcW w:w="5386" w:type="dxa"/>
            <w:vAlign w:val="center"/>
          </w:tcPr>
          <w:p>
            <w:pPr>
              <w:pStyle w:val="12"/>
            </w:pPr>
            <w:r>
              <w:t>实际隐患整改的数量占应整改隐患数量的比率</w:t>
            </w:r>
          </w:p>
        </w:tc>
        <w:tc>
          <w:tcPr>
            <w:tcW w:w="2268" w:type="dxa"/>
            <w:vAlign w:val="center"/>
          </w:tcPr>
          <w:p>
            <w:pPr>
              <w:pStyle w:val="12"/>
            </w:pPr>
            <w:r>
              <w:t>≥95%</w:t>
            </w:r>
          </w:p>
        </w:tc>
        <w:tc>
          <w:tcPr>
            <w:tcW w:w="1276" w:type="dxa"/>
            <w:vAlign w:val="center"/>
          </w:tcPr>
          <w:p>
            <w:pPr>
              <w:pStyle w:val="12"/>
            </w:pPr>
            <w:r>
              <w:t>年度工作目标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各项目标完成时间</w:t>
            </w:r>
          </w:p>
        </w:tc>
        <w:tc>
          <w:tcPr>
            <w:tcW w:w="5386" w:type="dxa"/>
            <w:vAlign w:val="center"/>
          </w:tcPr>
          <w:p>
            <w:pPr>
              <w:pStyle w:val="12"/>
            </w:pPr>
            <w:r>
              <w:t>反映非煤矿山综合治理各项目标完成的时间</w:t>
            </w:r>
          </w:p>
        </w:tc>
        <w:tc>
          <w:tcPr>
            <w:tcW w:w="2268" w:type="dxa"/>
            <w:vAlign w:val="center"/>
          </w:tcPr>
          <w:p>
            <w:pPr>
              <w:pStyle w:val="12"/>
            </w:pPr>
            <w:r>
              <w:t>≤2年内完成</w:t>
            </w:r>
          </w:p>
        </w:tc>
        <w:tc>
          <w:tcPr>
            <w:tcW w:w="1276" w:type="dxa"/>
            <w:vAlign w:val="center"/>
          </w:tcPr>
          <w:p>
            <w:pPr>
              <w:pStyle w:val="12"/>
            </w:pPr>
            <w:r>
              <w:t>年度工作目标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单位补助成本</w:t>
            </w:r>
          </w:p>
        </w:tc>
        <w:tc>
          <w:tcPr>
            <w:tcW w:w="5386" w:type="dxa"/>
            <w:vAlign w:val="center"/>
          </w:tcPr>
          <w:p>
            <w:pPr>
              <w:pStyle w:val="12"/>
            </w:pPr>
            <w:r>
              <w:t>反映用于非煤矿山综合治理补助的单位成本</w:t>
            </w:r>
          </w:p>
        </w:tc>
        <w:tc>
          <w:tcPr>
            <w:tcW w:w="2268" w:type="dxa"/>
            <w:vAlign w:val="center"/>
          </w:tcPr>
          <w:p>
            <w:pPr>
              <w:pStyle w:val="12"/>
            </w:pPr>
            <w:r>
              <w:t>≤139.22万元</w:t>
            </w:r>
          </w:p>
        </w:tc>
        <w:tc>
          <w:tcPr>
            <w:tcW w:w="1276" w:type="dxa"/>
            <w:vAlign w:val="center"/>
          </w:tcPr>
          <w:p>
            <w:pPr>
              <w:pStyle w:val="12"/>
            </w:pPr>
            <w:r>
              <w:t>资金下达文件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确保非煤矿山企业安全生产率</w:t>
            </w:r>
          </w:p>
        </w:tc>
        <w:tc>
          <w:tcPr>
            <w:tcW w:w="5386" w:type="dxa"/>
            <w:vAlign w:val="center"/>
          </w:tcPr>
          <w:p>
            <w:pPr>
              <w:pStyle w:val="12"/>
            </w:pPr>
            <w:r>
              <w:t>遏制较大以上安全生产事故的发生，确保非煤矿山企业安全生产</w:t>
            </w:r>
          </w:p>
        </w:tc>
        <w:tc>
          <w:tcPr>
            <w:tcW w:w="2268" w:type="dxa"/>
            <w:vAlign w:val="center"/>
          </w:tcPr>
          <w:p>
            <w:pPr>
              <w:pStyle w:val="12"/>
            </w:pPr>
            <w:r>
              <w:t>100%</w:t>
            </w:r>
          </w:p>
        </w:tc>
        <w:tc>
          <w:tcPr>
            <w:tcW w:w="1276" w:type="dxa"/>
            <w:vAlign w:val="center"/>
          </w:tcPr>
          <w:p>
            <w:pPr>
              <w:pStyle w:val="12"/>
            </w:pPr>
            <w:r>
              <w:t>年度工作目标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安全生产事故发生起数</w:t>
            </w:r>
          </w:p>
        </w:tc>
        <w:tc>
          <w:tcPr>
            <w:tcW w:w="5386" w:type="dxa"/>
            <w:vAlign w:val="center"/>
          </w:tcPr>
          <w:p>
            <w:pPr>
              <w:pStyle w:val="12"/>
            </w:pPr>
            <w:r>
              <w:t>安全生产事故发生起数</w:t>
            </w:r>
          </w:p>
        </w:tc>
        <w:tc>
          <w:tcPr>
            <w:tcW w:w="2268" w:type="dxa"/>
            <w:vAlign w:val="center"/>
          </w:tcPr>
          <w:p>
            <w:pPr>
              <w:pStyle w:val="12"/>
            </w:pPr>
            <w:r>
              <w:t>≤1起</w:t>
            </w:r>
          </w:p>
        </w:tc>
        <w:tc>
          <w:tcPr>
            <w:tcW w:w="1276" w:type="dxa"/>
            <w:vAlign w:val="center"/>
          </w:tcPr>
          <w:p>
            <w:pPr>
              <w:pStyle w:val="12"/>
            </w:pPr>
            <w:r>
              <w:t>年度工作目标</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受益对象满意度</w:t>
            </w:r>
          </w:p>
        </w:tc>
        <w:tc>
          <w:tcPr>
            <w:tcW w:w="5386" w:type="dxa"/>
            <w:vAlign w:val="center"/>
          </w:tcPr>
          <w:p>
            <w:pPr>
              <w:pStyle w:val="12"/>
            </w:pPr>
            <w:r>
              <w:t>接受服务的单位对所提供服务的满意程度</w:t>
            </w:r>
          </w:p>
        </w:tc>
        <w:tc>
          <w:tcPr>
            <w:tcW w:w="2268" w:type="dxa"/>
            <w:vAlign w:val="center"/>
          </w:tcPr>
          <w:p>
            <w:pPr>
              <w:pStyle w:val="12"/>
            </w:pPr>
            <w:r>
              <w:t>≥95%</w:t>
            </w:r>
          </w:p>
        </w:tc>
        <w:tc>
          <w:tcPr>
            <w:tcW w:w="1276" w:type="dxa"/>
            <w:vAlign w:val="center"/>
          </w:tcPr>
          <w:p>
            <w:pPr>
              <w:pStyle w:val="12"/>
            </w:pPr>
            <w:r>
              <w:t>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14、关于提前下达2025年非煤矿山综合治理专项资金的通知（冀财建[2024]287号）绩效目标表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13032125P00010210005H</w:t>
            </w:r>
          </w:p>
        </w:tc>
        <w:tc>
          <w:tcPr>
            <w:tcW w:w="2835" w:type="dxa"/>
            <w:vAlign w:val="center"/>
          </w:tcPr>
          <w:p>
            <w:pPr>
              <w:pStyle w:val="10"/>
            </w:pPr>
            <w:r>
              <w:t>项目名称</w:t>
            </w:r>
          </w:p>
        </w:tc>
        <w:tc>
          <w:tcPr>
            <w:tcW w:w="6095" w:type="dxa"/>
            <w:gridSpan w:val="3"/>
            <w:vAlign w:val="center"/>
          </w:tcPr>
          <w:p>
            <w:pPr>
              <w:pStyle w:val="12"/>
            </w:pPr>
            <w:r>
              <w:t>关于提前下达2025年非煤矿山综合治理专项资金的通知（冀财建[2024]287号）</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212.27</w:t>
            </w:r>
          </w:p>
        </w:tc>
        <w:tc>
          <w:tcPr>
            <w:tcW w:w="2835" w:type="dxa"/>
            <w:vAlign w:val="center"/>
          </w:tcPr>
          <w:p>
            <w:pPr>
              <w:pStyle w:val="10"/>
            </w:pPr>
            <w:r>
              <w:t>其中：财政    资金</w:t>
            </w:r>
          </w:p>
        </w:tc>
        <w:tc>
          <w:tcPr>
            <w:tcW w:w="2551" w:type="dxa"/>
            <w:vAlign w:val="center"/>
          </w:tcPr>
          <w:p>
            <w:pPr>
              <w:pStyle w:val="12"/>
            </w:pPr>
            <w:r>
              <w:t>212.27</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预算安排212.27万元，其中：财政拨款212.27万元，主要用于非煤矿山隐患排查及应急治理工作开展支出。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212.27</w:t>
            </w:r>
          </w:p>
        </w:tc>
        <w:tc>
          <w:tcPr>
            <w:tcW w:w="2835" w:type="dxa"/>
            <w:vAlign w:val="center"/>
          </w:tcPr>
          <w:p>
            <w:pPr>
              <w:pStyle w:val="13"/>
            </w:pPr>
            <w:r>
              <w:t>212.27</w:t>
            </w:r>
          </w:p>
        </w:tc>
        <w:tc>
          <w:tcPr>
            <w:tcW w:w="2551" w:type="dxa"/>
            <w:vAlign w:val="center"/>
          </w:tcPr>
          <w:p>
            <w:pPr>
              <w:pStyle w:val="13"/>
            </w:pPr>
            <w:r>
              <w:t>212.27</w:t>
            </w:r>
          </w:p>
        </w:tc>
        <w:tc>
          <w:tcPr>
            <w:tcW w:w="3544" w:type="dxa"/>
            <w:gridSpan w:val="2"/>
            <w:vAlign w:val="center"/>
          </w:tcPr>
          <w:p>
            <w:pPr>
              <w:pStyle w:val="13"/>
            </w:pPr>
            <w:r>
              <w:t>212.27</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1.通过非煤矿山隐患排查及应急治理工作开展，使全县尾矿库、采空区安全渡汛，确保企业生产和附近居民的生活环境及生命财产安全。</w:t>
            </w:r>
          </w:p>
          <w:p>
            <w:pPr>
              <w:pStyle w:val="12"/>
            </w:pPr>
            <w:r>
              <w:t>2.通过非煤矿山隐患排查及应急治理工作开展，对存在危险风险的尾矿库、采空区、边坡等进行治理，对以前年度未完成的尾矿库和采空区治理项目进行完善。</w:t>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接受补助企业数量</w:t>
            </w:r>
          </w:p>
        </w:tc>
        <w:tc>
          <w:tcPr>
            <w:tcW w:w="5386" w:type="dxa"/>
            <w:vAlign w:val="center"/>
          </w:tcPr>
          <w:p>
            <w:pPr>
              <w:pStyle w:val="12"/>
            </w:pPr>
            <w:r>
              <w:t>反映接受补助企业数量</w:t>
            </w:r>
          </w:p>
        </w:tc>
        <w:tc>
          <w:tcPr>
            <w:tcW w:w="2268" w:type="dxa"/>
            <w:vAlign w:val="center"/>
          </w:tcPr>
          <w:p>
            <w:pPr>
              <w:pStyle w:val="12"/>
            </w:pPr>
            <w:r>
              <w:t>≥10家</w:t>
            </w:r>
          </w:p>
        </w:tc>
        <w:tc>
          <w:tcPr>
            <w:tcW w:w="1276" w:type="dxa"/>
            <w:vAlign w:val="center"/>
          </w:tcPr>
          <w:p>
            <w:pPr>
              <w:pStyle w:val="12"/>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治理尾矿库的数量</w:t>
            </w:r>
          </w:p>
        </w:tc>
        <w:tc>
          <w:tcPr>
            <w:tcW w:w="5386" w:type="dxa"/>
            <w:vAlign w:val="center"/>
          </w:tcPr>
          <w:p>
            <w:pPr>
              <w:pStyle w:val="12"/>
            </w:pPr>
            <w:r>
              <w:t>反映治理尾矿库的数量</w:t>
            </w:r>
          </w:p>
        </w:tc>
        <w:tc>
          <w:tcPr>
            <w:tcW w:w="2268" w:type="dxa"/>
            <w:vAlign w:val="center"/>
          </w:tcPr>
          <w:p>
            <w:pPr>
              <w:pStyle w:val="12"/>
            </w:pPr>
            <w:r>
              <w:t>≥2家</w:t>
            </w:r>
          </w:p>
        </w:tc>
        <w:tc>
          <w:tcPr>
            <w:tcW w:w="1276" w:type="dxa"/>
            <w:vAlign w:val="center"/>
          </w:tcPr>
          <w:p>
            <w:pPr>
              <w:pStyle w:val="12"/>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非煤矿山治理率</w:t>
            </w:r>
          </w:p>
        </w:tc>
        <w:tc>
          <w:tcPr>
            <w:tcW w:w="5386" w:type="dxa"/>
            <w:vAlign w:val="center"/>
          </w:tcPr>
          <w:p>
            <w:pPr>
              <w:pStyle w:val="12"/>
            </w:pPr>
            <w:r>
              <w:t>已治理的数量占应治理数量的比率</w:t>
            </w:r>
          </w:p>
        </w:tc>
        <w:tc>
          <w:tcPr>
            <w:tcW w:w="2268" w:type="dxa"/>
            <w:vAlign w:val="center"/>
          </w:tcPr>
          <w:p>
            <w:pPr>
              <w:pStyle w:val="12"/>
            </w:pPr>
            <w:r>
              <w:t>≥95%</w:t>
            </w:r>
          </w:p>
        </w:tc>
        <w:tc>
          <w:tcPr>
            <w:tcW w:w="1276" w:type="dxa"/>
            <w:vAlign w:val="center"/>
          </w:tcPr>
          <w:p>
            <w:pPr>
              <w:pStyle w:val="12"/>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网络监测系统运行稳定率</w:t>
            </w:r>
          </w:p>
        </w:tc>
        <w:tc>
          <w:tcPr>
            <w:tcW w:w="5386" w:type="dxa"/>
            <w:vAlign w:val="center"/>
          </w:tcPr>
          <w:p>
            <w:pPr>
              <w:pStyle w:val="12"/>
            </w:pPr>
            <w:r>
              <w:t>反映尾矿库在线监测等网络系统运行稳定的比例</w:t>
            </w:r>
          </w:p>
        </w:tc>
        <w:tc>
          <w:tcPr>
            <w:tcW w:w="2268" w:type="dxa"/>
            <w:vAlign w:val="center"/>
          </w:tcPr>
          <w:p>
            <w:pPr>
              <w:pStyle w:val="12"/>
            </w:pPr>
            <w:r>
              <w:t>≥95%</w:t>
            </w:r>
          </w:p>
        </w:tc>
        <w:tc>
          <w:tcPr>
            <w:tcW w:w="1276" w:type="dxa"/>
            <w:vAlign w:val="center"/>
          </w:tcPr>
          <w:p>
            <w:pPr>
              <w:pStyle w:val="12"/>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非煤矿山及时处理率</w:t>
            </w:r>
          </w:p>
        </w:tc>
        <w:tc>
          <w:tcPr>
            <w:tcW w:w="5386" w:type="dxa"/>
            <w:vAlign w:val="center"/>
          </w:tcPr>
          <w:p>
            <w:pPr>
              <w:pStyle w:val="12"/>
            </w:pPr>
            <w:r>
              <w:t>发现并彻底整改非煤矿山安全生产隐患</w:t>
            </w:r>
          </w:p>
        </w:tc>
        <w:tc>
          <w:tcPr>
            <w:tcW w:w="2268" w:type="dxa"/>
            <w:vAlign w:val="center"/>
          </w:tcPr>
          <w:p>
            <w:pPr>
              <w:pStyle w:val="12"/>
            </w:pPr>
            <w:r>
              <w:t>100%</w:t>
            </w:r>
          </w:p>
        </w:tc>
        <w:tc>
          <w:tcPr>
            <w:tcW w:w="1276" w:type="dxa"/>
            <w:vAlign w:val="center"/>
          </w:tcPr>
          <w:p>
            <w:pPr>
              <w:pStyle w:val="12"/>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企业补助费用</w:t>
            </w:r>
          </w:p>
        </w:tc>
        <w:tc>
          <w:tcPr>
            <w:tcW w:w="5386" w:type="dxa"/>
            <w:vAlign w:val="center"/>
          </w:tcPr>
          <w:p>
            <w:pPr>
              <w:pStyle w:val="12"/>
            </w:pPr>
            <w:r>
              <w:t>反映用于非煤矿山治理补助的费用</w:t>
            </w:r>
          </w:p>
        </w:tc>
        <w:tc>
          <w:tcPr>
            <w:tcW w:w="2268" w:type="dxa"/>
            <w:vAlign w:val="center"/>
          </w:tcPr>
          <w:p>
            <w:pPr>
              <w:pStyle w:val="12"/>
            </w:pPr>
            <w:r>
              <w:t>≤212.27万元</w:t>
            </w:r>
          </w:p>
        </w:tc>
        <w:tc>
          <w:tcPr>
            <w:tcW w:w="1276" w:type="dxa"/>
            <w:vAlign w:val="center"/>
          </w:tcPr>
          <w:p>
            <w:pPr>
              <w:pStyle w:val="12"/>
            </w:pPr>
            <w:r>
              <w:t>年度预算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确保非煤矿山企业安全生产</w:t>
            </w:r>
          </w:p>
        </w:tc>
        <w:tc>
          <w:tcPr>
            <w:tcW w:w="5386" w:type="dxa"/>
            <w:vAlign w:val="center"/>
          </w:tcPr>
          <w:p>
            <w:pPr>
              <w:pStyle w:val="12"/>
            </w:pPr>
            <w:r>
              <w:t>遏制较大以上安全生产事故的发生，确保煤矿和非煤矿山企业安全生产</w:t>
            </w:r>
          </w:p>
        </w:tc>
        <w:tc>
          <w:tcPr>
            <w:tcW w:w="2268" w:type="dxa"/>
            <w:vAlign w:val="center"/>
          </w:tcPr>
          <w:p>
            <w:pPr>
              <w:pStyle w:val="12"/>
            </w:pPr>
            <w:r>
              <w:t>100%</w:t>
            </w:r>
          </w:p>
        </w:tc>
        <w:tc>
          <w:tcPr>
            <w:tcW w:w="1276" w:type="dxa"/>
            <w:vAlign w:val="center"/>
          </w:tcPr>
          <w:p>
            <w:pPr>
              <w:pStyle w:val="12"/>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安全生产事故发生起数</w:t>
            </w:r>
          </w:p>
        </w:tc>
        <w:tc>
          <w:tcPr>
            <w:tcW w:w="5386" w:type="dxa"/>
            <w:vAlign w:val="center"/>
          </w:tcPr>
          <w:p>
            <w:pPr>
              <w:pStyle w:val="12"/>
            </w:pPr>
            <w:r>
              <w:t>安全生产事故发生起数</w:t>
            </w:r>
          </w:p>
        </w:tc>
        <w:tc>
          <w:tcPr>
            <w:tcW w:w="2268" w:type="dxa"/>
            <w:vAlign w:val="center"/>
          </w:tcPr>
          <w:p>
            <w:pPr>
              <w:pStyle w:val="12"/>
            </w:pPr>
            <w:r>
              <w:t>0起</w:t>
            </w:r>
          </w:p>
        </w:tc>
        <w:tc>
          <w:tcPr>
            <w:tcW w:w="1276" w:type="dxa"/>
            <w:vAlign w:val="center"/>
          </w:tcPr>
          <w:p>
            <w:pPr>
              <w:pStyle w:val="12"/>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受益对象满意度</w:t>
            </w:r>
          </w:p>
        </w:tc>
        <w:tc>
          <w:tcPr>
            <w:tcW w:w="5386" w:type="dxa"/>
            <w:vAlign w:val="center"/>
          </w:tcPr>
          <w:p>
            <w:pPr>
              <w:pStyle w:val="12"/>
            </w:pPr>
            <w:r>
              <w:t>接受服务的单位对所提供服务的满意程度</w:t>
            </w:r>
          </w:p>
        </w:tc>
        <w:tc>
          <w:tcPr>
            <w:tcW w:w="2268" w:type="dxa"/>
            <w:vAlign w:val="center"/>
          </w:tcPr>
          <w:p>
            <w:pPr>
              <w:pStyle w:val="12"/>
            </w:pPr>
            <w:r>
              <w:t>≥95%</w:t>
            </w:r>
          </w:p>
        </w:tc>
        <w:tc>
          <w:tcPr>
            <w:tcW w:w="1276" w:type="dxa"/>
            <w:vAlign w:val="center"/>
          </w:tcPr>
          <w:p>
            <w:pPr>
              <w:pStyle w:val="12"/>
            </w:pPr>
            <w:r>
              <w:t>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15、关于提前下达2025年自然灾害救助专项资金的通知（冀财建[2024]288号）绩效目标表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13032125P00010210003A</w:t>
            </w:r>
          </w:p>
        </w:tc>
        <w:tc>
          <w:tcPr>
            <w:tcW w:w="2835" w:type="dxa"/>
            <w:vAlign w:val="center"/>
          </w:tcPr>
          <w:p>
            <w:pPr>
              <w:pStyle w:val="10"/>
            </w:pPr>
            <w:r>
              <w:t>项目名称</w:t>
            </w:r>
          </w:p>
        </w:tc>
        <w:tc>
          <w:tcPr>
            <w:tcW w:w="6095" w:type="dxa"/>
            <w:gridSpan w:val="3"/>
            <w:vAlign w:val="center"/>
          </w:tcPr>
          <w:p>
            <w:pPr>
              <w:pStyle w:val="12"/>
            </w:pPr>
            <w:r>
              <w:t>关于提前下达2025年自然灾害救助专项资金的通知（冀财建[2024]288号）</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131.78</w:t>
            </w:r>
          </w:p>
        </w:tc>
        <w:tc>
          <w:tcPr>
            <w:tcW w:w="2835" w:type="dxa"/>
            <w:vAlign w:val="center"/>
          </w:tcPr>
          <w:p>
            <w:pPr>
              <w:pStyle w:val="10"/>
            </w:pPr>
            <w:r>
              <w:t>其中：财政    资金</w:t>
            </w:r>
          </w:p>
        </w:tc>
        <w:tc>
          <w:tcPr>
            <w:tcW w:w="2551" w:type="dxa"/>
            <w:vAlign w:val="center"/>
          </w:tcPr>
          <w:p>
            <w:pPr>
              <w:pStyle w:val="12"/>
            </w:pPr>
            <w:r>
              <w:t>131.78</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项目预算131.7805万元，其中财政资金131.7805万元，用于政策性农房保险补助支出。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131.78</w:t>
            </w:r>
          </w:p>
        </w:tc>
        <w:tc>
          <w:tcPr>
            <w:tcW w:w="2835" w:type="dxa"/>
            <w:vAlign w:val="center"/>
          </w:tcPr>
          <w:p>
            <w:pPr>
              <w:pStyle w:val="13"/>
            </w:pPr>
            <w:r>
              <w:t>131.78</w:t>
            </w:r>
          </w:p>
        </w:tc>
        <w:tc>
          <w:tcPr>
            <w:tcW w:w="2551" w:type="dxa"/>
            <w:vAlign w:val="center"/>
          </w:tcPr>
          <w:p>
            <w:pPr>
              <w:pStyle w:val="13"/>
            </w:pPr>
            <w:r>
              <w:t>131.78</w:t>
            </w:r>
          </w:p>
        </w:tc>
        <w:tc>
          <w:tcPr>
            <w:tcW w:w="3544" w:type="dxa"/>
            <w:gridSpan w:val="2"/>
            <w:vAlign w:val="center"/>
          </w:tcPr>
          <w:p>
            <w:pPr>
              <w:pStyle w:val="13"/>
            </w:pPr>
            <w:r>
              <w:t>131.78</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1.通过开展农房政策保险工作，对参加2021-2023年农房保险农户进行参险补助。</w:t>
            </w:r>
            <w:r>
              <w:tab/>
            </w:r>
            <w:r>
              <w:tab/>
            </w:r>
            <w:r>
              <w:tab/>
            </w:r>
            <w:r>
              <w:tab/>
            </w:r>
            <w:r>
              <w:tab/>
            </w:r>
          </w:p>
          <w:p>
            <w:pPr>
              <w:pStyle w:val="12"/>
            </w:pPr>
            <w:r>
              <w:t>2.通过开展农房政策保险工作，提高农村住房防灾减灾能力，保障困难群众住房安全。</w:t>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参加农房保险户数</w:t>
            </w:r>
          </w:p>
        </w:tc>
        <w:tc>
          <w:tcPr>
            <w:tcW w:w="5386" w:type="dxa"/>
            <w:vAlign w:val="center"/>
          </w:tcPr>
          <w:p>
            <w:pPr>
              <w:pStyle w:val="12"/>
            </w:pPr>
            <w:r>
              <w:t>反映三年来参加政策性农村住房灾害保险补助的户数</w:t>
            </w:r>
          </w:p>
        </w:tc>
        <w:tc>
          <w:tcPr>
            <w:tcW w:w="2268" w:type="dxa"/>
            <w:vAlign w:val="center"/>
          </w:tcPr>
          <w:p>
            <w:pPr>
              <w:pStyle w:val="12"/>
            </w:pPr>
            <w:r>
              <w:t>≥16.47万户</w:t>
            </w:r>
          </w:p>
        </w:tc>
        <w:tc>
          <w:tcPr>
            <w:tcW w:w="1276" w:type="dxa"/>
            <w:vAlign w:val="center"/>
          </w:tcPr>
          <w:p>
            <w:pPr>
              <w:pStyle w:val="12"/>
            </w:pPr>
            <w:r>
              <w:t>年度计划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救助率</w:t>
            </w:r>
          </w:p>
        </w:tc>
        <w:tc>
          <w:tcPr>
            <w:tcW w:w="5386" w:type="dxa"/>
            <w:vAlign w:val="center"/>
          </w:tcPr>
          <w:p>
            <w:pPr>
              <w:pStyle w:val="12"/>
            </w:pPr>
            <w:r>
              <w:t>反映救助参加农房保险的农户占应救助农户的比率</w:t>
            </w:r>
          </w:p>
        </w:tc>
        <w:tc>
          <w:tcPr>
            <w:tcW w:w="2268" w:type="dxa"/>
            <w:vAlign w:val="center"/>
          </w:tcPr>
          <w:p>
            <w:pPr>
              <w:pStyle w:val="12"/>
            </w:pPr>
            <w:r>
              <w:t>100%</w:t>
            </w:r>
          </w:p>
        </w:tc>
        <w:tc>
          <w:tcPr>
            <w:tcW w:w="1276" w:type="dxa"/>
            <w:vAlign w:val="center"/>
          </w:tcPr>
          <w:p>
            <w:pPr>
              <w:pStyle w:val="12"/>
            </w:pPr>
            <w:r>
              <w:t>年度计划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个人负担比例</w:t>
            </w:r>
          </w:p>
        </w:tc>
        <w:tc>
          <w:tcPr>
            <w:tcW w:w="5386" w:type="dxa"/>
            <w:vAlign w:val="center"/>
          </w:tcPr>
          <w:p>
            <w:pPr>
              <w:pStyle w:val="12"/>
            </w:pPr>
            <w:r>
              <w:t>反映农户个人负担的比例</w:t>
            </w:r>
          </w:p>
        </w:tc>
        <w:tc>
          <w:tcPr>
            <w:tcW w:w="2268" w:type="dxa"/>
            <w:vAlign w:val="center"/>
          </w:tcPr>
          <w:p>
            <w:pPr>
              <w:pStyle w:val="12"/>
            </w:pPr>
            <w:r>
              <w:t>18%</w:t>
            </w:r>
          </w:p>
        </w:tc>
        <w:tc>
          <w:tcPr>
            <w:tcW w:w="1276" w:type="dxa"/>
            <w:vAlign w:val="center"/>
          </w:tcPr>
          <w:p>
            <w:pPr>
              <w:pStyle w:val="12"/>
            </w:pPr>
            <w:r>
              <w:t>年度计划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救助完成时间</w:t>
            </w:r>
          </w:p>
        </w:tc>
        <w:tc>
          <w:tcPr>
            <w:tcW w:w="5386" w:type="dxa"/>
            <w:vAlign w:val="center"/>
          </w:tcPr>
          <w:p>
            <w:pPr>
              <w:pStyle w:val="12"/>
            </w:pPr>
            <w:r>
              <w:t>反映对受灾农房发放补助的时间</w:t>
            </w:r>
          </w:p>
        </w:tc>
        <w:tc>
          <w:tcPr>
            <w:tcW w:w="2268" w:type="dxa"/>
            <w:vAlign w:val="center"/>
          </w:tcPr>
          <w:p>
            <w:pPr>
              <w:pStyle w:val="12"/>
            </w:pPr>
            <w:r>
              <w:t>一个月内完成救助</w:t>
            </w:r>
          </w:p>
        </w:tc>
        <w:tc>
          <w:tcPr>
            <w:tcW w:w="1276" w:type="dxa"/>
            <w:vAlign w:val="center"/>
          </w:tcPr>
          <w:p>
            <w:pPr>
              <w:pStyle w:val="12"/>
            </w:pPr>
            <w:r>
              <w:t>年度计划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保额标准</w:t>
            </w:r>
          </w:p>
        </w:tc>
        <w:tc>
          <w:tcPr>
            <w:tcW w:w="5386" w:type="dxa"/>
            <w:vAlign w:val="center"/>
          </w:tcPr>
          <w:p>
            <w:pPr>
              <w:pStyle w:val="12"/>
            </w:pPr>
            <w:r>
              <w:t>反映每户每年保额标准</w:t>
            </w:r>
          </w:p>
        </w:tc>
        <w:tc>
          <w:tcPr>
            <w:tcW w:w="2268" w:type="dxa"/>
            <w:vAlign w:val="center"/>
          </w:tcPr>
          <w:p>
            <w:pPr>
              <w:pStyle w:val="12"/>
            </w:pPr>
            <w:r>
              <w:t>4万元</w:t>
            </w:r>
          </w:p>
        </w:tc>
        <w:tc>
          <w:tcPr>
            <w:tcW w:w="1276" w:type="dxa"/>
            <w:vAlign w:val="center"/>
          </w:tcPr>
          <w:p>
            <w:pPr>
              <w:pStyle w:val="12"/>
            </w:pPr>
            <w:r>
              <w:t>年度计划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补助标准</w:t>
            </w:r>
          </w:p>
        </w:tc>
        <w:tc>
          <w:tcPr>
            <w:tcW w:w="5386" w:type="dxa"/>
            <w:vAlign w:val="center"/>
          </w:tcPr>
          <w:p>
            <w:pPr>
              <w:pStyle w:val="12"/>
            </w:pPr>
            <w:r>
              <w:t>政策性农村住房灾害保险补助配套标准</w:t>
            </w:r>
          </w:p>
        </w:tc>
        <w:tc>
          <w:tcPr>
            <w:tcW w:w="2268" w:type="dxa"/>
            <w:vAlign w:val="center"/>
          </w:tcPr>
          <w:p>
            <w:pPr>
              <w:pStyle w:val="12"/>
            </w:pPr>
            <w:r>
              <w:t>8元</w:t>
            </w:r>
          </w:p>
        </w:tc>
        <w:tc>
          <w:tcPr>
            <w:tcW w:w="1276" w:type="dxa"/>
            <w:vAlign w:val="center"/>
          </w:tcPr>
          <w:p>
            <w:pPr>
              <w:pStyle w:val="12"/>
            </w:pPr>
            <w:r>
              <w:t>年度计划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政策知晓率</w:t>
            </w:r>
          </w:p>
        </w:tc>
        <w:tc>
          <w:tcPr>
            <w:tcW w:w="5386" w:type="dxa"/>
            <w:vAlign w:val="center"/>
          </w:tcPr>
          <w:p>
            <w:pPr>
              <w:pStyle w:val="12"/>
            </w:pPr>
            <w:r>
              <w:t>反映对政策性农村住房灾害保险补助的知晓情况</w:t>
            </w:r>
          </w:p>
        </w:tc>
        <w:tc>
          <w:tcPr>
            <w:tcW w:w="2268" w:type="dxa"/>
            <w:vAlign w:val="center"/>
          </w:tcPr>
          <w:p>
            <w:pPr>
              <w:pStyle w:val="12"/>
            </w:pPr>
            <w:r>
              <w:t>≥90%</w:t>
            </w:r>
          </w:p>
        </w:tc>
        <w:tc>
          <w:tcPr>
            <w:tcW w:w="1276" w:type="dxa"/>
            <w:vAlign w:val="center"/>
          </w:tcPr>
          <w:p>
            <w:pPr>
              <w:pStyle w:val="12"/>
            </w:pPr>
            <w:r>
              <w:t>年度计划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受益人口数量</w:t>
            </w:r>
          </w:p>
        </w:tc>
        <w:tc>
          <w:tcPr>
            <w:tcW w:w="5386" w:type="dxa"/>
            <w:vAlign w:val="center"/>
          </w:tcPr>
          <w:p>
            <w:pPr>
              <w:pStyle w:val="12"/>
            </w:pPr>
            <w:r>
              <w:t>反映政策性农村住房灾害保险补助累计受益人口数</w:t>
            </w:r>
          </w:p>
        </w:tc>
        <w:tc>
          <w:tcPr>
            <w:tcW w:w="2268" w:type="dxa"/>
            <w:vAlign w:val="center"/>
          </w:tcPr>
          <w:p>
            <w:pPr>
              <w:pStyle w:val="12"/>
            </w:pPr>
            <w:r>
              <w:t>16.47万</w:t>
            </w:r>
          </w:p>
        </w:tc>
        <w:tc>
          <w:tcPr>
            <w:tcW w:w="1276" w:type="dxa"/>
            <w:vAlign w:val="center"/>
          </w:tcPr>
          <w:p>
            <w:pPr>
              <w:pStyle w:val="12"/>
            </w:pPr>
            <w:r>
              <w:t>年度计划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受益对象满意度</w:t>
            </w:r>
          </w:p>
        </w:tc>
        <w:tc>
          <w:tcPr>
            <w:tcW w:w="5386" w:type="dxa"/>
            <w:vAlign w:val="center"/>
          </w:tcPr>
          <w:p>
            <w:pPr>
              <w:pStyle w:val="12"/>
            </w:pPr>
            <w:r>
              <w:t>受益对象的满意程度</w:t>
            </w:r>
          </w:p>
        </w:tc>
        <w:tc>
          <w:tcPr>
            <w:tcW w:w="2268" w:type="dxa"/>
            <w:vAlign w:val="center"/>
          </w:tcPr>
          <w:p>
            <w:pPr>
              <w:pStyle w:val="12"/>
            </w:pPr>
            <w:r>
              <w:t>≥95%</w:t>
            </w:r>
          </w:p>
        </w:tc>
        <w:tc>
          <w:tcPr>
            <w:tcW w:w="1276" w:type="dxa"/>
            <w:vAlign w:val="center"/>
          </w:tcPr>
          <w:p>
            <w:pPr>
              <w:pStyle w:val="12"/>
            </w:pPr>
            <w:r>
              <w:t>年度计划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16、关于下达2024年安全生产预防和应急救援能力建设补助资金预算（尾矿库风险隐患治理支出）的通知（冀财建[2024]89号））绩效目标表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13032124P00326310059D</w:t>
            </w:r>
          </w:p>
        </w:tc>
        <w:tc>
          <w:tcPr>
            <w:tcW w:w="2835" w:type="dxa"/>
            <w:vAlign w:val="center"/>
          </w:tcPr>
          <w:p>
            <w:pPr>
              <w:pStyle w:val="10"/>
            </w:pPr>
            <w:r>
              <w:t>项目名称</w:t>
            </w:r>
          </w:p>
        </w:tc>
        <w:tc>
          <w:tcPr>
            <w:tcW w:w="6095" w:type="dxa"/>
            <w:gridSpan w:val="3"/>
            <w:vAlign w:val="center"/>
          </w:tcPr>
          <w:p>
            <w:pPr>
              <w:pStyle w:val="12"/>
            </w:pPr>
            <w:r>
              <w:t>关于下达2024年安全生产预防和应急救援能力建设补助资金预算（尾矿库风险隐患治理支出）的通知（冀财建[2024]89号））</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1078.00</w:t>
            </w:r>
          </w:p>
        </w:tc>
        <w:tc>
          <w:tcPr>
            <w:tcW w:w="2835" w:type="dxa"/>
            <w:vAlign w:val="center"/>
          </w:tcPr>
          <w:p>
            <w:pPr>
              <w:pStyle w:val="10"/>
            </w:pPr>
            <w:r>
              <w:t>其中：财政    资金</w:t>
            </w:r>
          </w:p>
        </w:tc>
        <w:tc>
          <w:tcPr>
            <w:tcW w:w="2551" w:type="dxa"/>
            <w:vAlign w:val="center"/>
          </w:tcPr>
          <w:p>
            <w:pPr>
              <w:pStyle w:val="12"/>
            </w:pPr>
            <w:r>
              <w:t>1078.00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预算安排1078万元，其中：财政拨款1078万元，主要用于尾矿库风险隐患治理项目建设支出。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1078.00</w:t>
            </w:r>
          </w:p>
        </w:tc>
        <w:tc>
          <w:tcPr>
            <w:tcW w:w="2835" w:type="dxa"/>
            <w:vAlign w:val="center"/>
          </w:tcPr>
          <w:p>
            <w:pPr>
              <w:pStyle w:val="13"/>
            </w:pPr>
            <w:r>
              <w:t>1078.00</w:t>
            </w:r>
          </w:p>
        </w:tc>
        <w:tc>
          <w:tcPr>
            <w:tcW w:w="2551" w:type="dxa"/>
            <w:vAlign w:val="center"/>
          </w:tcPr>
          <w:p>
            <w:pPr>
              <w:pStyle w:val="13"/>
            </w:pPr>
            <w:r>
              <w:t>1078.00</w:t>
            </w:r>
          </w:p>
        </w:tc>
        <w:tc>
          <w:tcPr>
            <w:tcW w:w="3544" w:type="dxa"/>
            <w:gridSpan w:val="2"/>
            <w:vAlign w:val="center"/>
          </w:tcPr>
          <w:p>
            <w:pPr>
              <w:pStyle w:val="13"/>
            </w:pPr>
            <w:r>
              <w:t>1078.00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1.通过该项目的实施，在全面摸清尾矿库安全环境风险的基础上，按照尾矿库闭库相关法律法规及技术规范，对两座具有风险隐患尾矿库实施闭库销号治理。</w:t>
            </w:r>
          </w:p>
          <w:p>
            <w:pPr>
              <w:pStyle w:val="12"/>
            </w:pPr>
            <w:r>
              <w:t>2.通过该项目的实施，对两座具有风险隐患尾矿库进行坝坡治理、改造排洪系统、改造防渗设施等来提升尾矿库安全风险防控能力。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尾矿库风险隐患治理数量</w:t>
            </w:r>
          </w:p>
        </w:tc>
        <w:tc>
          <w:tcPr>
            <w:tcW w:w="5386" w:type="dxa"/>
            <w:vAlign w:val="center"/>
          </w:tcPr>
          <w:p>
            <w:pPr>
              <w:pStyle w:val="12"/>
            </w:pPr>
            <w:r>
              <w:t>反映需要治理的风险尾矿库</w:t>
            </w:r>
          </w:p>
        </w:tc>
        <w:tc>
          <w:tcPr>
            <w:tcW w:w="2268" w:type="dxa"/>
            <w:vAlign w:val="center"/>
          </w:tcPr>
          <w:p>
            <w:pPr>
              <w:pStyle w:val="12"/>
            </w:pPr>
            <w:r>
              <w:t>2座</w:t>
            </w:r>
          </w:p>
        </w:tc>
        <w:tc>
          <w:tcPr>
            <w:tcW w:w="1276" w:type="dxa"/>
            <w:vAlign w:val="center"/>
          </w:tcPr>
          <w:p>
            <w:pPr>
              <w:pStyle w:val="12"/>
            </w:pPr>
            <w:r>
              <w:t>冀财建【2024】89号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隐患治理率</w:t>
            </w:r>
          </w:p>
        </w:tc>
        <w:tc>
          <w:tcPr>
            <w:tcW w:w="5386" w:type="dxa"/>
            <w:vAlign w:val="center"/>
          </w:tcPr>
          <w:p>
            <w:pPr>
              <w:pStyle w:val="12"/>
            </w:pPr>
            <w:r>
              <w:t>反映隐患治理的尾矿库数量占应治理的尾矿库数量的比率</w:t>
            </w:r>
          </w:p>
        </w:tc>
        <w:tc>
          <w:tcPr>
            <w:tcW w:w="2268" w:type="dxa"/>
            <w:vAlign w:val="center"/>
          </w:tcPr>
          <w:p>
            <w:pPr>
              <w:pStyle w:val="12"/>
            </w:pPr>
            <w:r>
              <w:t>100%</w:t>
            </w:r>
          </w:p>
        </w:tc>
        <w:tc>
          <w:tcPr>
            <w:tcW w:w="1276" w:type="dxa"/>
            <w:vAlign w:val="center"/>
          </w:tcPr>
          <w:p>
            <w:pPr>
              <w:pStyle w:val="12"/>
            </w:pPr>
            <w:r>
              <w:t>冀财建【2024】89号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工程合格率</w:t>
            </w:r>
          </w:p>
        </w:tc>
        <w:tc>
          <w:tcPr>
            <w:tcW w:w="5386" w:type="dxa"/>
            <w:vAlign w:val="center"/>
          </w:tcPr>
          <w:p>
            <w:pPr>
              <w:pStyle w:val="12"/>
            </w:pPr>
            <w:r>
              <w:t>反映尾矿库治理工程的合格率</w:t>
            </w:r>
          </w:p>
        </w:tc>
        <w:tc>
          <w:tcPr>
            <w:tcW w:w="2268" w:type="dxa"/>
            <w:vAlign w:val="center"/>
          </w:tcPr>
          <w:p>
            <w:pPr>
              <w:pStyle w:val="12"/>
            </w:pPr>
            <w:r>
              <w:t>100%</w:t>
            </w:r>
          </w:p>
        </w:tc>
        <w:tc>
          <w:tcPr>
            <w:tcW w:w="1276" w:type="dxa"/>
            <w:vAlign w:val="center"/>
          </w:tcPr>
          <w:p>
            <w:pPr>
              <w:pStyle w:val="12"/>
            </w:pPr>
            <w:r>
              <w:t>冀财建【2024】89号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坝体抗滑稳定性系数k</w:t>
            </w:r>
          </w:p>
        </w:tc>
        <w:tc>
          <w:tcPr>
            <w:tcW w:w="5386" w:type="dxa"/>
            <w:vAlign w:val="center"/>
          </w:tcPr>
          <w:p>
            <w:pPr>
              <w:pStyle w:val="12"/>
            </w:pPr>
            <w:r>
              <w:t>反映坝体抗滑稳定性系数k的值</w:t>
            </w:r>
          </w:p>
        </w:tc>
        <w:tc>
          <w:tcPr>
            <w:tcW w:w="2268" w:type="dxa"/>
            <w:vAlign w:val="center"/>
          </w:tcPr>
          <w:p>
            <w:pPr>
              <w:pStyle w:val="12"/>
            </w:pPr>
            <w:r>
              <w:t>≥1.55</w:t>
            </w:r>
          </w:p>
        </w:tc>
        <w:tc>
          <w:tcPr>
            <w:tcW w:w="1276" w:type="dxa"/>
            <w:vAlign w:val="center"/>
          </w:tcPr>
          <w:p>
            <w:pPr>
              <w:pStyle w:val="12"/>
            </w:pPr>
            <w:r>
              <w:t>冀财建【2024】89号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防洪设防标准</w:t>
            </w:r>
          </w:p>
        </w:tc>
        <w:tc>
          <w:tcPr>
            <w:tcW w:w="5386" w:type="dxa"/>
            <w:vAlign w:val="center"/>
          </w:tcPr>
          <w:p>
            <w:pPr>
              <w:pStyle w:val="12"/>
            </w:pPr>
            <w:r>
              <w:t>反映防洪设防标准</w:t>
            </w:r>
          </w:p>
        </w:tc>
        <w:tc>
          <w:tcPr>
            <w:tcW w:w="2268" w:type="dxa"/>
            <w:vAlign w:val="center"/>
          </w:tcPr>
          <w:p>
            <w:pPr>
              <w:pStyle w:val="12"/>
            </w:pPr>
            <w:r>
              <w:t>≥500年</w:t>
            </w:r>
          </w:p>
        </w:tc>
        <w:tc>
          <w:tcPr>
            <w:tcW w:w="1276" w:type="dxa"/>
            <w:vAlign w:val="center"/>
          </w:tcPr>
          <w:p>
            <w:pPr>
              <w:pStyle w:val="12"/>
            </w:pPr>
            <w:r>
              <w:t>冀财建【2024】89号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建设周期</w:t>
            </w:r>
          </w:p>
        </w:tc>
        <w:tc>
          <w:tcPr>
            <w:tcW w:w="5386" w:type="dxa"/>
            <w:vAlign w:val="center"/>
          </w:tcPr>
          <w:p>
            <w:pPr>
              <w:pStyle w:val="12"/>
            </w:pPr>
            <w:r>
              <w:t>尾矿库治理建设的周期</w:t>
            </w:r>
          </w:p>
        </w:tc>
        <w:tc>
          <w:tcPr>
            <w:tcW w:w="2268" w:type="dxa"/>
            <w:vAlign w:val="center"/>
          </w:tcPr>
          <w:p>
            <w:pPr>
              <w:pStyle w:val="12"/>
            </w:pPr>
            <w:r>
              <w:t>≤1年</w:t>
            </w:r>
          </w:p>
        </w:tc>
        <w:tc>
          <w:tcPr>
            <w:tcW w:w="1276" w:type="dxa"/>
            <w:vAlign w:val="center"/>
          </w:tcPr>
          <w:p>
            <w:pPr>
              <w:pStyle w:val="12"/>
            </w:pPr>
            <w:r>
              <w:t>冀财建【2024】89号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完成销号时间</w:t>
            </w:r>
          </w:p>
        </w:tc>
        <w:tc>
          <w:tcPr>
            <w:tcW w:w="5386" w:type="dxa"/>
            <w:vAlign w:val="center"/>
          </w:tcPr>
          <w:p>
            <w:pPr>
              <w:pStyle w:val="12"/>
            </w:pPr>
            <w:r>
              <w:t>尾矿库完成销号的时间</w:t>
            </w:r>
          </w:p>
        </w:tc>
        <w:tc>
          <w:tcPr>
            <w:tcW w:w="2268" w:type="dxa"/>
            <w:vAlign w:val="center"/>
          </w:tcPr>
          <w:p>
            <w:pPr>
              <w:pStyle w:val="12"/>
            </w:pPr>
            <w:r>
              <w:t>≤1年</w:t>
            </w:r>
          </w:p>
        </w:tc>
        <w:tc>
          <w:tcPr>
            <w:tcW w:w="1276" w:type="dxa"/>
            <w:vAlign w:val="center"/>
          </w:tcPr>
          <w:p>
            <w:pPr>
              <w:pStyle w:val="12"/>
            </w:pPr>
            <w:r>
              <w:t>冀财建【2024】89号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尾矿库治理补助单位成本</w:t>
            </w:r>
          </w:p>
        </w:tc>
        <w:tc>
          <w:tcPr>
            <w:tcW w:w="5386" w:type="dxa"/>
            <w:vAlign w:val="center"/>
          </w:tcPr>
          <w:p>
            <w:pPr>
              <w:pStyle w:val="12"/>
            </w:pPr>
            <w:r>
              <w:t>反映尾矿库治理补助的单位成本</w:t>
            </w:r>
          </w:p>
        </w:tc>
        <w:tc>
          <w:tcPr>
            <w:tcW w:w="2268" w:type="dxa"/>
            <w:vAlign w:val="center"/>
          </w:tcPr>
          <w:p>
            <w:pPr>
              <w:pStyle w:val="12"/>
            </w:pPr>
            <w:r>
              <w:t>≤539万元</w:t>
            </w:r>
          </w:p>
        </w:tc>
        <w:tc>
          <w:tcPr>
            <w:tcW w:w="1276" w:type="dxa"/>
            <w:vAlign w:val="center"/>
          </w:tcPr>
          <w:p>
            <w:pPr>
              <w:pStyle w:val="12"/>
            </w:pPr>
            <w:r>
              <w:t>冀财建【2024】89号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防渗效果</w:t>
            </w:r>
          </w:p>
        </w:tc>
        <w:tc>
          <w:tcPr>
            <w:tcW w:w="5386" w:type="dxa"/>
            <w:vAlign w:val="center"/>
          </w:tcPr>
          <w:p>
            <w:pPr>
              <w:pStyle w:val="12"/>
            </w:pPr>
            <w:r>
              <w:t>反映尾矿库治理后防渗的效果</w:t>
            </w:r>
          </w:p>
        </w:tc>
        <w:tc>
          <w:tcPr>
            <w:tcW w:w="2268" w:type="dxa"/>
            <w:vAlign w:val="center"/>
          </w:tcPr>
          <w:p>
            <w:pPr>
              <w:pStyle w:val="12"/>
            </w:pPr>
            <w:r>
              <w:t>达标排放</w:t>
            </w:r>
          </w:p>
        </w:tc>
        <w:tc>
          <w:tcPr>
            <w:tcW w:w="1276" w:type="dxa"/>
            <w:vAlign w:val="center"/>
          </w:tcPr>
          <w:p>
            <w:pPr>
              <w:pStyle w:val="12"/>
            </w:pPr>
            <w:r>
              <w:t>冀财建【2024】89号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滩面植被率</w:t>
            </w:r>
          </w:p>
        </w:tc>
        <w:tc>
          <w:tcPr>
            <w:tcW w:w="5386" w:type="dxa"/>
            <w:vAlign w:val="center"/>
          </w:tcPr>
          <w:p>
            <w:pPr>
              <w:pStyle w:val="12"/>
            </w:pPr>
            <w:r>
              <w:t>反映尾矿库治理后滩面植被率</w:t>
            </w:r>
          </w:p>
        </w:tc>
        <w:tc>
          <w:tcPr>
            <w:tcW w:w="2268" w:type="dxa"/>
            <w:vAlign w:val="center"/>
          </w:tcPr>
          <w:p>
            <w:pPr>
              <w:pStyle w:val="12"/>
            </w:pPr>
            <w:r>
              <w:t>≥95%</w:t>
            </w:r>
          </w:p>
        </w:tc>
        <w:tc>
          <w:tcPr>
            <w:tcW w:w="1276" w:type="dxa"/>
            <w:vAlign w:val="center"/>
          </w:tcPr>
          <w:p>
            <w:pPr>
              <w:pStyle w:val="12"/>
            </w:pPr>
            <w:r>
              <w:t>冀财建【2024】89号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受益对象满意度</w:t>
            </w:r>
          </w:p>
        </w:tc>
        <w:tc>
          <w:tcPr>
            <w:tcW w:w="5386" w:type="dxa"/>
            <w:vAlign w:val="center"/>
          </w:tcPr>
          <w:p>
            <w:pPr>
              <w:pStyle w:val="12"/>
            </w:pPr>
            <w:r>
              <w:t>接受服务的单位对所提供服务的满意程度</w:t>
            </w:r>
          </w:p>
        </w:tc>
        <w:tc>
          <w:tcPr>
            <w:tcW w:w="2268" w:type="dxa"/>
            <w:vAlign w:val="center"/>
          </w:tcPr>
          <w:p>
            <w:pPr>
              <w:pStyle w:val="12"/>
            </w:pPr>
            <w:r>
              <w:t>≥95%</w:t>
            </w:r>
          </w:p>
        </w:tc>
        <w:tc>
          <w:tcPr>
            <w:tcW w:w="1276" w:type="dxa"/>
            <w:vAlign w:val="center"/>
          </w:tcPr>
          <w:p>
            <w:pPr>
              <w:pStyle w:val="12"/>
            </w:pPr>
            <w:r>
              <w:t>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17、关于下达省级2024年自然灾害救灾资金（冬春临时生活困难救助资金）的通知（冀财建【2024】290号）绩效目标表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13032124P00326310088D</w:t>
            </w:r>
          </w:p>
        </w:tc>
        <w:tc>
          <w:tcPr>
            <w:tcW w:w="2835" w:type="dxa"/>
            <w:vAlign w:val="center"/>
          </w:tcPr>
          <w:p>
            <w:pPr>
              <w:pStyle w:val="10"/>
            </w:pPr>
            <w:r>
              <w:t>项目名称</w:t>
            </w:r>
          </w:p>
        </w:tc>
        <w:tc>
          <w:tcPr>
            <w:tcW w:w="6095" w:type="dxa"/>
            <w:gridSpan w:val="3"/>
            <w:vAlign w:val="center"/>
          </w:tcPr>
          <w:p>
            <w:pPr>
              <w:pStyle w:val="12"/>
            </w:pPr>
            <w:r>
              <w:t>关于下达省级2024年自然灾害救灾资金（冬春临时生活困难救助资金）的通知（冀财建【2024】290号）</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389.84</w:t>
            </w:r>
          </w:p>
        </w:tc>
        <w:tc>
          <w:tcPr>
            <w:tcW w:w="2835" w:type="dxa"/>
            <w:vAlign w:val="center"/>
          </w:tcPr>
          <w:p>
            <w:pPr>
              <w:pStyle w:val="10"/>
            </w:pPr>
            <w:r>
              <w:t>其中：财政    资金</w:t>
            </w:r>
          </w:p>
        </w:tc>
        <w:tc>
          <w:tcPr>
            <w:tcW w:w="2551" w:type="dxa"/>
            <w:vAlign w:val="center"/>
          </w:tcPr>
          <w:p>
            <w:pPr>
              <w:pStyle w:val="12"/>
            </w:pPr>
            <w:r>
              <w:t>389.84</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预算安排389.8363万元，其中：财政拨款389.8363万元，主要用于受灾群众冬春临时生活困难救助工作支出。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389.84</w:t>
            </w:r>
          </w:p>
        </w:tc>
        <w:tc>
          <w:tcPr>
            <w:tcW w:w="2835" w:type="dxa"/>
            <w:vAlign w:val="center"/>
          </w:tcPr>
          <w:p>
            <w:pPr>
              <w:pStyle w:val="13"/>
            </w:pPr>
            <w:r>
              <w:t>389.84</w:t>
            </w:r>
          </w:p>
        </w:tc>
        <w:tc>
          <w:tcPr>
            <w:tcW w:w="2551" w:type="dxa"/>
            <w:vAlign w:val="center"/>
          </w:tcPr>
          <w:p>
            <w:pPr>
              <w:pStyle w:val="13"/>
            </w:pPr>
            <w:r>
              <w:t>389.84</w:t>
            </w:r>
          </w:p>
        </w:tc>
        <w:tc>
          <w:tcPr>
            <w:tcW w:w="3544" w:type="dxa"/>
            <w:gridSpan w:val="2"/>
            <w:vAlign w:val="center"/>
          </w:tcPr>
          <w:p>
            <w:pPr>
              <w:pStyle w:val="13"/>
            </w:pPr>
            <w:r>
              <w:t>0.01</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1.通过此项目的实施，使全县受灾人口得到及时救助，防止受灾人口因灾返贫；</w:t>
            </w:r>
          </w:p>
          <w:p>
            <w:pPr>
              <w:pStyle w:val="12"/>
            </w:pPr>
            <w:r>
              <w:t>2.通过此项目的实施，使全县受灾农户得到及时救助，使其都能安全过冬。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救助的户数</w:t>
            </w:r>
          </w:p>
        </w:tc>
        <w:tc>
          <w:tcPr>
            <w:tcW w:w="5386" w:type="dxa"/>
            <w:vAlign w:val="center"/>
          </w:tcPr>
          <w:p>
            <w:pPr>
              <w:pStyle w:val="12"/>
            </w:pPr>
            <w:r>
              <w:t>反映因灾需要救助的农户数量</w:t>
            </w:r>
          </w:p>
        </w:tc>
        <w:tc>
          <w:tcPr>
            <w:tcW w:w="2268" w:type="dxa"/>
            <w:vAlign w:val="center"/>
          </w:tcPr>
          <w:p>
            <w:pPr>
              <w:pStyle w:val="12"/>
            </w:pPr>
            <w:r>
              <w:t>3356户</w:t>
            </w:r>
          </w:p>
        </w:tc>
        <w:tc>
          <w:tcPr>
            <w:tcW w:w="1276" w:type="dxa"/>
            <w:vAlign w:val="center"/>
          </w:tcPr>
          <w:p>
            <w:pPr>
              <w:pStyle w:val="12"/>
            </w:pPr>
            <w:r>
              <w:t>年度救助计划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救助的人口</w:t>
            </w:r>
          </w:p>
        </w:tc>
        <w:tc>
          <w:tcPr>
            <w:tcW w:w="5386" w:type="dxa"/>
            <w:vAlign w:val="center"/>
          </w:tcPr>
          <w:p>
            <w:pPr>
              <w:pStyle w:val="12"/>
            </w:pPr>
            <w:r>
              <w:t>反映因灾需要救助的人口数量</w:t>
            </w:r>
          </w:p>
        </w:tc>
        <w:tc>
          <w:tcPr>
            <w:tcW w:w="2268" w:type="dxa"/>
            <w:vAlign w:val="center"/>
          </w:tcPr>
          <w:p>
            <w:pPr>
              <w:pStyle w:val="12"/>
            </w:pPr>
            <w:r>
              <w:t>6714人</w:t>
            </w:r>
          </w:p>
        </w:tc>
        <w:tc>
          <w:tcPr>
            <w:tcW w:w="1276" w:type="dxa"/>
            <w:vAlign w:val="center"/>
          </w:tcPr>
          <w:p>
            <w:pPr>
              <w:pStyle w:val="12"/>
            </w:pPr>
            <w:r>
              <w:t>年度救助计划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救助户数比率</w:t>
            </w:r>
          </w:p>
        </w:tc>
        <w:tc>
          <w:tcPr>
            <w:tcW w:w="5386" w:type="dxa"/>
            <w:vAlign w:val="center"/>
          </w:tcPr>
          <w:p>
            <w:pPr>
              <w:pStyle w:val="12"/>
            </w:pPr>
            <w:r>
              <w:t>反映实际救助的数量占应救助数量的比率</w:t>
            </w:r>
          </w:p>
        </w:tc>
        <w:tc>
          <w:tcPr>
            <w:tcW w:w="2268" w:type="dxa"/>
            <w:vAlign w:val="center"/>
          </w:tcPr>
          <w:p>
            <w:pPr>
              <w:pStyle w:val="12"/>
            </w:pPr>
            <w:r>
              <w:t>100%</w:t>
            </w:r>
          </w:p>
        </w:tc>
        <w:tc>
          <w:tcPr>
            <w:tcW w:w="1276" w:type="dxa"/>
            <w:vAlign w:val="center"/>
          </w:tcPr>
          <w:p>
            <w:pPr>
              <w:pStyle w:val="12"/>
            </w:pPr>
            <w:r>
              <w:t>年度救助计划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救助人口比率</w:t>
            </w:r>
          </w:p>
        </w:tc>
        <w:tc>
          <w:tcPr>
            <w:tcW w:w="5386" w:type="dxa"/>
            <w:vAlign w:val="center"/>
          </w:tcPr>
          <w:p>
            <w:pPr>
              <w:pStyle w:val="12"/>
            </w:pPr>
            <w:r>
              <w:t>反映实际救助的人口数量占应救助人口数量的比率</w:t>
            </w:r>
          </w:p>
        </w:tc>
        <w:tc>
          <w:tcPr>
            <w:tcW w:w="2268" w:type="dxa"/>
            <w:vAlign w:val="center"/>
          </w:tcPr>
          <w:p>
            <w:pPr>
              <w:pStyle w:val="12"/>
            </w:pPr>
            <w:r>
              <w:t>100%</w:t>
            </w:r>
          </w:p>
        </w:tc>
        <w:tc>
          <w:tcPr>
            <w:tcW w:w="1276" w:type="dxa"/>
            <w:vAlign w:val="center"/>
          </w:tcPr>
          <w:p>
            <w:pPr>
              <w:pStyle w:val="12"/>
            </w:pPr>
            <w:r>
              <w:t>年度救助计划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完成时间</w:t>
            </w:r>
          </w:p>
        </w:tc>
        <w:tc>
          <w:tcPr>
            <w:tcW w:w="5386" w:type="dxa"/>
            <w:vAlign w:val="center"/>
          </w:tcPr>
          <w:p>
            <w:pPr>
              <w:pStyle w:val="12"/>
            </w:pPr>
            <w:r>
              <w:t>救助完成时间</w:t>
            </w:r>
          </w:p>
        </w:tc>
        <w:tc>
          <w:tcPr>
            <w:tcW w:w="2268" w:type="dxa"/>
            <w:vAlign w:val="center"/>
          </w:tcPr>
          <w:p>
            <w:pPr>
              <w:pStyle w:val="12"/>
            </w:pPr>
            <w:r>
              <w:t>2024年12月底前完成</w:t>
            </w:r>
          </w:p>
        </w:tc>
        <w:tc>
          <w:tcPr>
            <w:tcW w:w="1276" w:type="dxa"/>
            <w:vAlign w:val="center"/>
          </w:tcPr>
          <w:p>
            <w:pPr>
              <w:pStyle w:val="12"/>
            </w:pPr>
            <w:r>
              <w:t>年度救助计划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救助户数资金成本</w:t>
            </w:r>
          </w:p>
        </w:tc>
        <w:tc>
          <w:tcPr>
            <w:tcW w:w="5386" w:type="dxa"/>
            <w:vAlign w:val="center"/>
          </w:tcPr>
          <w:p>
            <w:pPr>
              <w:pStyle w:val="12"/>
            </w:pPr>
            <w:r>
              <w:t>反映平均每户救助资金金额</w:t>
            </w:r>
          </w:p>
        </w:tc>
        <w:tc>
          <w:tcPr>
            <w:tcW w:w="2268" w:type="dxa"/>
            <w:vAlign w:val="center"/>
          </w:tcPr>
          <w:p>
            <w:pPr>
              <w:pStyle w:val="12"/>
            </w:pPr>
            <w:r>
              <w:t>1161元/户</w:t>
            </w:r>
          </w:p>
        </w:tc>
        <w:tc>
          <w:tcPr>
            <w:tcW w:w="1276" w:type="dxa"/>
            <w:vAlign w:val="center"/>
          </w:tcPr>
          <w:p>
            <w:pPr>
              <w:pStyle w:val="12"/>
            </w:pPr>
            <w:r>
              <w:t>冀财建{2024}290号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救助人口资金成本</w:t>
            </w:r>
          </w:p>
        </w:tc>
        <w:tc>
          <w:tcPr>
            <w:tcW w:w="5386" w:type="dxa"/>
            <w:vAlign w:val="center"/>
          </w:tcPr>
          <w:p>
            <w:pPr>
              <w:pStyle w:val="12"/>
            </w:pPr>
            <w:r>
              <w:t>反映平均每人救助资金金额</w:t>
            </w:r>
          </w:p>
        </w:tc>
        <w:tc>
          <w:tcPr>
            <w:tcW w:w="2268" w:type="dxa"/>
            <w:vAlign w:val="center"/>
          </w:tcPr>
          <w:p>
            <w:pPr>
              <w:pStyle w:val="12"/>
            </w:pPr>
            <w:r>
              <w:t>581元/人</w:t>
            </w:r>
          </w:p>
        </w:tc>
        <w:tc>
          <w:tcPr>
            <w:tcW w:w="1276" w:type="dxa"/>
            <w:vAlign w:val="center"/>
          </w:tcPr>
          <w:p>
            <w:pPr>
              <w:pStyle w:val="12"/>
            </w:pPr>
            <w:r>
              <w:t>冀财建{2024}290号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经济效益指标</w:t>
            </w:r>
          </w:p>
        </w:tc>
        <w:tc>
          <w:tcPr>
            <w:tcW w:w="5386" w:type="dxa"/>
            <w:vAlign w:val="center"/>
          </w:tcPr>
          <w:p>
            <w:pPr>
              <w:pStyle w:val="12"/>
            </w:pPr>
            <w:r>
              <w:t>减少受灾农户生活成本</w:t>
            </w:r>
          </w:p>
        </w:tc>
        <w:tc>
          <w:tcPr>
            <w:tcW w:w="2268" w:type="dxa"/>
            <w:vAlign w:val="center"/>
          </w:tcPr>
          <w:p>
            <w:pPr>
              <w:pStyle w:val="12"/>
            </w:pPr>
            <w:r>
              <w:t>389.84万元</w:t>
            </w:r>
          </w:p>
        </w:tc>
        <w:tc>
          <w:tcPr>
            <w:tcW w:w="1276" w:type="dxa"/>
            <w:vAlign w:val="center"/>
          </w:tcPr>
          <w:p>
            <w:pPr>
              <w:pStyle w:val="12"/>
            </w:pPr>
            <w:r>
              <w:t>冀财建{2024}290号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社会效益指标</w:t>
            </w:r>
          </w:p>
        </w:tc>
        <w:tc>
          <w:tcPr>
            <w:tcW w:w="5386" w:type="dxa"/>
            <w:vAlign w:val="center"/>
          </w:tcPr>
          <w:p>
            <w:pPr>
              <w:pStyle w:val="12"/>
            </w:pPr>
            <w:r>
              <w:t>救助受灾农户</w:t>
            </w:r>
          </w:p>
        </w:tc>
        <w:tc>
          <w:tcPr>
            <w:tcW w:w="2268" w:type="dxa"/>
            <w:vAlign w:val="center"/>
          </w:tcPr>
          <w:p>
            <w:pPr>
              <w:pStyle w:val="12"/>
            </w:pPr>
            <w:r>
              <w:t>3356户</w:t>
            </w:r>
          </w:p>
        </w:tc>
        <w:tc>
          <w:tcPr>
            <w:tcW w:w="1276" w:type="dxa"/>
            <w:vAlign w:val="center"/>
          </w:tcPr>
          <w:p>
            <w:pPr>
              <w:pStyle w:val="12"/>
            </w:pPr>
            <w:r>
              <w:t>年度救助计划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社会效益指标</w:t>
            </w:r>
          </w:p>
        </w:tc>
        <w:tc>
          <w:tcPr>
            <w:tcW w:w="5386" w:type="dxa"/>
            <w:vAlign w:val="center"/>
          </w:tcPr>
          <w:p>
            <w:pPr>
              <w:pStyle w:val="12"/>
            </w:pPr>
            <w:r>
              <w:t>防止农户因灾返贫比率</w:t>
            </w:r>
          </w:p>
        </w:tc>
        <w:tc>
          <w:tcPr>
            <w:tcW w:w="2268" w:type="dxa"/>
            <w:vAlign w:val="center"/>
          </w:tcPr>
          <w:p>
            <w:pPr>
              <w:pStyle w:val="12"/>
            </w:pPr>
            <w:r>
              <w:t>≥95%</w:t>
            </w:r>
          </w:p>
        </w:tc>
        <w:tc>
          <w:tcPr>
            <w:tcW w:w="1276" w:type="dxa"/>
            <w:vAlign w:val="center"/>
          </w:tcPr>
          <w:p>
            <w:pPr>
              <w:pStyle w:val="12"/>
            </w:pPr>
            <w:r>
              <w:t>年度救助计划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受灾群众满意程度</w:t>
            </w:r>
          </w:p>
        </w:tc>
        <w:tc>
          <w:tcPr>
            <w:tcW w:w="5386" w:type="dxa"/>
            <w:vAlign w:val="center"/>
          </w:tcPr>
          <w:p>
            <w:pPr>
              <w:pStyle w:val="12"/>
            </w:pPr>
            <w:r>
              <w:t>满意的受灾群众占总受灾的比率</w:t>
            </w:r>
          </w:p>
        </w:tc>
        <w:tc>
          <w:tcPr>
            <w:tcW w:w="2268" w:type="dxa"/>
            <w:vAlign w:val="center"/>
          </w:tcPr>
          <w:p>
            <w:pPr>
              <w:pStyle w:val="12"/>
            </w:pPr>
            <w:r>
              <w:t>≥95%</w:t>
            </w:r>
          </w:p>
        </w:tc>
        <w:tc>
          <w:tcPr>
            <w:tcW w:w="1276" w:type="dxa"/>
            <w:vAlign w:val="center"/>
          </w:tcPr>
          <w:p>
            <w:pPr>
              <w:pStyle w:val="12"/>
            </w:pPr>
            <w:r>
              <w:t>年度救助计划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18、关于下达增发2023年国债自然灾害应急能力提升工程（应急领域）补助资金预算的通知（冀财建【2024】26号）绩效目标表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13032124P000008100326</w:t>
            </w:r>
          </w:p>
        </w:tc>
        <w:tc>
          <w:tcPr>
            <w:tcW w:w="2835" w:type="dxa"/>
            <w:vAlign w:val="center"/>
          </w:tcPr>
          <w:p>
            <w:pPr>
              <w:pStyle w:val="10"/>
            </w:pPr>
            <w:r>
              <w:t>项目名称</w:t>
            </w:r>
          </w:p>
        </w:tc>
        <w:tc>
          <w:tcPr>
            <w:tcW w:w="6095" w:type="dxa"/>
            <w:gridSpan w:val="3"/>
            <w:vAlign w:val="center"/>
          </w:tcPr>
          <w:p>
            <w:pPr>
              <w:pStyle w:val="12"/>
            </w:pPr>
            <w:r>
              <w:t>关于下达增发2023年国债自然灾害应急能力提升工程（应急领域）补助资金预算的通知（冀财建【2024】26号）</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40.96</w:t>
            </w:r>
          </w:p>
        </w:tc>
        <w:tc>
          <w:tcPr>
            <w:tcW w:w="2835" w:type="dxa"/>
            <w:vAlign w:val="center"/>
          </w:tcPr>
          <w:p>
            <w:pPr>
              <w:pStyle w:val="10"/>
            </w:pPr>
            <w:r>
              <w:t>其中：财政    资金</w:t>
            </w:r>
          </w:p>
        </w:tc>
        <w:tc>
          <w:tcPr>
            <w:tcW w:w="2551" w:type="dxa"/>
            <w:vAlign w:val="center"/>
          </w:tcPr>
          <w:p>
            <w:pPr>
              <w:pStyle w:val="12"/>
            </w:pPr>
            <w:r>
              <w:t>40.96</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预算金额40.9621万元，其中财政拨款40.9621万元，主要用于增发2023年国债自然灾害应急能力提升工程项目建设支出。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40.96</w:t>
            </w:r>
          </w:p>
        </w:tc>
        <w:tc>
          <w:tcPr>
            <w:tcW w:w="2835" w:type="dxa"/>
            <w:vAlign w:val="center"/>
          </w:tcPr>
          <w:p>
            <w:pPr>
              <w:pStyle w:val="13"/>
            </w:pPr>
            <w:r>
              <w:t>40.96</w:t>
            </w:r>
          </w:p>
        </w:tc>
        <w:tc>
          <w:tcPr>
            <w:tcW w:w="2551" w:type="dxa"/>
            <w:vAlign w:val="center"/>
          </w:tcPr>
          <w:p>
            <w:pPr>
              <w:pStyle w:val="13"/>
            </w:pPr>
            <w:r>
              <w:t>40.96</w:t>
            </w:r>
          </w:p>
        </w:tc>
        <w:tc>
          <w:tcPr>
            <w:tcW w:w="3544" w:type="dxa"/>
            <w:gridSpan w:val="2"/>
            <w:vAlign w:val="center"/>
          </w:tcPr>
          <w:p>
            <w:pPr>
              <w:pStyle w:val="13"/>
            </w:pPr>
            <w:r>
              <w:t>40.96</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gridSpan w:val="2"/>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p>
        </w:tc>
        <w:tc>
          <w:tcPr>
            <w:tcW w:w="2268" w:type="dxa"/>
            <w:vAlign w:val="center"/>
          </w:tcPr>
          <w:p>
            <w:pPr>
              <w:pStyle w:val="12"/>
            </w:pPr>
          </w:p>
        </w:tc>
        <w:tc>
          <w:tcPr>
            <w:tcW w:w="2835" w:type="dxa"/>
            <w:vAlign w:val="center"/>
          </w:tcPr>
          <w:p>
            <w:pPr>
              <w:pStyle w:val="12"/>
            </w:pPr>
          </w:p>
        </w:tc>
        <w:tc>
          <w:tcPr>
            <w:tcW w:w="2835" w:type="dxa"/>
            <w:vAlign w:val="center"/>
          </w:tcPr>
          <w:p>
            <w:pPr>
              <w:pStyle w:val="12"/>
            </w:pPr>
          </w:p>
        </w:tc>
        <w:tc>
          <w:tcPr>
            <w:tcW w:w="2551" w:type="dxa"/>
            <w:vAlign w:val="center"/>
          </w:tcPr>
          <w:p>
            <w:pPr>
              <w:pStyle w:val="12"/>
            </w:pPr>
          </w:p>
        </w:tc>
        <w:tc>
          <w:tcPr>
            <w:tcW w:w="2268" w:type="dxa"/>
            <w:vAlign w:val="center"/>
          </w:tcPr>
          <w:p>
            <w:pPr>
              <w:pStyle w:val="12"/>
            </w:pPr>
          </w:p>
        </w:tc>
        <w:tc>
          <w:tcPr>
            <w:tcW w:w="1276"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19、关于下达增发2023年国债自然灾害应急能力提升工程（应急领域）省级补助资金预算的通知（冀财建【2024】28号）绩效目标表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13032124P000010100030</w:t>
            </w:r>
          </w:p>
        </w:tc>
        <w:tc>
          <w:tcPr>
            <w:tcW w:w="2835" w:type="dxa"/>
            <w:vAlign w:val="center"/>
          </w:tcPr>
          <w:p>
            <w:pPr>
              <w:pStyle w:val="10"/>
            </w:pPr>
            <w:r>
              <w:t>项目名称</w:t>
            </w:r>
          </w:p>
        </w:tc>
        <w:tc>
          <w:tcPr>
            <w:tcW w:w="6095" w:type="dxa"/>
            <w:gridSpan w:val="3"/>
            <w:vAlign w:val="center"/>
          </w:tcPr>
          <w:p>
            <w:pPr>
              <w:pStyle w:val="12"/>
            </w:pPr>
            <w:r>
              <w:t>关于下达增发2023年国债自然灾害应急能力提升工程（应急领域）省级补助资金预算的通知（冀财建【2024】28号）</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3.96</w:t>
            </w:r>
          </w:p>
        </w:tc>
        <w:tc>
          <w:tcPr>
            <w:tcW w:w="2835" w:type="dxa"/>
            <w:vAlign w:val="center"/>
          </w:tcPr>
          <w:p>
            <w:pPr>
              <w:pStyle w:val="10"/>
            </w:pPr>
            <w:r>
              <w:t>其中：财政    资金</w:t>
            </w:r>
          </w:p>
        </w:tc>
        <w:tc>
          <w:tcPr>
            <w:tcW w:w="2551" w:type="dxa"/>
            <w:vAlign w:val="center"/>
          </w:tcPr>
          <w:p>
            <w:pPr>
              <w:pStyle w:val="12"/>
            </w:pPr>
            <w:r>
              <w:t>3.96</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预算安排3.9643万元，其中财政拨款3.9643万元，主要用于增发2023年国债自然灾害应急能力提升工程设备购置支出。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3.96</w:t>
            </w:r>
          </w:p>
        </w:tc>
        <w:tc>
          <w:tcPr>
            <w:tcW w:w="2835" w:type="dxa"/>
            <w:vAlign w:val="center"/>
          </w:tcPr>
          <w:p>
            <w:pPr>
              <w:pStyle w:val="13"/>
            </w:pPr>
            <w:r>
              <w:t>3.96</w:t>
            </w:r>
          </w:p>
        </w:tc>
        <w:tc>
          <w:tcPr>
            <w:tcW w:w="2551" w:type="dxa"/>
            <w:vAlign w:val="center"/>
          </w:tcPr>
          <w:p>
            <w:pPr>
              <w:pStyle w:val="13"/>
            </w:pPr>
            <w:r>
              <w:t>3.96</w:t>
            </w:r>
          </w:p>
        </w:tc>
        <w:tc>
          <w:tcPr>
            <w:tcW w:w="3544" w:type="dxa"/>
            <w:gridSpan w:val="2"/>
            <w:vAlign w:val="center"/>
          </w:tcPr>
          <w:p>
            <w:pPr>
              <w:pStyle w:val="13"/>
            </w:pPr>
            <w:r>
              <w:t>3.96</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1.通过此项目的实施，对预警指挥项目进行建设，加速我县应急指挥系统建设进程。</w:t>
            </w:r>
          </w:p>
          <w:p>
            <w:pPr>
              <w:pStyle w:val="12"/>
            </w:pPr>
            <w:r>
              <w:t>2.通过此项目的实施，对预警指挥项目进行建设，提升我县防灾减灾救灾能力。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指挥中心音视频改造数量</w:t>
            </w:r>
          </w:p>
        </w:tc>
        <w:tc>
          <w:tcPr>
            <w:tcW w:w="5386" w:type="dxa"/>
            <w:vAlign w:val="center"/>
          </w:tcPr>
          <w:p>
            <w:pPr>
              <w:pStyle w:val="12"/>
            </w:pPr>
            <w:r>
              <w:t>反映指挥中心音视频改造的数量</w:t>
            </w:r>
          </w:p>
        </w:tc>
        <w:tc>
          <w:tcPr>
            <w:tcW w:w="2268" w:type="dxa"/>
            <w:vAlign w:val="center"/>
          </w:tcPr>
          <w:p>
            <w:pPr>
              <w:pStyle w:val="12"/>
            </w:pPr>
            <w:r>
              <w:t>＝1个</w:t>
            </w:r>
          </w:p>
        </w:tc>
        <w:tc>
          <w:tcPr>
            <w:tcW w:w="1276" w:type="dxa"/>
            <w:vAlign w:val="center"/>
          </w:tcPr>
          <w:p>
            <w:pPr>
              <w:pStyle w:val="12"/>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设备购置种类</w:t>
            </w:r>
          </w:p>
        </w:tc>
        <w:tc>
          <w:tcPr>
            <w:tcW w:w="5386" w:type="dxa"/>
            <w:vAlign w:val="center"/>
          </w:tcPr>
          <w:p>
            <w:pPr>
              <w:pStyle w:val="12"/>
            </w:pPr>
            <w:r>
              <w:t>反映购置的设备种类</w:t>
            </w:r>
          </w:p>
        </w:tc>
        <w:tc>
          <w:tcPr>
            <w:tcW w:w="2268" w:type="dxa"/>
            <w:vAlign w:val="center"/>
          </w:tcPr>
          <w:p>
            <w:pPr>
              <w:pStyle w:val="12"/>
            </w:pPr>
            <w:r>
              <w:t>≥1类</w:t>
            </w:r>
          </w:p>
        </w:tc>
        <w:tc>
          <w:tcPr>
            <w:tcW w:w="1276" w:type="dxa"/>
            <w:vAlign w:val="center"/>
          </w:tcPr>
          <w:p>
            <w:pPr>
              <w:pStyle w:val="12"/>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设备质量合格率（%）</w:t>
            </w:r>
          </w:p>
        </w:tc>
        <w:tc>
          <w:tcPr>
            <w:tcW w:w="5386" w:type="dxa"/>
            <w:vAlign w:val="center"/>
          </w:tcPr>
          <w:p>
            <w:pPr>
              <w:pStyle w:val="12"/>
            </w:pPr>
            <w:r>
              <w:t>反映购置设备质量合格率情况</w:t>
            </w:r>
          </w:p>
        </w:tc>
        <w:tc>
          <w:tcPr>
            <w:tcW w:w="2268" w:type="dxa"/>
            <w:vAlign w:val="center"/>
          </w:tcPr>
          <w:p>
            <w:pPr>
              <w:pStyle w:val="12"/>
            </w:pPr>
            <w:r>
              <w:t>＝100%</w:t>
            </w:r>
          </w:p>
        </w:tc>
        <w:tc>
          <w:tcPr>
            <w:tcW w:w="1276" w:type="dxa"/>
            <w:vAlign w:val="center"/>
          </w:tcPr>
          <w:p>
            <w:pPr>
              <w:pStyle w:val="12"/>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设备精确度</w:t>
            </w:r>
          </w:p>
        </w:tc>
        <w:tc>
          <w:tcPr>
            <w:tcW w:w="5386" w:type="dxa"/>
            <w:vAlign w:val="center"/>
          </w:tcPr>
          <w:p>
            <w:pPr>
              <w:pStyle w:val="12"/>
            </w:pPr>
            <w:r>
              <w:t>反映购置设备精确度情况</w:t>
            </w:r>
          </w:p>
        </w:tc>
        <w:tc>
          <w:tcPr>
            <w:tcW w:w="2268" w:type="dxa"/>
            <w:vAlign w:val="center"/>
          </w:tcPr>
          <w:p>
            <w:pPr>
              <w:pStyle w:val="12"/>
            </w:pPr>
            <w:r>
              <w:t>＝100%</w:t>
            </w:r>
          </w:p>
        </w:tc>
        <w:tc>
          <w:tcPr>
            <w:tcW w:w="1276" w:type="dxa"/>
            <w:vAlign w:val="center"/>
          </w:tcPr>
          <w:p>
            <w:pPr>
              <w:pStyle w:val="12"/>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安装工程验收合格率</w:t>
            </w:r>
          </w:p>
        </w:tc>
        <w:tc>
          <w:tcPr>
            <w:tcW w:w="5386" w:type="dxa"/>
            <w:vAlign w:val="center"/>
          </w:tcPr>
          <w:p>
            <w:pPr>
              <w:pStyle w:val="12"/>
            </w:pPr>
            <w:r>
              <w:t>反映设备安装工程质量情况</w:t>
            </w:r>
          </w:p>
        </w:tc>
        <w:tc>
          <w:tcPr>
            <w:tcW w:w="2268" w:type="dxa"/>
            <w:vAlign w:val="center"/>
          </w:tcPr>
          <w:p>
            <w:pPr>
              <w:pStyle w:val="12"/>
            </w:pPr>
            <w:r>
              <w:t>＝100%</w:t>
            </w:r>
          </w:p>
        </w:tc>
        <w:tc>
          <w:tcPr>
            <w:tcW w:w="1276" w:type="dxa"/>
            <w:vAlign w:val="center"/>
          </w:tcPr>
          <w:p>
            <w:pPr>
              <w:pStyle w:val="12"/>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设备故障率</w:t>
            </w:r>
          </w:p>
        </w:tc>
        <w:tc>
          <w:tcPr>
            <w:tcW w:w="5386" w:type="dxa"/>
            <w:vAlign w:val="center"/>
          </w:tcPr>
          <w:p>
            <w:pPr>
              <w:pStyle w:val="12"/>
            </w:pPr>
            <w:r>
              <w:t>反映设备故障情况</w:t>
            </w:r>
          </w:p>
        </w:tc>
        <w:tc>
          <w:tcPr>
            <w:tcW w:w="2268" w:type="dxa"/>
            <w:vAlign w:val="center"/>
          </w:tcPr>
          <w:p>
            <w:pPr>
              <w:pStyle w:val="12"/>
            </w:pPr>
            <w:r>
              <w:t>≤5%</w:t>
            </w:r>
          </w:p>
        </w:tc>
        <w:tc>
          <w:tcPr>
            <w:tcW w:w="1276" w:type="dxa"/>
            <w:vAlign w:val="center"/>
          </w:tcPr>
          <w:p>
            <w:pPr>
              <w:pStyle w:val="12"/>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设备购置完成时间</w:t>
            </w:r>
          </w:p>
        </w:tc>
        <w:tc>
          <w:tcPr>
            <w:tcW w:w="5386" w:type="dxa"/>
            <w:vAlign w:val="center"/>
          </w:tcPr>
          <w:p>
            <w:pPr>
              <w:pStyle w:val="12"/>
            </w:pPr>
            <w:r>
              <w:t>反映设备购置工作完成时间</w:t>
            </w:r>
          </w:p>
        </w:tc>
        <w:tc>
          <w:tcPr>
            <w:tcW w:w="2268" w:type="dxa"/>
            <w:vAlign w:val="center"/>
          </w:tcPr>
          <w:p>
            <w:pPr>
              <w:pStyle w:val="12"/>
            </w:pPr>
            <w:r>
              <w:t>2024年底前完成</w:t>
            </w:r>
          </w:p>
        </w:tc>
        <w:tc>
          <w:tcPr>
            <w:tcW w:w="1276" w:type="dxa"/>
            <w:vAlign w:val="center"/>
          </w:tcPr>
          <w:p>
            <w:pPr>
              <w:pStyle w:val="12"/>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指挥中心音视频改造单位成本</w:t>
            </w:r>
          </w:p>
        </w:tc>
        <w:tc>
          <w:tcPr>
            <w:tcW w:w="5386" w:type="dxa"/>
            <w:vAlign w:val="center"/>
          </w:tcPr>
          <w:p>
            <w:pPr>
              <w:pStyle w:val="12"/>
            </w:pPr>
            <w:r>
              <w:t>反映指挥中心音视频改造单位成本控制情况</w:t>
            </w:r>
          </w:p>
        </w:tc>
        <w:tc>
          <w:tcPr>
            <w:tcW w:w="2268" w:type="dxa"/>
            <w:vAlign w:val="center"/>
          </w:tcPr>
          <w:p>
            <w:pPr>
              <w:pStyle w:val="12"/>
            </w:pPr>
            <w:r>
              <w:t>≤7.27万元</w:t>
            </w:r>
          </w:p>
        </w:tc>
        <w:tc>
          <w:tcPr>
            <w:tcW w:w="1276" w:type="dxa"/>
            <w:vAlign w:val="center"/>
          </w:tcPr>
          <w:p>
            <w:pPr>
              <w:pStyle w:val="12"/>
            </w:pPr>
            <w:r>
              <w:t>冀财建[2024]28号分析填报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功能保障实际需求程度</w:t>
            </w:r>
          </w:p>
        </w:tc>
        <w:tc>
          <w:tcPr>
            <w:tcW w:w="5386" w:type="dxa"/>
            <w:vAlign w:val="center"/>
          </w:tcPr>
          <w:p>
            <w:pPr>
              <w:pStyle w:val="12"/>
            </w:pPr>
            <w:r>
              <w:t>反映设备功能保障水平</w:t>
            </w:r>
          </w:p>
        </w:tc>
        <w:tc>
          <w:tcPr>
            <w:tcW w:w="2268" w:type="dxa"/>
            <w:vAlign w:val="center"/>
          </w:tcPr>
          <w:p>
            <w:pPr>
              <w:pStyle w:val="12"/>
            </w:pPr>
            <w:r>
              <w:t>＝100%</w:t>
            </w:r>
          </w:p>
        </w:tc>
        <w:tc>
          <w:tcPr>
            <w:tcW w:w="1276" w:type="dxa"/>
            <w:vAlign w:val="center"/>
          </w:tcPr>
          <w:p>
            <w:pPr>
              <w:pStyle w:val="12"/>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设备可持续使用时间</w:t>
            </w:r>
          </w:p>
        </w:tc>
        <w:tc>
          <w:tcPr>
            <w:tcW w:w="5386" w:type="dxa"/>
            <w:vAlign w:val="center"/>
          </w:tcPr>
          <w:p>
            <w:pPr>
              <w:pStyle w:val="12"/>
            </w:pPr>
            <w:r>
              <w:t>反映设备正常使用年限</w:t>
            </w:r>
          </w:p>
        </w:tc>
        <w:tc>
          <w:tcPr>
            <w:tcW w:w="2268" w:type="dxa"/>
            <w:vAlign w:val="center"/>
          </w:tcPr>
          <w:p>
            <w:pPr>
              <w:pStyle w:val="12"/>
            </w:pPr>
            <w:r>
              <w:t>≥10年</w:t>
            </w:r>
          </w:p>
        </w:tc>
        <w:tc>
          <w:tcPr>
            <w:tcW w:w="1276" w:type="dxa"/>
            <w:vAlign w:val="center"/>
          </w:tcPr>
          <w:p>
            <w:pPr>
              <w:pStyle w:val="12"/>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服务对象满意度指标</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调查总问卷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20、关于下达中央2024年自然灾害救灾资金（冬春临时生活困难救助资金）的通知（冀财建【2024】290号）绩效目标表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13032124P003263100891</w:t>
            </w:r>
          </w:p>
        </w:tc>
        <w:tc>
          <w:tcPr>
            <w:tcW w:w="2835" w:type="dxa"/>
            <w:vAlign w:val="center"/>
          </w:tcPr>
          <w:p>
            <w:pPr>
              <w:pStyle w:val="10"/>
            </w:pPr>
            <w:r>
              <w:t>项目名称</w:t>
            </w:r>
          </w:p>
        </w:tc>
        <w:tc>
          <w:tcPr>
            <w:tcW w:w="6095" w:type="dxa"/>
            <w:gridSpan w:val="3"/>
            <w:vAlign w:val="center"/>
          </w:tcPr>
          <w:p>
            <w:pPr>
              <w:pStyle w:val="12"/>
            </w:pPr>
            <w:r>
              <w:t>关于下达中央2024年自然灾害救灾资金（冬春临时生活困难救助资金）的通知（冀财建【2024】290号）</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513.22</w:t>
            </w:r>
          </w:p>
        </w:tc>
        <w:tc>
          <w:tcPr>
            <w:tcW w:w="2835" w:type="dxa"/>
            <w:vAlign w:val="center"/>
          </w:tcPr>
          <w:p>
            <w:pPr>
              <w:pStyle w:val="10"/>
            </w:pPr>
            <w:r>
              <w:t>其中：财政    资金</w:t>
            </w:r>
          </w:p>
        </w:tc>
        <w:tc>
          <w:tcPr>
            <w:tcW w:w="2551" w:type="dxa"/>
            <w:vAlign w:val="center"/>
          </w:tcPr>
          <w:p>
            <w:pPr>
              <w:pStyle w:val="12"/>
            </w:pPr>
            <w:r>
              <w:t>513.22</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预算安排513.2237万元，其中：财政拨款513.2237万元，主要用于受灾群众冬春临时生活困难救助支出。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513.22</w:t>
            </w:r>
          </w:p>
        </w:tc>
        <w:tc>
          <w:tcPr>
            <w:tcW w:w="2835" w:type="dxa"/>
            <w:vAlign w:val="center"/>
          </w:tcPr>
          <w:p>
            <w:pPr>
              <w:pStyle w:val="13"/>
            </w:pPr>
            <w:r>
              <w:t>513.22</w:t>
            </w:r>
          </w:p>
        </w:tc>
        <w:tc>
          <w:tcPr>
            <w:tcW w:w="2551" w:type="dxa"/>
            <w:vAlign w:val="center"/>
          </w:tcPr>
          <w:p>
            <w:pPr>
              <w:pStyle w:val="13"/>
            </w:pPr>
            <w:r>
              <w:t>513.22</w:t>
            </w:r>
          </w:p>
        </w:tc>
        <w:tc>
          <w:tcPr>
            <w:tcW w:w="3544" w:type="dxa"/>
            <w:gridSpan w:val="2"/>
            <w:vAlign w:val="center"/>
          </w:tcPr>
          <w:p>
            <w:pPr>
              <w:pStyle w:val="13"/>
            </w:pPr>
            <w:r>
              <w:t>513.22</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1.通过此项目的实施，使全县受灾人口得到及时救助，防止受灾人口因灾返贫；</w:t>
            </w:r>
          </w:p>
          <w:p>
            <w:pPr>
              <w:pStyle w:val="12"/>
            </w:pPr>
            <w:r>
              <w:t>2.通过此项目的实施，使全县受灾农户得到及时救助，使其都能安全过冬。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救助的户数</w:t>
            </w:r>
          </w:p>
        </w:tc>
        <w:tc>
          <w:tcPr>
            <w:tcW w:w="5386" w:type="dxa"/>
            <w:vAlign w:val="center"/>
          </w:tcPr>
          <w:p>
            <w:pPr>
              <w:pStyle w:val="12"/>
            </w:pPr>
            <w:r>
              <w:t>反映因灾需要救助的农户数量</w:t>
            </w:r>
          </w:p>
        </w:tc>
        <w:tc>
          <w:tcPr>
            <w:tcW w:w="2268" w:type="dxa"/>
            <w:vAlign w:val="center"/>
          </w:tcPr>
          <w:p>
            <w:pPr>
              <w:pStyle w:val="12"/>
            </w:pPr>
            <w:r>
              <w:t>4420户</w:t>
            </w:r>
          </w:p>
        </w:tc>
        <w:tc>
          <w:tcPr>
            <w:tcW w:w="1276" w:type="dxa"/>
            <w:vAlign w:val="center"/>
          </w:tcPr>
          <w:p>
            <w:pPr>
              <w:pStyle w:val="12"/>
            </w:pPr>
            <w:r>
              <w:t>年度救助计划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救助的人口</w:t>
            </w:r>
          </w:p>
        </w:tc>
        <w:tc>
          <w:tcPr>
            <w:tcW w:w="5386" w:type="dxa"/>
            <w:vAlign w:val="center"/>
          </w:tcPr>
          <w:p>
            <w:pPr>
              <w:pStyle w:val="12"/>
            </w:pPr>
            <w:r>
              <w:t>反映因灾需要救助的人口数量</w:t>
            </w:r>
          </w:p>
        </w:tc>
        <w:tc>
          <w:tcPr>
            <w:tcW w:w="2268" w:type="dxa"/>
            <w:vAlign w:val="center"/>
          </w:tcPr>
          <w:p>
            <w:pPr>
              <w:pStyle w:val="12"/>
            </w:pPr>
            <w:r>
              <w:t>8837人</w:t>
            </w:r>
          </w:p>
        </w:tc>
        <w:tc>
          <w:tcPr>
            <w:tcW w:w="1276" w:type="dxa"/>
            <w:vAlign w:val="center"/>
          </w:tcPr>
          <w:p>
            <w:pPr>
              <w:pStyle w:val="12"/>
            </w:pPr>
            <w:r>
              <w:t>年度救助计划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救助户数比率</w:t>
            </w:r>
          </w:p>
        </w:tc>
        <w:tc>
          <w:tcPr>
            <w:tcW w:w="5386" w:type="dxa"/>
            <w:vAlign w:val="center"/>
          </w:tcPr>
          <w:p>
            <w:pPr>
              <w:pStyle w:val="12"/>
            </w:pPr>
            <w:r>
              <w:t>反映实际救助的数量占应救助数量的比率</w:t>
            </w:r>
          </w:p>
        </w:tc>
        <w:tc>
          <w:tcPr>
            <w:tcW w:w="2268" w:type="dxa"/>
            <w:vAlign w:val="center"/>
          </w:tcPr>
          <w:p>
            <w:pPr>
              <w:pStyle w:val="12"/>
            </w:pPr>
            <w:r>
              <w:t>100%</w:t>
            </w:r>
          </w:p>
        </w:tc>
        <w:tc>
          <w:tcPr>
            <w:tcW w:w="1276" w:type="dxa"/>
            <w:vAlign w:val="center"/>
          </w:tcPr>
          <w:p>
            <w:pPr>
              <w:pStyle w:val="12"/>
            </w:pPr>
            <w:r>
              <w:t>年度救助计划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救助人口比率</w:t>
            </w:r>
          </w:p>
        </w:tc>
        <w:tc>
          <w:tcPr>
            <w:tcW w:w="5386" w:type="dxa"/>
            <w:vAlign w:val="center"/>
          </w:tcPr>
          <w:p>
            <w:pPr>
              <w:pStyle w:val="12"/>
            </w:pPr>
            <w:r>
              <w:t>反映实际救助的人口数量占应救助人口数量的比率</w:t>
            </w:r>
          </w:p>
        </w:tc>
        <w:tc>
          <w:tcPr>
            <w:tcW w:w="2268" w:type="dxa"/>
            <w:vAlign w:val="center"/>
          </w:tcPr>
          <w:p>
            <w:pPr>
              <w:pStyle w:val="12"/>
            </w:pPr>
            <w:r>
              <w:t>100%</w:t>
            </w:r>
          </w:p>
        </w:tc>
        <w:tc>
          <w:tcPr>
            <w:tcW w:w="1276" w:type="dxa"/>
            <w:vAlign w:val="center"/>
          </w:tcPr>
          <w:p>
            <w:pPr>
              <w:pStyle w:val="12"/>
            </w:pPr>
            <w:r>
              <w:t>年度救助计划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完成时间</w:t>
            </w:r>
          </w:p>
        </w:tc>
        <w:tc>
          <w:tcPr>
            <w:tcW w:w="5386" w:type="dxa"/>
            <w:vAlign w:val="center"/>
          </w:tcPr>
          <w:p>
            <w:pPr>
              <w:pStyle w:val="12"/>
            </w:pPr>
            <w:r>
              <w:t>救助完成时间</w:t>
            </w:r>
          </w:p>
        </w:tc>
        <w:tc>
          <w:tcPr>
            <w:tcW w:w="2268" w:type="dxa"/>
            <w:vAlign w:val="center"/>
          </w:tcPr>
          <w:p>
            <w:pPr>
              <w:pStyle w:val="12"/>
            </w:pPr>
            <w:r>
              <w:t>2024年12月底前完成</w:t>
            </w:r>
          </w:p>
        </w:tc>
        <w:tc>
          <w:tcPr>
            <w:tcW w:w="1276" w:type="dxa"/>
            <w:vAlign w:val="center"/>
          </w:tcPr>
          <w:p>
            <w:pPr>
              <w:pStyle w:val="12"/>
            </w:pPr>
            <w:r>
              <w:t>年度救助计划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救助户数资金成本</w:t>
            </w:r>
          </w:p>
        </w:tc>
        <w:tc>
          <w:tcPr>
            <w:tcW w:w="5386" w:type="dxa"/>
            <w:vAlign w:val="center"/>
          </w:tcPr>
          <w:p>
            <w:pPr>
              <w:pStyle w:val="12"/>
            </w:pPr>
            <w:r>
              <w:t>反映平均每户救助资金金额</w:t>
            </w:r>
          </w:p>
        </w:tc>
        <w:tc>
          <w:tcPr>
            <w:tcW w:w="2268" w:type="dxa"/>
            <w:vAlign w:val="center"/>
          </w:tcPr>
          <w:p>
            <w:pPr>
              <w:pStyle w:val="12"/>
            </w:pPr>
            <w:r>
              <w:t>1161元/户</w:t>
            </w:r>
          </w:p>
        </w:tc>
        <w:tc>
          <w:tcPr>
            <w:tcW w:w="1276" w:type="dxa"/>
            <w:vAlign w:val="center"/>
          </w:tcPr>
          <w:p>
            <w:pPr>
              <w:pStyle w:val="12"/>
            </w:pPr>
            <w:r>
              <w:t>冀财建{2024}290号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救助人口资金成本</w:t>
            </w:r>
          </w:p>
        </w:tc>
        <w:tc>
          <w:tcPr>
            <w:tcW w:w="5386" w:type="dxa"/>
            <w:vAlign w:val="center"/>
          </w:tcPr>
          <w:p>
            <w:pPr>
              <w:pStyle w:val="12"/>
            </w:pPr>
            <w:r>
              <w:t>反映平均每人救助资金金额</w:t>
            </w:r>
          </w:p>
        </w:tc>
        <w:tc>
          <w:tcPr>
            <w:tcW w:w="2268" w:type="dxa"/>
            <w:vAlign w:val="center"/>
          </w:tcPr>
          <w:p>
            <w:pPr>
              <w:pStyle w:val="12"/>
            </w:pPr>
            <w:r>
              <w:t>581元/人</w:t>
            </w:r>
          </w:p>
        </w:tc>
        <w:tc>
          <w:tcPr>
            <w:tcW w:w="1276" w:type="dxa"/>
            <w:vAlign w:val="center"/>
          </w:tcPr>
          <w:p>
            <w:pPr>
              <w:pStyle w:val="12"/>
            </w:pPr>
            <w:r>
              <w:t>冀财建{2024}290号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经济效益指标</w:t>
            </w:r>
          </w:p>
        </w:tc>
        <w:tc>
          <w:tcPr>
            <w:tcW w:w="5386" w:type="dxa"/>
            <w:vAlign w:val="center"/>
          </w:tcPr>
          <w:p>
            <w:pPr>
              <w:pStyle w:val="12"/>
            </w:pPr>
            <w:r>
              <w:t>减少受灾农户生活成本</w:t>
            </w:r>
          </w:p>
        </w:tc>
        <w:tc>
          <w:tcPr>
            <w:tcW w:w="2268" w:type="dxa"/>
            <w:vAlign w:val="center"/>
          </w:tcPr>
          <w:p>
            <w:pPr>
              <w:pStyle w:val="12"/>
            </w:pPr>
            <w:r>
              <w:t>513.22万元</w:t>
            </w:r>
          </w:p>
        </w:tc>
        <w:tc>
          <w:tcPr>
            <w:tcW w:w="1276" w:type="dxa"/>
            <w:vAlign w:val="center"/>
          </w:tcPr>
          <w:p>
            <w:pPr>
              <w:pStyle w:val="12"/>
            </w:pPr>
            <w:r>
              <w:t>冀财建{2024}290号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社会效益指标</w:t>
            </w:r>
          </w:p>
        </w:tc>
        <w:tc>
          <w:tcPr>
            <w:tcW w:w="5386" w:type="dxa"/>
            <w:vAlign w:val="center"/>
          </w:tcPr>
          <w:p>
            <w:pPr>
              <w:pStyle w:val="12"/>
            </w:pPr>
            <w:r>
              <w:t>救助受灾农户</w:t>
            </w:r>
          </w:p>
        </w:tc>
        <w:tc>
          <w:tcPr>
            <w:tcW w:w="2268" w:type="dxa"/>
            <w:vAlign w:val="center"/>
          </w:tcPr>
          <w:p>
            <w:pPr>
              <w:pStyle w:val="12"/>
            </w:pPr>
            <w:r>
              <w:t>4420户</w:t>
            </w:r>
          </w:p>
        </w:tc>
        <w:tc>
          <w:tcPr>
            <w:tcW w:w="1276" w:type="dxa"/>
            <w:vAlign w:val="center"/>
          </w:tcPr>
          <w:p>
            <w:pPr>
              <w:pStyle w:val="12"/>
            </w:pPr>
            <w:r>
              <w:t>年度救助计划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社会效益指标</w:t>
            </w:r>
          </w:p>
        </w:tc>
        <w:tc>
          <w:tcPr>
            <w:tcW w:w="5386" w:type="dxa"/>
            <w:vAlign w:val="center"/>
          </w:tcPr>
          <w:p>
            <w:pPr>
              <w:pStyle w:val="12"/>
            </w:pPr>
            <w:r>
              <w:t>防止农户因灾返贫比率</w:t>
            </w:r>
          </w:p>
        </w:tc>
        <w:tc>
          <w:tcPr>
            <w:tcW w:w="2268" w:type="dxa"/>
            <w:vAlign w:val="center"/>
          </w:tcPr>
          <w:p>
            <w:pPr>
              <w:pStyle w:val="12"/>
            </w:pPr>
            <w:r>
              <w:t>≥95%</w:t>
            </w:r>
          </w:p>
        </w:tc>
        <w:tc>
          <w:tcPr>
            <w:tcW w:w="1276" w:type="dxa"/>
            <w:vAlign w:val="center"/>
          </w:tcPr>
          <w:p>
            <w:pPr>
              <w:pStyle w:val="12"/>
            </w:pPr>
            <w:r>
              <w:t>年度救助计划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受灾群众满意程度</w:t>
            </w:r>
          </w:p>
        </w:tc>
        <w:tc>
          <w:tcPr>
            <w:tcW w:w="5386" w:type="dxa"/>
            <w:vAlign w:val="center"/>
          </w:tcPr>
          <w:p>
            <w:pPr>
              <w:pStyle w:val="12"/>
            </w:pPr>
            <w:r>
              <w:t>满意的受灾群众占总受灾的比率</w:t>
            </w:r>
          </w:p>
        </w:tc>
        <w:tc>
          <w:tcPr>
            <w:tcW w:w="2268" w:type="dxa"/>
            <w:vAlign w:val="center"/>
          </w:tcPr>
          <w:p>
            <w:pPr>
              <w:pStyle w:val="12"/>
            </w:pPr>
            <w:r>
              <w:t>≥95%</w:t>
            </w:r>
          </w:p>
        </w:tc>
        <w:tc>
          <w:tcPr>
            <w:tcW w:w="1276" w:type="dxa"/>
            <w:vAlign w:val="center"/>
          </w:tcPr>
          <w:p>
            <w:pPr>
              <w:pStyle w:val="12"/>
            </w:pPr>
            <w:r>
              <w:t>年度救助计划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21、关于预拨2024年中央自然灾害救灾资金（第七批）的通知（冀财建【2024】159号）绩效目标表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13032124P00326310078H</w:t>
            </w:r>
          </w:p>
        </w:tc>
        <w:tc>
          <w:tcPr>
            <w:tcW w:w="2835" w:type="dxa"/>
            <w:vAlign w:val="center"/>
          </w:tcPr>
          <w:p>
            <w:pPr>
              <w:pStyle w:val="10"/>
            </w:pPr>
            <w:r>
              <w:t>项目名称</w:t>
            </w:r>
          </w:p>
        </w:tc>
        <w:tc>
          <w:tcPr>
            <w:tcW w:w="6095" w:type="dxa"/>
            <w:gridSpan w:val="3"/>
            <w:vAlign w:val="center"/>
          </w:tcPr>
          <w:p>
            <w:pPr>
              <w:pStyle w:val="12"/>
            </w:pPr>
            <w:r>
              <w:t>关于预拨2024年中央自然灾害救灾资金（第七批）的通知（冀财建【2024】159号）</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51.00</w:t>
            </w:r>
          </w:p>
        </w:tc>
        <w:tc>
          <w:tcPr>
            <w:tcW w:w="2835" w:type="dxa"/>
            <w:vAlign w:val="center"/>
          </w:tcPr>
          <w:p>
            <w:pPr>
              <w:pStyle w:val="10"/>
            </w:pPr>
            <w:r>
              <w:t>其中：财政    资金</w:t>
            </w:r>
          </w:p>
        </w:tc>
        <w:tc>
          <w:tcPr>
            <w:tcW w:w="2551" w:type="dxa"/>
            <w:vAlign w:val="center"/>
          </w:tcPr>
          <w:p>
            <w:pPr>
              <w:pStyle w:val="12"/>
            </w:pPr>
            <w:r>
              <w:t>51.00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预算安排51万元，其中：财政拨款51万元，主要用于开展应急抢险和倒损民房修复工作支出。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51.00</w:t>
            </w:r>
          </w:p>
        </w:tc>
        <w:tc>
          <w:tcPr>
            <w:tcW w:w="2835" w:type="dxa"/>
            <w:vAlign w:val="center"/>
          </w:tcPr>
          <w:p>
            <w:pPr>
              <w:pStyle w:val="13"/>
            </w:pPr>
            <w:r>
              <w:t>51.00</w:t>
            </w:r>
          </w:p>
        </w:tc>
        <w:tc>
          <w:tcPr>
            <w:tcW w:w="2551" w:type="dxa"/>
            <w:vAlign w:val="center"/>
          </w:tcPr>
          <w:p>
            <w:pPr>
              <w:pStyle w:val="13"/>
            </w:pPr>
            <w:r>
              <w:t>51.00</w:t>
            </w:r>
          </w:p>
        </w:tc>
        <w:tc>
          <w:tcPr>
            <w:tcW w:w="3544" w:type="dxa"/>
            <w:gridSpan w:val="2"/>
            <w:vAlign w:val="center"/>
          </w:tcPr>
          <w:p>
            <w:pPr>
              <w:pStyle w:val="13"/>
            </w:pPr>
            <w:r>
              <w:t>51.00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1.通过设计和增加应急避难场所示意图等公共标志物，保障社会生活稳定。</w:t>
            </w:r>
          </w:p>
          <w:p>
            <w:pPr>
              <w:pStyle w:val="12"/>
            </w:pPr>
            <w:r>
              <w:t>2.通过加设避难场所标志牌，完善应急领域基础公共设施。</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因灾倒损重点农房数量</w:t>
            </w:r>
          </w:p>
        </w:tc>
        <w:tc>
          <w:tcPr>
            <w:tcW w:w="5386" w:type="dxa"/>
            <w:vAlign w:val="center"/>
          </w:tcPr>
          <w:p>
            <w:pPr>
              <w:pStyle w:val="12"/>
            </w:pPr>
            <w:r>
              <w:t>反映因灾倒损重点农房的数量</w:t>
            </w:r>
          </w:p>
        </w:tc>
        <w:tc>
          <w:tcPr>
            <w:tcW w:w="2268" w:type="dxa"/>
            <w:vAlign w:val="center"/>
          </w:tcPr>
          <w:p>
            <w:pPr>
              <w:pStyle w:val="12"/>
            </w:pPr>
            <w:r>
              <w:t>15座</w:t>
            </w:r>
          </w:p>
        </w:tc>
        <w:tc>
          <w:tcPr>
            <w:tcW w:w="1276" w:type="dxa"/>
            <w:vAlign w:val="center"/>
          </w:tcPr>
          <w:p>
            <w:pPr>
              <w:pStyle w:val="12"/>
            </w:pPr>
            <w:r>
              <w:t>救助工作统计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因灾倒损一般农房数量</w:t>
            </w:r>
          </w:p>
        </w:tc>
        <w:tc>
          <w:tcPr>
            <w:tcW w:w="5386" w:type="dxa"/>
            <w:vAlign w:val="center"/>
          </w:tcPr>
          <w:p>
            <w:pPr>
              <w:pStyle w:val="12"/>
            </w:pPr>
            <w:r>
              <w:t>反映因灾倒损一般农房的数量</w:t>
            </w:r>
          </w:p>
        </w:tc>
        <w:tc>
          <w:tcPr>
            <w:tcW w:w="2268" w:type="dxa"/>
            <w:vAlign w:val="center"/>
          </w:tcPr>
          <w:p>
            <w:pPr>
              <w:pStyle w:val="12"/>
            </w:pPr>
            <w:r>
              <w:t>40座</w:t>
            </w:r>
          </w:p>
        </w:tc>
        <w:tc>
          <w:tcPr>
            <w:tcW w:w="1276" w:type="dxa"/>
            <w:vAlign w:val="center"/>
          </w:tcPr>
          <w:p>
            <w:pPr>
              <w:pStyle w:val="12"/>
            </w:pPr>
            <w:r>
              <w:t>救助工作统计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灾害救助完成率</w:t>
            </w:r>
          </w:p>
        </w:tc>
        <w:tc>
          <w:tcPr>
            <w:tcW w:w="5386" w:type="dxa"/>
            <w:vAlign w:val="center"/>
          </w:tcPr>
          <w:p>
            <w:pPr>
              <w:pStyle w:val="12"/>
            </w:pPr>
            <w:r>
              <w:t>反映对受灾户救助的比率</w:t>
            </w:r>
          </w:p>
        </w:tc>
        <w:tc>
          <w:tcPr>
            <w:tcW w:w="2268" w:type="dxa"/>
            <w:vAlign w:val="center"/>
          </w:tcPr>
          <w:p>
            <w:pPr>
              <w:pStyle w:val="12"/>
            </w:pPr>
            <w:r>
              <w:t>100%</w:t>
            </w:r>
          </w:p>
        </w:tc>
        <w:tc>
          <w:tcPr>
            <w:tcW w:w="1276" w:type="dxa"/>
            <w:vAlign w:val="center"/>
          </w:tcPr>
          <w:p>
            <w:pPr>
              <w:pStyle w:val="12"/>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灾害救助完成时间</w:t>
            </w:r>
          </w:p>
        </w:tc>
        <w:tc>
          <w:tcPr>
            <w:tcW w:w="5386" w:type="dxa"/>
            <w:vAlign w:val="center"/>
          </w:tcPr>
          <w:p>
            <w:pPr>
              <w:pStyle w:val="12"/>
            </w:pPr>
            <w:r>
              <w:t>反映对受灾户进行补助完成时限</w:t>
            </w:r>
          </w:p>
        </w:tc>
        <w:tc>
          <w:tcPr>
            <w:tcW w:w="2268" w:type="dxa"/>
            <w:vAlign w:val="center"/>
          </w:tcPr>
          <w:p>
            <w:pPr>
              <w:pStyle w:val="12"/>
            </w:pPr>
            <w:r>
              <w:t>年底前完成</w:t>
            </w:r>
          </w:p>
        </w:tc>
        <w:tc>
          <w:tcPr>
            <w:tcW w:w="1276" w:type="dxa"/>
            <w:vAlign w:val="center"/>
          </w:tcPr>
          <w:p>
            <w:pPr>
              <w:pStyle w:val="12"/>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补助资金发放成本</w:t>
            </w:r>
          </w:p>
        </w:tc>
        <w:tc>
          <w:tcPr>
            <w:tcW w:w="5386" w:type="dxa"/>
            <w:vAlign w:val="center"/>
          </w:tcPr>
          <w:p>
            <w:pPr>
              <w:pStyle w:val="12"/>
            </w:pPr>
            <w:r>
              <w:t>反映每户发放的补助资金金额</w:t>
            </w:r>
          </w:p>
        </w:tc>
        <w:tc>
          <w:tcPr>
            <w:tcW w:w="2268" w:type="dxa"/>
            <w:vAlign w:val="center"/>
          </w:tcPr>
          <w:p>
            <w:pPr>
              <w:pStyle w:val="12"/>
            </w:pPr>
            <w:r>
              <w:t>0.92万元</w:t>
            </w:r>
          </w:p>
        </w:tc>
        <w:tc>
          <w:tcPr>
            <w:tcW w:w="1276" w:type="dxa"/>
            <w:vAlign w:val="center"/>
          </w:tcPr>
          <w:p>
            <w:pPr>
              <w:pStyle w:val="12"/>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减少受灾农户生活成本</w:t>
            </w:r>
          </w:p>
        </w:tc>
        <w:tc>
          <w:tcPr>
            <w:tcW w:w="5386" w:type="dxa"/>
            <w:vAlign w:val="center"/>
          </w:tcPr>
          <w:p>
            <w:pPr>
              <w:pStyle w:val="12"/>
            </w:pPr>
            <w:r>
              <w:t>反映受灾农户减少的生活成本</w:t>
            </w:r>
          </w:p>
        </w:tc>
        <w:tc>
          <w:tcPr>
            <w:tcW w:w="2268" w:type="dxa"/>
            <w:vAlign w:val="center"/>
          </w:tcPr>
          <w:p>
            <w:pPr>
              <w:pStyle w:val="12"/>
            </w:pPr>
            <w:r>
              <w:t>万元</w:t>
            </w:r>
          </w:p>
        </w:tc>
        <w:tc>
          <w:tcPr>
            <w:tcW w:w="1276" w:type="dxa"/>
            <w:vAlign w:val="center"/>
          </w:tcPr>
          <w:p>
            <w:pPr>
              <w:pStyle w:val="12"/>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救助受灾农户</w:t>
            </w:r>
          </w:p>
        </w:tc>
        <w:tc>
          <w:tcPr>
            <w:tcW w:w="5386" w:type="dxa"/>
            <w:vAlign w:val="center"/>
          </w:tcPr>
          <w:p>
            <w:pPr>
              <w:pStyle w:val="12"/>
            </w:pPr>
            <w:r>
              <w:t>反映受救助的受灾农户户数</w:t>
            </w:r>
          </w:p>
        </w:tc>
        <w:tc>
          <w:tcPr>
            <w:tcW w:w="2268" w:type="dxa"/>
            <w:vAlign w:val="center"/>
          </w:tcPr>
          <w:p>
            <w:pPr>
              <w:pStyle w:val="12"/>
            </w:pPr>
            <w:r>
              <w:t>户</w:t>
            </w:r>
          </w:p>
        </w:tc>
        <w:tc>
          <w:tcPr>
            <w:tcW w:w="1276" w:type="dxa"/>
            <w:vAlign w:val="center"/>
          </w:tcPr>
          <w:p>
            <w:pPr>
              <w:pStyle w:val="12"/>
            </w:pPr>
            <w:r>
              <w:t>救助工作统计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防止农户因自然灾害返贫比率</w:t>
            </w:r>
          </w:p>
        </w:tc>
        <w:tc>
          <w:tcPr>
            <w:tcW w:w="5386" w:type="dxa"/>
            <w:vAlign w:val="center"/>
          </w:tcPr>
          <w:p>
            <w:pPr>
              <w:pStyle w:val="12"/>
            </w:pPr>
            <w:r>
              <w:t>反映防止农户因自然灾害返贫比率</w:t>
            </w:r>
          </w:p>
        </w:tc>
        <w:tc>
          <w:tcPr>
            <w:tcW w:w="2268" w:type="dxa"/>
            <w:vAlign w:val="center"/>
          </w:tcPr>
          <w:p>
            <w:pPr>
              <w:pStyle w:val="12"/>
            </w:pPr>
            <w:r>
              <w:t>≥95%</w:t>
            </w:r>
          </w:p>
        </w:tc>
        <w:tc>
          <w:tcPr>
            <w:tcW w:w="1276" w:type="dxa"/>
            <w:vAlign w:val="center"/>
          </w:tcPr>
          <w:p>
            <w:pPr>
              <w:pStyle w:val="12"/>
            </w:pPr>
            <w:r>
              <w:t>救助工作统计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受助对象满意度</w:t>
            </w:r>
          </w:p>
        </w:tc>
        <w:tc>
          <w:tcPr>
            <w:tcW w:w="5386" w:type="dxa"/>
            <w:vAlign w:val="center"/>
          </w:tcPr>
          <w:p>
            <w:pPr>
              <w:pStyle w:val="12"/>
            </w:pPr>
            <w:r>
              <w:t>受助对象满意度</w:t>
            </w:r>
          </w:p>
        </w:tc>
        <w:tc>
          <w:tcPr>
            <w:tcW w:w="2268" w:type="dxa"/>
            <w:vAlign w:val="center"/>
          </w:tcPr>
          <w:p>
            <w:pPr>
              <w:pStyle w:val="12"/>
            </w:pPr>
            <w:r>
              <w:t>≥95%</w:t>
            </w:r>
          </w:p>
        </w:tc>
        <w:tc>
          <w:tcPr>
            <w:tcW w:w="1276" w:type="dxa"/>
            <w:vAlign w:val="center"/>
          </w:tcPr>
          <w:p>
            <w:pPr>
              <w:pStyle w:val="12"/>
            </w:pPr>
            <w:r>
              <w:t>2025年工作计划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22、尾矿库闭库配套资金绩效目标表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13032125P00011610153W</w:t>
            </w:r>
          </w:p>
        </w:tc>
        <w:tc>
          <w:tcPr>
            <w:tcW w:w="2835" w:type="dxa"/>
            <w:vAlign w:val="center"/>
          </w:tcPr>
          <w:p>
            <w:pPr>
              <w:pStyle w:val="10"/>
            </w:pPr>
            <w:r>
              <w:t>项目名称</w:t>
            </w:r>
          </w:p>
        </w:tc>
        <w:tc>
          <w:tcPr>
            <w:tcW w:w="6095" w:type="dxa"/>
            <w:gridSpan w:val="3"/>
            <w:vAlign w:val="center"/>
          </w:tcPr>
          <w:p>
            <w:pPr>
              <w:pStyle w:val="12"/>
            </w:pPr>
            <w:r>
              <w:t>尾矿库闭库配套资金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360.00</w:t>
            </w:r>
          </w:p>
        </w:tc>
        <w:tc>
          <w:tcPr>
            <w:tcW w:w="2835" w:type="dxa"/>
            <w:vAlign w:val="center"/>
          </w:tcPr>
          <w:p>
            <w:pPr>
              <w:pStyle w:val="10"/>
            </w:pPr>
            <w:r>
              <w:t>其中：财政    资金</w:t>
            </w:r>
          </w:p>
        </w:tc>
        <w:tc>
          <w:tcPr>
            <w:tcW w:w="2551" w:type="dxa"/>
            <w:vAlign w:val="center"/>
          </w:tcPr>
          <w:p>
            <w:pPr>
              <w:pStyle w:val="12"/>
            </w:pPr>
            <w:r>
              <w:t>360.00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预算安排360万元，其中：财政拨款360万元，主要用于尾矿库闭库配套资金支出。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90.00</w:t>
            </w:r>
          </w:p>
        </w:tc>
        <w:tc>
          <w:tcPr>
            <w:tcW w:w="2835" w:type="dxa"/>
            <w:vAlign w:val="center"/>
          </w:tcPr>
          <w:p>
            <w:pPr>
              <w:pStyle w:val="13"/>
            </w:pPr>
            <w:r>
              <w:t>180.00</w:t>
            </w:r>
          </w:p>
        </w:tc>
        <w:tc>
          <w:tcPr>
            <w:tcW w:w="2551" w:type="dxa"/>
            <w:vAlign w:val="center"/>
          </w:tcPr>
          <w:p>
            <w:pPr>
              <w:pStyle w:val="13"/>
            </w:pPr>
            <w:r>
              <w:t>270.00</w:t>
            </w:r>
          </w:p>
        </w:tc>
        <w:tc>
          <w:tcPr>
            <w:tcW w:w="3544" w:type="dxa"/>
            <w:gridSpan w:val="2"/>
            <w:vAlign w:val="center"/>
          </w:tcPr>
          <w:p>
            <w:pPr>
              <w:pStyle w:val="13"/>
            </w:pPr>
            <w:r>
              <w:t>360.00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1.通过对该项目的实施，及时发现并消除选厂存在的安全生产隐患，防止发生安全生产事故。</w:t>
            </w:r>
          </w:p>
          <w:p>
            <w:pPr>
              <w:pStyle w:val="12"/>
            </w:pPr>
            <w:r>
              <w:t>2.通过该项目的实施，对存在危险风险的尾矿库进行治理，全面发现并彻底整改非煤矿山安全生产风险管控和隐患排查治理。</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接受补助企业数量</w:t>
            </w:r>
          </w:p>
        </w:tc>
        <w:tc>
          <w:tcPr>
            <w:tcW w:w="5386" w:type="dxa"/>
            <w:vAlign w:val="center"/>
          </w:tcPr>
          <w:p>
            <w:pPr>
              <w:pStyle w:val="12"/>
            </w:pPr>
            <w:r>
              <w:t>反映接受补助企业数量</w:t>
            </w:r>
          </w:p>
        </w:tc>
        <w:tc>
          <w:tcPr>
            <w:tcW w:w="2268" w:type="dxa"/>
            <w:vAlign w:val="center"/>
          </w:tcPr>
          <w:p>
            <w:pPr>
              <w:pStyle w:val="12"/>
            </w:pPr>
            <w:r>
              <w:t>2家</w:t>
            </w:r>
          </w:p>
        </w:tc>
        <w:tc>
          <w:tcPr>
            <w:tcW w:w="1276" w:type="dxa"/>
            <w:vAlign w:val="center"/>
          </w:tcPr>
          <w:p>
            <w:pPr>
              <w:pStyle w:val="12"/>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治理尾矿库的数量</w:t>
            </w:r>
          </w:p>
        </w:tc>
        <w:tc>
          <w:tcPr>
            <w:tcW w:w="5386" w:type="dxa"/>
            <w:vAlign w:val="center"/>
          </w:tcPr>
          <w:p>
            <w:pPr>
              <w:pStyle w:val="12"/>
            </w:pPr>
            <w:r>
              <w:t>反映治理尾矿库的数量</w:t>
            </w:r>
          </w:p>
        </w:tc>
        <w:tc>
          <w:tcPr>
            <w:tcW w:w="2268" w:type="dxa"/>
            <w:vAlign w:val="center"/>
          </w:tcPr>
          <w:p>
            <w:pPr>
              <w:pStyle w:val="12"/>
            </w:pPr>
            <w:r>
              <w:t>2座</w:t>
            </w:r>
          </w:p>
        </w:tc>
        <w:tc>
          <w:tcPr>
            <w:tcW w:w="1276" w:type="dxa"/>
            <w:vAlign w:val="center"/>
          </w:tcPr>
          <w:p>
            <w:pPr>
              <w:pStyle w:val="12"/>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尾矿库治理率</w:t>
            </w:r>
          </w:p>
        </w:tc>
        <w:tc>
          <w:tcPr>
            <w:tcW w:w="5386" w:type="dxa"/>
            <w:vAlign w:val="center"/>
          </w:tcPr>
          <w:p>
            <w:pPr>
              <w:pStyle w:val="12"/>
            </w:pPr>
            <w:r>
              <w:t>已治理的数量占应治理数量的比率</w:t>
            </w:r>
          </w:p>
        </w:tc>
        <w:tc>
          <w:tcPr>
            <w:tcW w:w="2268" w:type="dxa"/>
            <w:vAlign w:val="center"/>
          </w:tcPr>
          <w:p>
            <w:pPr>
              <w:pStyle w:val="12"/>
            </w:pPr>
            <w:r>
              <w:t>≥95%</w:t>
            </w:r>
          </w:p>
        </w:tc>
        <w:tc>
          <w:tcPr>
            <w:tcW w:w="1276" w:type="dxa"/>
            <w:vAlign w:val="center"/>
          </w:tcPr>
          <w:p>
            <w:pPr>
              <w:pStyle w:val="12"/>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非煤矿山及时处理率</w:t>
            </w:r>
          </w:p>
        </w:tc>
        <w:tc>
          <w:tcPr>
            <w:tcW w:w="5386" w:type="dxa"/>
            <w:vAlign w:val="center"/>
          </w:tcPr>
          <w:p>
            <w:pPr>
              <w:pStyle w:val="12"/>
            </w:pPr>
            <w:r>
              <w:t>发现并彻底整改非煤矿山安全生产隐患</w:t>
            </w:r>
          </w:p>
        </w:tc>
        <w:tc>
          <w:tcPr>
            <w:tcW w:w="2268" w:type="dxa"/>
            <w:vAlign w:val="center"/>
          </w:tcPr>
          <w:p>
            <w:pPr>
              <w:pStyle w:val="12"/>
            </w:pPr>
            <w:r>
              <w:t>100%</w:t>
            </w:r>
          </w:p>
        </w:tc>
        <w:tc>
          <w:tcPr>
            <w:tcW w:w="1276" w:type="dxa"/>
            <w:vAlign w:val="center"/>
          </w:tcPr>
          <w:p>
            <w:pPr>
              <w:pStyle w:val="12"/>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完成治理时效</w:t>
            </w:r>
          </w:p>
        </w:tc>
        <w:tc>
          <w:tcPr>
            <w:tcW w:w="5386" w:type="dxa"/>
            <w:vAlign w:val="center"/>
          </w:tcPr>
          <w:p>
            <w:pPr>
              <w:pStyle w:val="12"/>
            </w:pPr>
            <w:r>
              <w:t>完成尾矿库治理的时间</w:t>
            </w:r>
          </w:p>
        </w:tc>
        <w:tc>
          <w:tcPr>
            <w:tcW w:w="2268" w:type="dxa"/>
            <w:vAlign w:val="center"/>
          </w:tcPr>
          <w:p>
            <w:pPr>
              <w:pStyle w:val="12"/>
            </w:pPr>
            <w:r>
              <w:t>三年内完成</w:t>
            </w:r>
          </w:p>
        </w:tc>
        <w:tc>
          <w:tcPr>
            <w:tcW w:w="1276" w:type="dxa"/>
            <w:vAlign w:val="center"/>
          </w:tcPr>
          <w:p>
            <w:pPr>
              <w:pStyle w:val="12"/>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企业补助成本</w:t>
            </w:r>
          </w:p>
        </w:tc>
        <w:tc>
          <w:tcPr>
            <w:tcW w:w="5386" w:type="dxa"/>
            <w:vAlign w:val="center"/>
          </w:tcPr>
          <w:p>
            <w:pPr>
              <w:pStyle w:val="12"/>
            </w:pPr>
            <w:r>
              <w:t>反映用于尾矿库治理补助的单位成本</w:t>
            </w:r>
          </w:p>
        </w:tc>
        <w:tc>
          <w:tcPr>
            <w:tcW w:w="2268" w:type="dxa"/>
            <w:vAlign w:val="center"/>
          </w:tcPr>
          <w:p>
            <w:pPr>
              <w:pStyle w:val="12"/>
            </w:pPr>
            <w:r>
              <w:t>≤50万元</w:t>
            </w:r>
          </w:p>
        </w:tc>
        <w:tc>
          <w:tcPr>
            <w:tcW w:w="1276" w:type="dxa"/>
            <w:vAlign w:val="center"/>
          </w:tcPr>
          <w:p>
            <w:pPr>
              <w:pStyle w:val="12"/>
            </w:pPr>
            <w:r>
              <w:t>年度预算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确保非煤矿山企业安全生产</w:t>
            </w:r>
          </w:p>
        </w:tc>
        <w:tc>
          <w:tcPr>
            <w:tcW w:w="5386" w:type="dxa"/>
            <w:vAlign w:val="center"/>
          </w:tcPr>
          <w:p>
            <w:pPr>
              <w:pStyle w:val="12"/>
            </w:pPr>
            <w:r>
              <w:t>遏制较大以上安全生产事故的发生，确保煤矿和非煤矿山企业安全生产</w:t>
            </w:r>
          </w:p>
        </w:tc>
        <w:tc>
          <w:tcPr>
            <w:tcW w:w="2268" w:type="dxa"/>
            <w:vAlign w:val="center"/>
          </w:tcPr>
          <w:p>
            <w:pPr>
              <w:pStyle w:val="12"/>
            </w:pPr>
            <w:r>
              <w:t>100%</w:t>
            </w:r>
          </w:p>
        </w:tc>
        <w:tc>
          <w:tcPr>
            <w:tcW w:w="1276" w:type="dxa"/>
            <w:vAlign w:val="center"/>
          </w:tcPr>
          <w:p>
            <w:pPr>
              <w:pStyle w:val="12"/>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安全生产事故发生起数</w:t>
            </w:r>
          </w:p>
        </w:tc>
        <w:tc>
          <w:tcPr>
            <w:tcW w:w="5386" w:type="dxa"/>
            <w:vAlign w:val="center"/>
          </w:tcPr>
          <w:p>
            <w:pPr>
              <w:pStyle w:val="12"/>
            </w:pPr>
            <w:r>
              <w:t>安全生产事故发生起数</w:t>
            </w:r>
          </w:p>
        </w:tc>
        <w:tc>
          <w:tcPr>
            <w:tcW w:w="2268" w:type="dxa"/>
            <w:vAlign w:val="center"/>
          </w:tcPr>
          <w:p>
            <w:pPr>
              <w:pStyle w:val="12"/>
            </w:pPr>
            <w:r>
              <w:t>≤1起</w:t>
            </w:r>
          </w:p>
        </w:tc>
        <w:tc>
          <w:tcPr>
            <w:tcW w:w="1276" w:type="dxa"/>
            <w:vAlign w:val="center"/>
          </w:tcPr>
          <w:p>
            <w:pPr>
              <w:pStyle w:val="12"/>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受益对象满意度</w:t>
            </w:r>
          </w:p>
        </w:tc>
        <w:tc>
          <w:tcPr>
            <w:tcW w:w="5386" w:type="dxa"/>
            <w:vAlign w:val="center"/>
          </w:tcPr>
          <w:p>
            <w:pPr>
              <w:pStyle w:val="12"/>
            </w:pPr>
            <w:r>
              <w:t>接受服务的单位对所提供服务的满意程度</w:t>
            </w:r>
          </w:p>
        </w:tc>
        <w:tc>
          <w:tcPr>
            <w:tcW w:w="2268" w:type="dxa"/>
            <w:vAlign w:val="center"/>
          </w:tcPr>
          <w:p>
            <w:pPr>
              <w:pStyle w:val="12"/>
            </w:pPr>
            <w:r>
              <w:t>≥95%</w:t>
            </w:r>
          </w:p>
        </w:tc>
        <w:tc>
          <w:tcPr>
            <w:tcW w:w="1276" w:type="dxa"/>
            <w:vAlign w:val="center"/>
          </w:tcPr>
          <w:p>
            <w:pPr>
              <w:pStyle w:val="12"/>
            </w:pPr>
            <w:r>
              <w:t>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23、尾矿库治理资金绩效目标表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13032123P00331810032X</w:t>
            </w:r>
          </w:p>
        </w:tc>
        <w:tc>
          <w:tcPr>
            <w:tcW w:w="2835" w:type="dxa"/>
            <w:vAlign w:val="center"/>
          </w:tcPr>
          <w:p>
            <w:pPr>
              <w:pStyle w:val="10"/>
            </w:pPr>
            <w:r>
              <w:t>项目名称</w:t>
            </w:r>
          </w:p>
        </w:tc>
        <w:tc>
          <w:tcPr>
            <w:tcW w:w="6095" w:type="dxa"/>
            <w:gridSpan w:val="3"/>
            <w:vAlign w:val="center"/>
          </w:tcPr>
          <w:p>
            <w:pPr>
              <w:pStyle w:val="12"/>
            </w:pPr>
            <w:r>
              <w:t>尾矿库治理资金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135.37</w:t>
            </w:r>
          </w:p>
        </w:tc>
        <w:tc>
          <w:tcPr>
            <w:tcW w:w="2835" w:type="dxa"/>
            <w:vAlign w:val="center"/>
          </w:tcPr>
          <w:p>
            <w:pPr>
              <w:pStyle w:val="10"/>
            </w:pPr>
            <w:r>
              <w:t>其中：财政    资金</w:t>
            </w:r>
          </w:p>
        </w:tc>
        <w:tc>
          <w:tcPr>
            <w:tcW w:w="2551" w:type="dxa"/>
            <w:vAlign w:val="center"/>
          </w:tcPr>
          <w:p>
            <w:pPr>
              <w:pStyle w:val="12"/>
            </w:pPr>
            <w:r>
              <w:t>135.37</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预算安排135.3735万元，其中：财政拨款135.3735万元，主要用于尾矿库治理支出。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135.37</w:t>
            </w:r>
          </w:p>
        </w:tc>
        <w:tc>
          <w:tcPr>
            <w:tcW w:w="2835" w:type="dxa"/>
            <w:vAlign w:val="center"/>
          </w:tcPr>
          <w:p>
            <w:pPr>
              <w:pStyle w:val="13"/>
            </w:pPr>
            <w:r>
              <w:t>135.37</w:t>
            </w:r>
          </w:p>
        </w:tc>
        <w:tc>
          <w:tcPr>
            <w:tcW w:w="2551" w:type="dxa"/>
            <w:vAlign w:val="center"/>
          </w:tcPr>
          <w:p>
            <w:pPr>
              <w:pStyle w:val="13"/>
            </w:pPr>
            <w:r>
              <w:t>135.37</w:t>
            </w:r>
          </w:p>
        </w:tc>
        <w:tc>
          <w:tcPr>
            <w:tcW w:w="3544" w:type="dxa"/>
            <w:gridSpan w:val="2"/>
            <w:vAlign w:val="center"/>
          </w:tcPr>
          <w:p>
            <w:pPr>
              <w:pStyle w:val="13"/>
            </w:pPr>
            <w:r>
              <w:t>135.37</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1.通过该项目的实施，对存在危险风险的尾矿库进行治理，全面发现并彻底整改非煤矿山安全生产风险管控和隐患排查治理。</w:t>
            </w:r>
          </w:p>
          <w:p>
            <w:pPr>
              <w:pStyle w:val="12"/>
            </w:pPr>
            <w:r>
              <w:t>2.通过对该项目的实施，及时发现并消除选厂存在的安全生产隐患，防止发生安全生产事故。</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接受补助企业数量</w:t>
            </w:r>
          </w:p>
        </w:tc>
        <w:tc>
          <w:tcPr>
            <w:tcW w:w="5386" w:type="dxa"/>
            <w:vAlign w:val="center"/>
          </w:tcPr>
          <w:p>
            <w:pPr>
              <w:pStyle w:val="12"/>
            </w:pPr>
            <w:r>
              <w:t>反映接受补助企业数量</w:t>
            </w:r>
          </w:p>
        </w:tc>
        <w:tc>
          <w:tcPr>
            <w:tcW w:w="2268" w:type="dxa"/>
            <w:vAlign w:val="center"/>
          </w:tcPr>
          <w:p>
            <w:pPr>
              <w:pStyle w:val="12"/>
            </w:pPr>
            <w:r>
              <w:t>2家</w:t>
            </w:r>
          </w:p>
        </w:tc>
        <w:tc>
          <w:tcPr>
            <w:tcW w:w="1276" w:type="dxa"/>
            <w:vAlign w:val="center"/>
          </w:tcPr>
          <w:p>
            <w:pPr>
              <w:pStyle w:val="12"/>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治理尾矿库的数量</w:t>
            </w:r>
          </w:p>
        </w:tc>
        <w:tc>
          <w:tcPr>
            <w:tcW w:w="5386" w:type="dxa"/>
            <w:vAlign w:val="center"/>
          </w:tcPr>
          <w:p>
            <w:pPr>
              <w:pStyle w:val="12"/>
            </w:pPr>
            <w:r>
              <w:t>反映治理尾矿库的数量</w:t>
            </w:r>
          </w:p>
        </w:tc>
        <w:tc>
          <w:tcPr>
            <w:tcW w:w="2268" w:type="dxa"/>
            <w:vAlign w:val="center"/>
          </w:tcPr>
          <w:p>
            <w:pPr>
              <w:pStyle w:val="12"/>
            </w:pPr>
            <w:r>
              <w:t>2座</w:t>
            </w:r>
          </w:p>
        </w:tc>
        <w:tc>
          <w:tcPr>
            <w:tcW w:w="1276" w:type="dxa"/>
            <w:vAlign w:val="center"/>
          </w:tcPr>
          <w:p>
            <w:pPr>
              <w:pStyle w:val="12"/>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尾矿库治理率</w:t>
            </w:r>
          </w:p>
        </w:tc>
        <w:tc>
          <w:tcPr>
            <w:tcW w:w="5386" w:type="dxa"/>
            <w:vAlign w:val="center"/>
          </w:tcPr>
          <w:p>
            <w:pPr>
              <w:pStyle w:val="12"/>
            </w:pPr>
            <w:r>
              <w:t>已治理的数量占应治理数量的比率</w:t>
            </w:r>
          </w:p>
        </w:tc>
        <w:tc>
          <w:tcPr>
            <w:tcW w:w="2268" w:type="dxa"/>
            <w:vAlign w:val="center"/>
          </w:tcPr>
          <w:p>
            <w:pPr>
              <w:pStyle w:val="12"/>
            </w:pPr>
            <w:r>
              <w:t>≥95%</w:t>
            </w:r>
          </w:p>
        </w:tc>
        <w:tc>
          <w:tcPr>
            <w:tcW w:w="1276" w:type="dxa"/>
            <w:vAlign w:val="center"/>
          </w:tcPr>
          <w:p>
            <w:pPr>
              <w:pStyle w:val="12"/>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非煤矿山及时处理率</w:t>
            </w:r>
          </w:p>
        </w:tc>
        <w:tc>
          <w:tcPr>
            <w:tcW w:w="5386" w:type="dxa"/>
            <w:vAlign w:val="center"/>
          </w:tcPr>
          <w:p>
            <w:pPr>
              <w:pStyle w:val="12"/>
            </w:pPr>
            <w:r>
              <w:t>发现并彻底整改非煤矿山安全生产隐患</w:t>
            </w:r>
          </w:p>
        </w:tc>
        <w:tc>
          <w:tcPr>
            <w:tcW w:w="2268" w:type="dxa"/>
            <w:vAlign w:val="center"/>
          </w:tcPr>
          <w:p>
            <w:pPr>
              <w:pStyle w:val="12"/>
            </w:pPr>
            <w:r>
              <w:t>100%</w:t>
            </w:r>
          </w:p>
        </w:tc>
        <w:tc>
          <w:tcPr>
            <w:tcW w:w="1276" w:type="dxa"/>
            <w:vAlign w:val="center"/>
          </w:tcPr>
          <w:p>
            <w:pPr>
              <w:pStyle w:val="12"/>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完成治理时效</w:t>
            </w:r>
          </w:p>
        </w:tc>
        <w:tc>
          <w:tcPr>
            <w:tcW w:w="5386" w:type="dxa"/>
            <w:vAlign w:val="center"/>
          </w:tcPr>
          <w:p>
            <w:pPr>
              <w:pStyle w:val="12"/>
            </w:pPr>
            <w:r>
              <w:t>完成尾矿库治理的时间</w:t>
            </w:r>
          </w:p>
        </w:tc>
        <w:tc>
          <w:tcPr>
            <w:tcW w:w="2268" w:type="dxa"/>
            <w:vAlign w:val="center"/>
          </w:tcPr>
          <w:p>
            <w:pPr>
              <w:pStyle w:val="12"/>
            </w:pPr>
            <w:r>
              <w:t>三年内完成</w:t>
            </w:r>
          </w:p>
        </w:tc>
        <w:tc>
          <w:tcPr>
            <w:tcW w:w="1276" w:type="dxa"/>
            <w:vAlign w:val="center"/>
          </w:tcPr>
          <w:p>
            <w:pPr>
              <w:pStyle w:val="12"/>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企业补助成本</w:t>
            </w:r>
          </w:p>
        </w:tc>
        <w:tc>
          <w:tcPr>
            <w:tcW w:w="5386" w:type="dxa"/>
            <w:vAlign w:val="center"/>
          </w:tcPr>
          <w:p>
            <w:pPr>
              <w:pStyle w:val="12"/>
            </w:pPr>
            <w:r>
              <w:t>反映用于尾矿库治理补助的单位成本</w:t>
            </w:r>
          </w:p>
        </w:tc>
        <w:tc>
          <w:tcPr>
            <w:tcW w:w="2268" w:type="dxa"/>
            <w:vAlign w:val="center"/>
          </w:tcPr>
          <w:p>
            <w:pPr>
              <w:pStyle w:val="12"/>
            </w:pPr>
            <w:r>
              <w:t>≤135.37万元</w:t>
            </w:r>
          </w:p>
        </w:tc>
        <w:tc>
          <w:tcPr>
            <w:tcW w:w="1276" w:type="dxa"/>
            <w:vAlign w:val="center"/>
          </w:tcPr>
          <w:p>
            <w:pPr>
              <w:pStyle w:val="12"/>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确保非煤矿山企业安全生产</w:t>
            </w:r>
          </w:p>
        </w:tc>
        <w:tc>
          <w:tcPr>
            <w:tcW w:w="5386" w:type="dxa"/>
            <w:vAlign w:val="center"/>
          </w:tcPr>
          <w:p>
            <w:pPr>
              <w:pStyle w:val="12"/>
            </w:pPr>
            <w:r>
              <w:t>遏制较大以上安全生产事故的发生，确保煤矿和非煤矿山企业安全生产</w:t>
            </w:r>
          </w:p>
        </w:tc>
        <w:tc>
          <w:tcPr>
            <w:tcW w:w="2268" w:type="dxa"/>
            <w:vAlign w:val="center"/>
          </w:tcPr>
          <w:p>
            <w:pPr>
              <w:pStyle w:val="12"/>
            </w:pPr>
            <w:r>
              <w:t>100%</w:t>
            </w:r>
          </w:p>
        </w:tc>
        <w:tc>
          <w:tcPr>
            <w:tcW w:w="1276" w:type="dxa"/>
            <w:vAlign w:val="center"/>
          </w:tcPr>
          <w:p>
            <w:pPr>
              <w:pStyle w:val="12"/>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安全生产事故发生起数</w:t>
            </w:r>
          </w:p>
        </w:tc>
        <w:tc>
          <w:tcPr>
            <w:tcW w:w="5386" w:type="dxa"/>
            <w:vAlign w:val="center"/>
          </w:tcPr>
          <w:p>
            <w:pPr>
              <w:pStyle w:val="12"/>
            </w:pPr>
            <w:r>
              <w:t>安全生产事故发生起数</w:t>
            </w:r>
          </w:p>
        </w:tc>
        <w:tc>
          <w:tcPr>
            <w:tcW w:w="2268" w:type="dxa"/>
            <w:vAlign w:val="center"/>
          </w:tcPr>
          <w:p>
            <w:pPr>
              <w:pStyle w:val="12"/>
            </w:pPr>
            <w:r>
              <w:t>≤1起</w:t>
            </w:r>
          </w:p>
        </w:tc>
        <w:tc>
          <w:tcPr>
            <w:tcW w:w="1276" w:type="dxa"/>
            <w:vAlign w:val="center"/>
          </w:tcPr>
          <w:p>
            <w:pPr>
              <w:pStyle w:val="12"/>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受益对象满意度</w:t>
            </w:r>
          </w:p>
        </w:tc>
        <w:tc>
          <w:tcPr>
            <w:tcW w:w="5386" w:type="dxa"/>
            <w:vAlign w:val="center"/>
          </w:tcPr>
          <w:p>
            <w:pPr>
              <w:pStyle w:val="12"/>
            </w:pPr>
            <w:r>
              <w:t>接受服务的单位对所提供服务的满意程度</w:t>
            </w:r>
          </w:p>
        </w:tc>
        <w:tc>
          <w:tcPr>
            <w:tcW w:w="2268" w:type="dxa"/>
            <w:vAlign w:val="center"/>
          </w:tcPr>
          <w:p>
            <w:pPr>
              <w:pStyle w:val="12"/>
            </w:pPr>
            <w:r>
              <w:t>≥95%</w:t>
            </w:r>
          </w:p>
        </w:tc>
        <w:tc>
          <w:tcPr>
            <w:tcW w:w="1276" w:type="dxa"/>
            <w:vAlign w:val="center"/>
          </w:tcPr>
          <w:p>
            <w:pPr>
              <w:pStyle w:val="12"/>
            </w:pPr>
            <w:r>
              <w:t>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24、尾矿库治理资金绩效目标表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13032125P00011610117U</w:t>
            </w:r>
          </w:p>
        </w:tc>
        <w:tc>
          <w:tcPr>
            <w:tcW w:w="2835" w:type="dxa"/>
            <w:vAlign w:val="center"/>
          </w:tcPr>
          <w:p>
            <w:pPr>
              <w:pStyle w:val="10"/>
            </w:pPr>
            <w:r>
              <w:t>项目名称</w:t>
            </w:r>
          </w:p>
        </w:tc>
        <w:tc>
          <w:tcPr>
            <w:tcW w:w="6095" w:type="dxa"/>
            <w:gridSpan w:val="3"/>
            <w:vAlign w:val="center"/>
          </w:tcPr>
          <w:p>
            <w:pPr>
              <w:pStyle w:val="12"/>
            </w:pPr>
            <w:r>
              <w:t>尾矿库治理资金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100.00</w:t>
            </w:r>
          </w:p>
        </w:tc>
        <w:tc>
          <w:tcPr>
            <w:tcW w:w="2835" w:type="dxa"/>
            <w:vAlign w:val="center"/>
          </w:tcPr>
          <w:p>
            <w:pPr>
              <w:pStyle w:val="10"/>
            </w:pPr>
            <w:r>
              <w:t>其中：财政    资金</w:t>
            </w:r>
          </w:p>
        </w:tc>
        <w:tc>
          <w:tcPr>
            <w:tcW w:w="2551" w:type="dxa"/>
            <w:vAlign w:val="center"/>
          </w:tcPr>
          <w:p>
            <w:pPr>
              <w:pStyle w:val="12"/>
            </w:pPr>
            <w:r>
              <w:t>100.00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预算安排100万元，其中：财政拨款100万元，主要用于尾矿库安全生产风险管控和隐患排查治理支出。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25.00</w:t>
            </w:r>
          </w:p>
        </w:tc>
        <w:tc>
          <w:tcPr>
            <w:tcW w:w="2835" w:type="dxa"/>
            <w:vAlign w:val="center"/>
          </w:tcPr>
          <w:p>
            <w:pPr>
              <w:pStyle w:val="13"/>
            </w:pPr>
            <w:r>
              <w:t>50.00</w:t>
            </w:r>
          </w:p>
        </w:tc>
        <w:tc>
          <w:tcPr>
            <w:tcW w:w="2551" w:type="dxa"/>
            <w:vAlign w:val="center"/>
          </w:tcPr>
          <w:p>
            <w:pPr>
              <w:pStyle w:val="13"/>
            </w:pPr>
            <w:r>
              <w:t>75.00</w:t>
            </w:r>
          </w:p>
        </w:tc>
        <w:tc>
          <w:tcPr>
            <w:tcW w:w="3544" w:type="dxa"/>
            <w:gridSpan w:val="2"/>
            <w:vAlign w:val="center"/>
          </w:tcPr>
          <w:p>
            <w:pPr>
              <w:pStyle w:val="13"/>
            </w:pPr>
            <w:r>
              <w:t>100.00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1.通过对该项目的实施，及时发现并消除选厂存在的安全生产隐患，防止发生安全生产事故。</w:t>
            </w:r>
          </w:p>
          <w:p>
            <w:pPr>
              <w:pStyle w:val="12"/>
            </w:pPr>
            <w:r>
              <w:t>2.通过该项目的实施，对存在危险风险的尾矿库进行治理，全面发现并彻底整改非煤矿山安全生产风险管控和隐患排查治理。</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接受补助企业数量</w:t>
            </w:r>
          </w:p>
        </w:tc>
        <w:tc>
          <w:tcPr>
            <w:tcW w:w="5386" w:type="dxa"/>
            <w:vAlign w:val="center"/>
          </w:tcPr>
          <w:p>
            <w:pPr>
              <w:pStyle w:val="12"/>
            </w:pPr>
            <w:r>
              <w:t>反映接受补助企业数量</w:t>
            </w:r>
          </w:p>
        </w:tc>
        <w:tc>
          <w:tcPr>
            <w:tcW w:w="2268" w:type="dxa"/>
            <w:vAlign w:val="center"/>
          </w:tcPr>
          <w:p>
            <w:pPr>
              <w:pStyle w:val="12"/>
            </w:pPr>
            <w:r>
              <w:t>2家</w:t>
            </w:r>
          </w:p>
        </w:tc>
        <w:tc>
          <w:tcPr>
            <w:tcW w:w="1276" w:type="dxa"/>
            <w:vAlign w:val="center"/>
          </w:tcPr>
          <w:p>
            <w:pPr>
              <w:pStyle w:val="12"/>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治理尾矿库的数量</w:t>
            </w:r>
          </w:p>
        </w:tc>
        <w:tc>
          <w:tcPr>
            <w:tcW w:w="5386" w:type="dxa"/>
            <w:vAlign w:val="center"/>
          </w:tcPr>
          <w:p>
            <w:pPr>
              <w:pStyle w:val="12"/>
            </w:pPr>
            <w:r>
              <w:t>反映治理尾矿库的数量</w:t>
            </w:r>
          </w:p>
        </w:tc>
        <w:tc>
          <w:tcPr>
            <w:tcW w:w="2268" w:type="dxa"/>
            <w:vAlign w:val="center"/>
          </w:tcPr>
          <w:p>
            <w:pPr>
              <w:pStyle w:val="12"/>
            </w:pPr>
            <w:r>
              <w:t>2座</w:t>
            </w:r>
          </w:p>
        </w:tc>
        <w:tc>
          <w:tcPr>
            <w:tcW w:w="1276" w:type="dxa"/>
            <w:vAlign w:val="center"/>
          </w:tcPr>
          <w:p>
            <w:pPr>
              <w:pStyle w:val="12"/>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尾矿库治理率</w:t>
            </w:r>
          </w:p>
        </w:tc>
        <w:tc>
          <w:tcPr>
            <w:tcW w:w="5386" w:type="dxa"/>
            <w:vAlign w:val="center"/>
          </w:tcPr>
          <w:p>
            <w:pPr>
              <w:pStyle w:val="12"/>
            </w:pPr>
            <w:r>
              <w:t>已治理的数量占应治理数量的比率</w:t>
            </w:r>
          </w:p>
        </w:tc>
        <w:tc>
          <w:tcPr>
            <w:tcW w:w="2268" w:type="dxa"/>
            <w:vAlign w:val="center"/>
          </w:tcPr>
          <w:p>
            <w:pPr>
              <w:pStyle w:val="12"/>
            </w:pPr>
            <w:r>
              <w:t>≥95%</w:t>
            </w:r>
          </w:p>
        </w:tc>
        <w:tc>
          <w:tcPr>
            <w:tcW w:w="1276" w:type="dxa"/>
            <w:vAlign w:val="center"/>
          </w:tcPr>
          <w:p>
            <w:pPr>
              <w:pStyle w:val="12"/>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非煤矿山及时处理率</w:t>
            </w:r>
          </w:p>
        </w:tc>
        <w:tc>
          <w:tcPr>
            <w:tcW w:w="5386" w:type="dxa"/>
            <w:vAlign w:val="center"/>
          </w:tcPr>
          <w:p>
            <w:pPr>
              <w:pStyle w:val="12"/>
            </w:pPr>
            <w:r>
              <w:t>发现并彻底整改非煤矿山安全生产隐患</w:t>
            </w:r>
          </w:p>
        </w:tc>
        <w:tc>
          <w:tcPr>
            <w:tcW w:w="2268" w:type="dxa"/>
            <w:vAlign w:val="center"/>
          </w:tcPr>
          <w:p>
            <w:pPr>
              <w:pStyle w:val="12"/>
            </w:pPr>
            <w:r>
              <w:t>100%</w:t>
            </w:r>
          </w:p>
        </w:tc>
        <w:tc>
          <w:tcPr>
            <w:tcW w:w="1276" w:type="dxa"/>
            <w:vAlign w:val="center"/>
          </w:tcPr>
          <w:p>
            <w:pPr>
              <w:pStyle w:val="12"/>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完成治理时效</w:t>
            </w:r>
          </w:p>
        </w:tc>
        <w:tc>
          <w:tcPr>
            <w:tcW w:w="5386" w:type="dxa"/>
            <w:vAlign w:val="center"/>
          </w:tcPr>
          <w:p>
            <w:pPr>
              <w:pStyle w:val="12"/>
            </w:pPr>
            <w:r>
              <w:t>完成尾矿库治理的时间</w:t>
            </w:r>
          </w:p>
        </w:tc>
        <w:tc>
          <w:tcPr>
            <w:tcW w:w="2268" w:type="dxa"/>
            <w:vAlign w:val="center"/>
          </w:tcPr>
          <w:p>
            <w:pPr>
              <w:pStyle w:val="12"/>
            </w:pPr>
            <w:r>
              <w:t>三年内完成</w:t>
            </w:r>
          </w:p>
        </w:tc>
        <w:tc>
          <w:tcPr>
            <w:tcW w:w="1276" w:type="dxa"/>
            <w:vAlign w:val="center"/>
          </w:tcPr>
          <w:p>
            <w:pPr>
              <w:pStyle w:val="12"/>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企业补助成本</w:t>
            </w:r>
          </w:p>
        </w:tc>
        <w:tc>
          <w:tcPr>
            <w:tcW w:w="5386" w:type="dxa"/>
            <w:vAlign w:val="center"/>
          </w:tcPr>
          <w:p>
            <w:pPr>
              <w:pStyle w:val="12"/>
            </w:pPr>
            <w:r>
              <w:t>反映用于尾矿库治理补助的单位成本</w:t>
            </w:r>
          </w:p>
        </w:tc>
        <w:tc>
          <w:tcPr>
            <w:tcW w:w="2268" w:type="dxa"/>
            <w:vAlign w:val="center"/>
          </w:tcPr>
          <w:p>
            <w:pPr>
              <w:pStyle w:val="12"/>
            </w:pPr>
            <w:r>
              <w:t>≤50万元</w:t>
            </w:r>
          </w:p>
        </w:tc>
        <w:tc>
          <w:tcPr>
            <w:tcW w:w="1276" w:type="dxa"/>
            <w:vAlign w:val="center"/>
          </w:tcPr>
          <w:p>
            <w:pPr>
              <w:pStyle w:val="12"/>
            </w:pPr>
            <w:r>
              <w:t>年度预算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确保非煤矿山企业安全生产</w:t>
            </w:r>
          </w:p>
        </w:tc>
        <w:tc>
          <w:tcPr>
            <w:tcW w:w="5386" w:type="dxa"/>
            <w:vAlign w:val="center"/>
          </w:tcPr>
          <w:p>
            <w:pPr>
              <w:pStyle w:val="12"/>
            </w:pPr>
            <w:r>
              <w:t>遏制较大以上安全生产事故的发生，确保煤矿和非煤矿山企业安全生产</w:t>
            </w:r>
          </w:p>
        </w:tc>
        <w:tc>
          <w:tcPr>
            <w:tcW w:w="2268" w:type="dxa"/>
            <w:vAlign w:val="center"/>
          </w:tcPr>
          <w:p>
            <w:pPr>
              <w:pStyle w:val="12"/>
            </w:pPr>
            <w:r>
              <w:t>100%</w:t>
            </w:r>
          </w:p>
        </w:tc>
        <w:tc>
          <w:tcPr>
            <w:tcW w:w="1276" w:type="dxa"/>
            <w:vAlign w:val="center"/>
          </w:tcPr>
          <w:p>
            <w:pPr>
              <w:pStyle w:val="12"/>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安全生产事故发生起数</w:t>
            </w:r>
          </w:p>
        </w:tc>
        <w:tc>
          <w:tcPr>
            <w:tcW w:w="5386" w:type="dxa"/>
            <w:vAlign w:val="center"/>
          </w:tcPr>
          <w:p>
            <w:pPr>
              <w:pStyle w:val="12"/>
            </w:pPr>
            <w:r>
              <w:t>安全生产事故发生起数</w:t>
            </w:r>
          </w:p>
        </w:tc>
        <w:tc>
          <w:tcPr>
            <w:tcW w:w="2268" w:type="dxa"/>
            <w:vAlign w:val="center"/>
          </w:tcPr>
          <w:p>
            <w:pPr>
              <w:pStyle w:val="12"/>
            </w:pPr>
            <w:r>
              <w:t>≤1起</w:t>
            </w:r>
          </w:p>
        </w:tc>
        <w:tc>
          <w:tcPr>
            <w:tcW w:w="1276" w:type="dxa"/>
            <w:vAlign w:val="center"/>
          </w:tcPr>
          <w:p>
            <w:pPr>
              <w:pStyle w:val="12"/>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受益对象满意度</w:t>
            </w:r>
          </w:p>
        </w:tc>
        <w:tc>
          <w:tcPr>
            <w:tcW w:w="5386" w:type="dxa"/>
            <w:vAlign w:val="center"/>
          </w:tcPr>
          <w:p>
            <w:pPr>
              <w:pStyle w:val="12"/>
            </w:pPr>
            <w:r>
              <w:t>接受服务的单位对所提供服务的满意程度</w:t>
            </w:r>
          </w:p>
        </w:tc>
        <w:tc>
          <w:tcPr>
            <w:tcW w:w="2268" w:type="dxa"/>
            <w:vAlign w:val="center"/>
          </w:tcPr>
          <w:p>
            <w:pPr>
              <w:pStyle w:val="12"/>
            </w:pPr>
            <w:r>
              <w:t>≥95%</w:t>
            </w:r>
          </w:p>
        </w:tc>
        <w:tc>
          <w:tcPr>
            <w:tcW w:w="1276" w:type="dxa"/>
            <w:vAlign w:val="center"/>
          </w:tcPr>
          <w:p>
            <w:pPr>
              <w:pStyle w:val="12"/>
            </w:pPr>
            <w:r>
              <w:t>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25、应急避难场所设置经费绩效目标表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13032124P00331910089N</w:t>
            </w:r>
          </w:p>
        </w:tc>
        <w:tc>
          <w:tcPr>
            <w:tcW w:w="2835" w:type="dxa"/>
            <w:vAlign w:val="center"/>
          </w:tcPr>
          <w:p>
            <w:pPr>
              <w:pStyle w:val="10"/>
            </w:pPr>
            <w:r>
              <w:t>项目名称</w:t>
            </w:r>
          </w:p>
        </w:tc>
        <w:tc>
          <w:tcPr>
            <w:tcW w:w="6095" w:type="dxa"/>
            <w:gridSpan w:val="3"/>
            <w:vAlign w:val="center"/>
          </w:tcPr>
          <w:p>
            <w:pPr>
              <w:pStyle w:val="12"/>
            </w:pPr>
            <w:r>
              <w:t>应急避难场所设置经费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12.00</w:t>
            </w:r>
          </w:p>
        </w:tc>
        <w:tc>
          <w:tcPr>
            <w:tcW w:w="2835" w:type="dxa"/>
            <w:vAlign w:val="center"/>
          </w:tcPr>
          <w:p>
            <w:pPr>
              <w:pStyle w:val="10"/>
            </w:pPr>
            <w:r>
              <w:t>其中：财政    资金</w:t>
            </w:r>
          </w:p>
        </w:tc>
        <w:tc>
          <w:tcPr>
            <w:tcW w:w="2551" w:type="dxa"/>
            <w:vAlign w:val="center"/>
          </w:tcPr>
          <w:p>
            <w:pPr>
              <w:pStyle w:val="12"/>
            </w:pPr>
            <w:r>
              <w:t>12.00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预算安排12万元，其中：财政拨款12万元，主要用于应急避难场所设置支出。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12.00</w:t>
            </w:r>
          </w:p>
        </w:tc>
        <w:tc>
          <w:tcPr>
            <w:tcW w:w="2835" w:type="dxa"/>
            <w:vAlign w:val="center"/>
          </w:tcPr>
          <w:p>
            <w:pPr>
              <w:pStyle w:val="13"/>
            </w:pPr>
            <w:r>
              <w:t>12.00</w:t>
            </w:r>
          </w:p>
        </w:tc>
        <w:tc>
          <w:tcPr>
            <w:tcW w:w="2551" w:type="dxa"/>
            <w:vAlign w:val="center"/>
          </w:tcPr>
          <w:p>
            <w:pPr>
              <w:pStyle w:val="13"/>
            </w:pPr>
            <w:r>
              <w:t>12.00</w:t>
            </w:r>
          </w:p>
        </w:tc>
        <w:tc>
          <w:tcPr>
            <w:tcW w:w="3544" w:type="dxa"/>
            <w:gridSpan w:val="2"/>
            <w:vAlign w:val="center"/>
          </w:tcPr>
          <w:p>
            <w:pPr>
              <w:pStyle w:val="13"/>
            </w:pPr>
            <w:r>
              <w:t>12.00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1.通过设计和增加应急避难场所示意图等公共标志物，保障社会生活稳定。</w:t>
            </w:r>
          </w:p>
          <w:p>
            <w:pPr>
              <w:pStyle w:val="12"/>
            </w:pPr>
            <w:r>
              <w:t>2.通过加设避难场所标志牌，完善应急领域基础公共设施。</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避难场所示意图数量</w:t>
            </w:r>
          </w:p>
        </w:tc>
        <w:tc>
          <w:tcPr>
            <w:tcW w:w="5386" w:type="dxa"/>
            <w:vAlign w:val="center"/>
          </w:tcPr>
          <w:p>
            <w:pPr>
              <w:pStyle w:val="12"/>
            </w:pPr>
            <w:r>
              <w:t>反映应安装示意图的数量</w:t>
            </w:r>
          </w:p>
        </w:tc>
        <w:tc>
          <w:tcPr>
            <w:tcW w:w="2268" w:type="dxa"/>
            <w:vAlign w:val="center"/>
          </w:tcPr>
          <w:p>
            <w:pPr>
              <w:pStyle w:val="12"/>
            </w:pPr>
            <w:r>
              <w:t>23座</w:t>
            </w:r>
          </w:p>
        </w:tc>
        <w:tc>
          <w:tcPr>
            <w:tcW w:w="1276" w:type="dxa"/>
            <w:vAlign w:val="center"/>
          </w:tcPr>
          <w:p>
            <w:pPr>
              <w:pStyle w:val="12"/>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避难场所标志数量</w:t>
            </w:r>
          </w:p>
        </w:tc>
        <w:tc>
          <w:tcPr>
            <w:tcW w:w="5386" w:type="dxa"/>
            <w:vAlign w:val="center"/>
          </w:tcPr>
          <w:p>
            <w:pPr>
              <w:pStyle w:val="12"/>
            </w:pPr>
            <w:r>
              <w:t>反映应安装标志的数量</w:t>
            </w:r>
          </w:p>
        </w:tc>
        <w:tc>
          <w:tcPr>
            <w:tcW w:w="2268" w:type="dxa"/>
            <w:vAlign w:val="center"/>
          </w:tcPr>
          <w:p>
            <w:pPr>
              <w:pStyle w:val="12"/>
            </w:pPr>
            <w:r>
              <w:t>63座</w:t>
            </w:r>
          </w:p>
        </w:tc>
        <w:tc>
          <w:tcPr>
            <w:tcW w:w="1276" w:type="dxa"/>
            <w:vAlign w:val="center"/>
          </w:tcPr>
          <w:p>
            <w:pPr>
              <w:pStyle w:val="12"/>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安装设置完成率</w:t>
            </w:r>
          </w:p>
        </w:tc>
        <w:tc>
          <w:tcPr>
            <w:tcW w:w="5386" w:type="dxa"/>
            <w:vAlign w:val="center"/>
          </w:tcPr>
          <w:p>
            <w:pPr>
              <w:pStyle w:val="12"/>
            </w:pPr>
            <w:r>
              <w:t>反映设置安装完成的比率</w:t>
            </w:r>
          </w:p>
        </w:tc>
        <w:tc>
          <w:tcPr>
            <w:tcW w:w="2268" w:type="dxa"/>
            <w:vAlign w:val="center"/>
          </w:tcPr>
          <w:p>
            <w:pPr>
              <w:pStyle w:val="12"/>
            </w:pPr>
            <w:r>
              <w:t>100%</w:t>
            </w:r>
          </w:p>
        </w:tc>
        <w:tc>
          <w:tcPr>
            <w:tcW w:w="1276" w:type="dxa"/>
            <w:vAlign w:val="center"/>
          </w:tcPr>
          <w:p>
            <w:pPr>
              <w:pStyle w:val="12"/>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避难场所设置安装完成时间</w:t>
            </w:r>
          </w:p>
        </w:tc>
        <w:tc>
          <w:tcPr>
            <w:tcW w:w="5386" w:type="dxa"/>
            <w:vAlign w:val="center"/>
          </w:tcPr>
          <w:p>
            <w:pPr>
              <w:pStyle w:val="12"/>
            </w:pPr>
            <w:r>
              <w:t>反映对避难设置安装的完成时限</w:t>
            </w:r>
          </w:p>
        </w:tc>
        <w:tc>
          <w:tcPr>
            <w:tcW w:w="2268" w:type="dxa"/>
            <w:vAlign w:val="center"/>
          </w:tcPr>
          <w:p>
            <w:pPr>
              <w:pStyle w:val="12"/>
            </w:pPr>
            <w:r>
              <w:t>年底前完成</w:t>
            </w:r>
          </w:p>
        </w:tc>
        <w:tc>
          <w:tcPr>
            <w:tcW w:w="1276" w:type="dxa"/>
            <w:vAlign w:val="center"/>
          </w:tcPr>
          <w:p>
            <w:pPr>
              <w:pStyle w:val="12"/>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增加避难场所示意图的单位成本</w:t>
            </w:r>
          </w:p>
        </w:tc>
        <w:tc>
          <w:tcPr>
            <w:tcW w:w="5386" w:type="dxa"/>
            <w:vAlign w:val="center"/>
          </w:tcPr>
          <w:p>
            <w:pPr>
              <w:pStyle w:val="12"/>
            </w:pPr>
            <w:r>
              <w:t>反映每个避难场所示意图的金额</w:t>
            </w:r>
          </w:p>
        </w:tc>
        <w:tc>
          <w:tcPr>
            <w:tcW w:w="2268" w:type="dxa"/>
            <w:vAlign w:val="center"/>
          </w:tcPr>
          <w:p>
            <w:pPr>
              <w:pStyle w:val="12"/>
            </w:pPr>
            <w:r>
              <w:t>0.52万元</w:t>
            </w:r>
          </w:p>
        </w:tc>
        <w:tc>
          <w:tcPr>
            <w:tcW w:w="1276" w:type="dxa"/>
            <w:vAlign w:val="center"/>
          </w:tcPr>
          <w:p>
            <w:pPr>
              <w:pStyle w:val="12"/>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增加避难场所标志的单位成本</w:t>
            </w:r>
          </w:p>
        </w:tc>
        <w:tc>
          <w:tcPr>
            <w:tcW w:w="5386" w:type="dxa"/>
            <w:vAlign w:val="center"/>
          </w:tcPr>
          <w:p>
            <w:pPr>
              <w:pStyle w:val="12"/>
            </w:pPr>
            <w:r>
              <w:t>反映每个避难场所标志的金额</w:t>
            </w:r>
          </w:p>
        </w:tc>
        <w:tc>
          <w:tcPr>
            <w:tcW w:w="2268" w:type="dxa"/>
            <w:vAlign w:val="center"/>
          </w:tcPr>
          <w:p>
            <w:pPr>
              <w:pStyle w:val="12"/>
            </w:pPr>
            <w:r>
              <w:t>0.2万元</w:t>
            </w:r>
          </w:p>
        </w:tc>
        <w:tc>
          <w:tcPr>
            <w:tcW w:w="1276" w:type="dxa"/>
            <w:vAlign w:val="center"/>
          </w:tcPr>
          <w:p>
            <w:pPr>
              <w:pStyle w:val="12"/>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安装避难场所设置的成本</w:t>
            </w:r>
          </w:p>
        </w:tc>
        <w:tc>
          <w:tcPr>
            <w:tcW w:w="5386" w:type="dxa"/>
            <w:vAlign w:val="center"/>
          </w:tcPr>
          <w:p>
            <w:pPr>
              <w:pStyle w:val="12"/>
            </w:pPr>
            <w:r>
              <w:t>反映安装避难场所设置的成本</w:t>
            </w:r>
          </w:p>
        </w:tc>
        <w:tc>
          <w:tcPr>
            <w:tcW w:w="2268" w:type="dxa"/>
            <w:vAlign w:val="center"/>
          </w:tcPr>
          <w:p>
            <w:pPr>
              <w:pStyle w:val="12"/>
            </w:pPr>
            <w:r>
              <w:t>万元</w:t>
            </w:r>
          </w:p>
        </w:tc>
        <w:tc>
          <w:tcPr>
            <w:tcW w:w="1276" w:type="dxa"/>
            <w:vAlign w:val="center"/>
          </w:tcPr>
          <w:p>
            <w:pPr>
              <w:pStyle w:val="12"/>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安装避难场所设置数量</w:t>
            </w:r>
          </w:p>
        </w:tc>
        <w:tc>
          <w:tcPr>
            <w:tcW w:w="5386" w:type="dxa"/>
            <w:vAlign w:val="center"/>
          </w:tcPr>
          <w:p>
            <w:pPr>
              <w:pStyle w:val="12"/>
            </w:pPr>
            <w:r>
              <w:t>反映安装避难场所设置的数量</w:t>
            </w:r>
          </w:p>
        </w:tc>
        <w:tc>
          <w:tcPr>
            <w:tcW w:w="2268" w:type="dxa"/>
            <w:vAlign w:val="center"/>
          </w:tcPr>
          <w:p>
            <w:pPr>
              <w:pStyle w:val="12"/>
            </w:pPr>
            <w:r>
              <w:t>户</w:t>
            </w:r>
          </w:p>
        </w:tc>
        <w:tc>
          <w:tcPr>
            <w:tcW w:w="1276" w:type="dxa"/>
            <w:vAlign w:val="center"/>
          </w:tcPr>
          <w:p>
            <w:pPr>
              <w:pStyle w:val="12"/>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应急避难场所指示率</w:t>
            </w:r>
          </w:p>
        </w:tc>
        <w:tc>
          <w:tcPr>
            <w:tcW w:w="5386" w:type="dxa"/>
            <w:vAlign w:val="center"/>
          </w:tcPr>
          <w:p>
            <w:pPr>
              <w:pStyle w:val="12"/>
            </w:pPr>
            <w:r>
              <w:t>反映应急避难场所设置的指示效率</w:t>
            </w:r>
          </w:p>
        </w:tc>
        <w:tc>
          <w:tcPr>
            <w:tcW w:w="2268" w:type="dxa"/>
            <w:vAlign w:val="center"/>
          </w:tcPr>
          <w:p>
            <w:pPr>
              <w:pStyle w:val="12"/>
            </w:pPr>
            <w:r>
              <w:t>≥95%</w:t>
            </w:r>
          </w:p>
        </w:tc>
        <w:tc>
          <w:tcPr>
            <w:tcW w:w="1276" w:type="dxa"/>
            <w:vAlign w:val="center"/>
          </w:tcPr>
          <w:p>
            <w:pPr>
              <w:pStyle w:val="12"/>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受助对象满意度</w:t>
            </w:r>
          </w:p>
        </w:tc>
        <w:tc>
          <w:tcPr>
            <w:tcW w:w="5386" w:type="dxa"/>
            <w:vAlign w:val="center"/>
          </w:tcPr>
          <w:p>
            <w:pPr>
              <w:pStyle w:val="12"/>
            </w:pPr>
            <w:r>
              <w:t>受助对象满意度</w:t>
            </w:r>
          </w:p>
        </w:tc>
        <w:tc>
          <w:tcPr>
            <w:tcW w:w="2268" w:type="dxa"/>
            <w:vAlign w:val="center"/>
          </w:tcPr>
          <w:p>
            <w:pPr>
              <w:pStyle w:val="12"/>
            </w:pPr>
            <w:r>
              <w:t>≥95%</w:t>
            </w:r>
          </w:p>
        </w:tc>
        <w:tc>
          <w:tcPr>
            <w:tcW w:w="1276" w:type="dxa"/>
            <w:vAlign w:val="center"/>
          </w:tcPr>
          <w:p>
            <w:pPr>
              <w:pStyle w:val="12"/>
            </w:pPr>
            <w:r>
              <w:t>2025年工作计划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26、应急救援经费绩效目标表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13032125P00010210004X</w:t>
            </w:r>
          </w:p>
        </w:tc>
        <w:tc>
          <w:tcPr>
            <w:tcW w:w="2835" w:type="dxa"/>
            <w:vAlign w:val="center"/>
          </w:tcPr>
          <w:p>
            <w:pPr>
              <w:pStyle w:val="10"/>
            </w:pPr>
            <w:r>
              <w:t>项目名称</w:t>
            </w:r>
          </w:p>
        </w:tc>
        <w:tc>
          <w:tcPr>
            <w:tcW w:w="6095" w:type="dxa"/>
            <w:gridSpan w:val="3"/>
            <w:vAlign w:val="center"/>
          </w:tcPr>
          <w:p>
            <w:pPr>
              <w:pStyle w:val="12"/>
            </w:pPr>
            <w:r>
              <w:t>应急救援经费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71.00</w:t>
            </w:r>
          </w:p>
        </w:tc>
        <w:tc>
          <w:tcPr>
            <w:tcW w:w="2835" w:type="dxa"/>
            <w:vAlign w:val="center"/>
          </w:tcPr>
          <w:p>
            <w:pPr>
              <w:pStyle w:val="10"/>
            </w:pPr>
            <w:r>
              <w:t>其中：财政    资金</w:t>
            </w:r>
          </w:p>
        </w:tc>
        <w:tc>
          <w:tcPr>
            <w:tcW w:w="2551" w:type="dxa"/>
            <w:vAlign w:val="center"/>
          </w:tcPr>
          <w:p>
            <w:pPr>
              <w:pStyle w:val="12"/>
            </w:pPr>
            <w:r>
              <w:t>71.00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预算安排71万元，其中：财政拨款71万元，主要用于防汛防火支出。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20.00</w:t>
            </w:r>
          </w:p>
        </w:tc>
        <w:tc>
          <w:tcPr>
            <w:tcW w:w="2835" w:type="dxa"/>
            <w:vAlign w:val="center"/>
          </w:tcPr>
          <w:p>
            <w:pPr>
              <w:pStyle w:val="13"/>
            </w:pPr>
            <w:r>
              <w:t>30.00</w:t>
            </w:r>
          </w:p>
        </w:tc>
        <w:tc>
          <w:tcPr>
            <w:tcW w:w="2551" w:type="dxa"/>
            <w:vAlign w:val="center"/>
          </w:tcPr>
          <w:p>
            <w:pPr>
              <w:pStyle w:val="13"/>
            </w:pPr>
            <w:r>
              <w:t>50.00</w:t>
            </w:r>
          </w:p>
        </w:tc>
        <w:tc>
          <w:tcPr>
            <w:tcW w:w="3544" w:type="dxa"/>
            <w:gridSpan w:val="2"/>
            <w:vAlign w:val="center"/>
          </w:tcPr>
          <w:p>
            <w:pPr>
              <w:pStyle w:val="13"/>
            </w:pPr>
            <w:r>
              <w:t>71.00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1.通过开展应急救援工作，使组织协调重要应急物资的储备、调拨和紧急配送，承担救灾款物的管理、分配和监督使用管理工作如期完成。</w:t>
            </w:r>
          </w:p>
          <w:p>
            <w:pPr>
              <w:pStyle w:val="12"/>
            </w:pPr>
            <w:r>
              <w:t>2.通过开展应急救援工作，值守值班、应急预案编制演练、各项灾害防治工作正常开展。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宣传单数量</w:t>
            </w:r>
          </w:p>
        </w:tc>
        <w:tc>
          <w:tcPr>
            <w:tcW w:w="5386" w:type="dxa"/>
            <w:vAlign w:val="center"/>
          </w:tcPr>
          <w:p>
            <w:pPr>
              <w:pStyle w:val="12"/>
            </w:pPr>
            <w:r>
              <w:t>用于应急防灾减灾宣传单</w:t>
            </w:r>
          </w:p>
        </w:tc>
        <w:tc>
          <w:tcPr>
            <w:tcW w:w="2268" w:type="dxa"/>
            <w:vAlign w:val="center"/>
          </w:tcPr>
          <w:p>
            <w:pPr>
              <w:pStyle w:val="12"/>
            </w:pPr>
            <w:r>
              <w:t>≥1000份</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灾害检查次数</w:t>
            </w:r>
          </w:p>
        </w:tc>
        <w:tc>
          <w:tcPr>
            <w:tcW w:w="5386" w:type="dxa"/>
            <w:vAlign w:val="center"/>
          </w:tcPr>
          <w:p>
            <w:pPr>
              <w:pStyle w:val="12"/>
            </w:pPr>
            <w:r>
              <w:t>反映年度灾害检查的次数</w:t>
            </w:r>
          </w:p>
        </w:tc>
        <w:tc>
          <w:tcPr>
            <w:tcW w:w="2268" w:type="dxa"/>
            <w:vAlign w:val="center"/>
          </w:tcPr>
          <w:p>
            <w:pPr>
              <w:pStyle w:val="12"/>
            </w:pPr>
            <w:r>
              <w:t>≥50次</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应急预案演练次数</w:t>
            </w:r>
          </w:p>
        </w:tc>
        <w:tc>
          <w:tcPr>
            <w:tcW w:w="5386" w:type="dxa"/>
            <w:vAlign w:val="center"/>
          </w:tcPr>
          <w:p>
            <w:pPr>
              <w:pStyle w:val="12"/>
            </w:pPr>
            <w:r>
              <w:t>反映应急预案演练的次数</w:t>
            </w:r>
          </w:p>
        </w:tc>
        <w:tc>
          <w:tcPr>
            <w:tcW w:w="2268" w:type="dxa"/>
            <w:vAlign w:val="center"/>
          </w:tcPr>
          <w:p>
            <w:pPr>
              <w:pStyle w:val="12"/>
            </w:pPr>
            <w:r>
              <w:t>≥2次</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应急预案演练完成率</w:t>
            </w:r>
          </w:p>
        </w:tc>
        <w:tc>
          <w:tcPr>
            <w:tcW w:w="5386" w:type="dxa"/>
            <w:vAlign w:val="center"/>
          </w:tcPr>
          <w:p>
            <w:pPr>
              <w:pStyle w:val="12"/>
            </w:pPr>
            <w:r>
              <w:t>全县安全生产应急救援预案编制与备案工作实际完成情况与年初目标的比例情况</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灾害检查完成率</w:t>
            </w:r>
          </w:p>
        </w:tc>
        <w:tc>
          <w:tcPr>
            <w:tcW w:w="5386" w:type="dxa"/>
            <w:vAlign w:val="center"/>
          </w:tcPr>
          <w:p>
            <w:pPr>
              <w:pStyle w:val="12"/>
            </w:pPr>
            <w:r>
              <w:t>反映完成灾害检查完成占计划数量的完成率</w:t>
            </w:r>
          </w:p>
        </w:tc>
        <w:tc>
          <w:tcPr>
            <w:tcW w:w="2268" w:type="dxa"/>
            <w:vAlign w:val="center"/>
          </w:tcPr>
          <w:p>
            <w:pPr>
              <w:pStyle w:val="12"/>
            </w:pPr>
            <w:r>
              <w:t>≥95%</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演练时间</w:t>
            </w:r>
          </w:p>
        </w:tc>
        <w:tc>
          <w:tcPr>
            <w:tcW w:w="5386" w:type="dxa"/>
            <w:vAlign w:val="center"/>
          </w:tcPr>
          <w:p>
            <w:pPr>
              <w:pStyle w:val="12"/>
            </w:pPr>
            <w:r>
              <w:t>反映应急预案演练时间</w:t>
            </w:r>
          </w:p>
        </w:tc>
        <w:tc>
          <w:tcPr>
            <w:tcW w:w="2268" w:type="dxa"/>
            <w:vAlign w:val="center"/>
          </w:tcPr>
          <w:p>
            <w:pPr>
              <w:pStyle w:val="12"/>
            </w:pPr>
            <w:r>
              <w:t>上半年一次、下半年一次</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办公费成本</w:t>
            </w:r>
          </w:p>
        </w:tc>
        <w:tc>
          <w:tcPr>
            <w:tcW w:w="5386" w:type="dxa"/>
            <w:vAlign w:val="center"/>
          </w:tcPr>
          <w:p>
            <w:pPr>
              <w:pStyle w:val="12"/>
            </w:pPr>
            <w:r>
              <w:t>反映用于办公用品采购的</w:t>
            </w:r>
          </w:p>
        </w:tc>
        <w:tc>
          <w:tcPr>
            <w:tcW w:w="2268" w:type="dxa"/>
            <w:vAlign w:val="center"/>
          </w:tcPr>
          <w:p>
            <w:pPr>
              <w:pStyle w:val="12"/>
            </w:pPr>
            <w:r>
              <w:t>≤15万元</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印刷费成本</w:t>
            </w:r>
          </w:p>
        </w:tc>
        <w:tc>
          <w:tcPr>
            <w:tcW w:w="5386" w:type="dxa"/>
            <w:vAlign w:val="center"/>
          </w:tcPr>
          <w:p>
            <w:pPr>
              <w:pStyle w:val="12"/>
            </w:pPr>
            <w:r>
              <w:t>反映用于印刷的费用</w:t>
            </w:r>
          </w:p>
        </w:tc>
        <w:tc>
          <w:tcPr>
            <w:tcW w:w="2268" w:type="dxa"/>
            <w:vAlign w:val="center"/>
          </w:tcPr>
          <w:p>
            <w:pPr>
              <w:pStyle w:val="12"/>
            </w:pPr>
            <w:r>
              <w:t>≤6万元</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公车运行维护费成本</w:t>
            </w:r>
          </w:p>
        </w:tc>
        <w:tc>
          <w:tcPr>
            <w:tcW w:w="5386" w:type="dxa"/>
            <w:vAlign w:val="center"/>
          </w:tcPr>
          <w:p>
            <w:pPr>
              <w:pStyle w:val="12"/>
            </w:pPr>
            <w:r>
              <w:t>反映用于公车使用费用</w:t>
            </w:r>
          </w:p>
        </w:tc>
        <w:tc>
          <w:tcPr>
            <w:tcW w:w="2268" w:type="dxa"/>
            <w:vAlign w:val="center"/>
          </w:tcPr>
          <w:p>
            <w:pPr>
              <w:pStyle w:val="12"/>
            </w:pPr>
            <w:r>
              <w:t>≤30万元</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其他交通费用</w:t>
            </w:r>
          </w:p>
        </w:tc>
        <w:tc>
          <w:tcPr>
            <w:tcW w:w="5386" w:type="dxa"/>
            <w:vAlign w:val="center"/>
          </w:tcPr>
          <w:p>
            <w:pPr>
              <w:pStyle w:val="12"/>
            </w:pPr>
            <w:r>
              <w:t>反映用于租用社会车辆费用</w:t>
            </w:r>
          </w:p>
        </w:tc>
        <w:tc>
          <w:tcPr>
            <w:tcW w:w="2268" w:type="dxa"/>
            <w:vAlign w:val="center"/>
          </w:tcPr>
          <w:p>
            <w:pPr>
              <w:pStyle w:val="12"/>
            </w:pPr>
            <w:r>
              <w:t>≤20万元</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重特大安全生产事故发生率</w:t>
            </w:r>
          </w:p>
        </w:tc>
        <w:tc>
          <w:tcPr>
            <w:tcW w:w="5386" w:type="dxa"/>
            <w:vAlign w:val="center"/>
          </w:tcPr>
          <w:p>
            <w:pPr>
              <w:pStyle w:val="12"/>
            </w:pPr>
            <w:r>
              <w:t>防止重点行业、重点企业、重点区域发生重特大安全生产事故，强化企业各项安全保障措施落实到位</w:t>
            </w:r>
          </w:p>
        </w:tc>
        <w:tc>
          <w:tcPr>
            <w:tcW w:w="2268" w:type="dxa"/>
            <w:vAlign w:val="center"/>
          </w:tcPr>
          <w:p>
            <w:pPr>
              <w:pStyle w:val="12"/>
            </w:pPr>
            <w:r>
              <w:t>0事故</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减少灾害损失率</w:t>
            </w:r>
          </w:p>
        </w:tc>
        <w:tc>
          <w:tcPr>
            <w:tcW w:w="5386" w:type="dxa"/>
            <w:vAlign w:val="center"/>
          </w:tcPr>
          <w:p>
            <w:pPr>
              <w:pStyle w:val="12"/>
            </w:pPr>
            <w:r>
              <w:t>全县减少因灾损失率</w:t>
            </w:r>
          </w:p>
        </w:tc>
        <w:tc>
          <w:tcPr>
            <w:tcW w:w="2268" w:type="dxa"/>
            <w:vAlign w:val="center"/>
          </w:tcPr>
          <w:p>
            <w:pPr>
              <w:pStyle w:val="12"/>
            </w:pPr>
            <w:r>
              <w:t>≥95%</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受益对象满意度</w:t>
            </w:r>
          </w:p>
        </w:tc>
        <w:tc>
          <w:tcPr>
            <w:tcW w:w="5386" w:type="dxa"/>
            <w:vAlign w:val="center"/>
          </w:tcPr>
          <w:p>
            <w:pPr>
              <w:pStyle w:val="12"/>
            </w:pPr>
            <w:r>
              <w:t>受益对象满意程度</w:t>
            </w:r>
          </w:p>
        </w:tc>
        <w:tc>
          <w:tcPr>
            <w:tcW w:w="2268" w:type="dxa"/>
            <w:vAlign w:val="center"/>
          </w:tcPr>
          <w:p>
            <w:pPr>
              <w:pStyle w:val="12"/>
            </w:pPr>
            <w:r>
              <w:t>≥95%</w:t>
            </w:r>
          </w:p>
        </w:tc>
        <w:tc>
          <w:tcPr>
            <w:tcW w:w="1276"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numPr>
          <w:numId w:val="0"/>
        </w:numPr>
        <w:spacing w:before="10" w:after="10" w:line="240" w:lineRule="auto"/>
        <w:jc w:val="left"/>
        <w:outlineLvl w:val="5"/>
        <w:rPr>
          <w:rFonts w:ascii="黑体" w:hAnsi="黑体" w:eastAsia="黑体" w:cs="黑体"/>
          <w:color w:val="000000"/>
          <w:sz w:val="32"/>
        </w:rPr>
        <w:sectPr>
          <w:pgSz w:w="16840" w:h="11900" w:orient="landscape"/>
          <w:pgMar w:top="1361" w:right="1020" w:bottom="1361"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Times New Roman" w:hAnsi="Times New Roman" w:eastAsia="方正仿宋_GBK" w:cs="Times New Roman"/>
          <w:color w:val="000000"/>
          <w:sz w:val="32"/>
        </w:rPr>
        <w:t xml:space="preserve"> </w:t>
      </w: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rPr>
                <w:rFonts w:hint="eastAsia" w:eastAsia="方正小标宋_GBK"/>
                <w:lang w:eastAsia="zh-CN"/>
              </w:rPr>
            </w:pPr>
            <w:r>
              <w:t>426</w:t>
            </w:r>
            <w:r>
              <w:rPr>
                <w:rFonts w:hint="eastAsia"/>
                <w:lang w:val="en-US" w:eastAsia="zh-CN"/>
              </w:rPr>
              <w:t>001</w:t>
            </w:r>
            <w:r>
              <w:t>青龙满族自治县应急管理局</w:t>
            </w:r>
            <w:r>
              <w:rPr>
                <w:rFonts w:hint="eastAsia"/>
                <w:lang w:eastAsia="zh-CN"/>
              </w:rPr>
              <w:t>本级</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50.73</w:t>
            </w:r>
          </w:p>
        </w:tc>
        <w:tc>
          <w:tcPr>
            <w:tcW w:w="964" w:type="dxa"/>
            <w:vAlign w:val="center"/>
          </w:tcPr>
          <w:p>
            <w:pPr>
              <w:pStyle w:val="15"/>
            </w:pPr>
            <w:r>
              <w:t>5.80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44.93</w:t>
            </w:r>
          </w:p>
        </w:tc>
        <w:tc>
          <w:tcPr>
            <w:tcW w:w="964" w:type="dxa"/>
            <w:vAlign w:val="center"/>
          </w:tcPr>
          <w:p>
            <w:pPr>
              <w:pStyle w:val="15"/>
            </w:pPr>
            <w:r>
              <w:t>50.73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青龙满族自治县应急管理局本级小计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50.73</w:t>
            </w:r>
          </w:p>
        </w:tc>
        <w:tc>
          <w:tcPr>
            <w:tcW w:w="964" w:type="dxa"/>
            <w:vAlign w:val="center"/>
          </w:tcPr>
          <w:p>
            <w:pPr>
              <w:pStyle w:val="15"/>
            </w:pPr>
            <w:r>
              <w:t>5.80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44.93</w:t>
            </w:r>
          </w:p>
        </w:tc>
        <w:tc>
          <w:tcPr>
            <w:tcW w:w="964" w:type="dxa"/>
            <w:vAlign w:val="center"/>
          </w:tcPr>
          <w:p>
            <w:pPr>
              <w:pStyle w:val="15"/>
            </w:pPr>
            <w:r>
              <w:t>50.73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关于下达增发2023年国债自然灾害应急能力提升工程（应急领域）补助资金预算的通知（冀财建【2024】26号）</w:t>
            </w:r>
          </w:p>
        </w:tc>
        <w:tc>
          <w:tcPr>
            <w:tcW w:w="964" w:type="dxa"/>
            <w:vAlign w:val="center"/>
          </w:tcPr>
          <w:p>
            <w:pPr>
              <w:pStyle w:val="11"/>
            </w:pPr>
            <w:r>
              <w:t>40.96</w:t>
            </w:r>
          </w:p>
        </w:tc>
        <w:tc>
          <w:tcPr>
            <w:tcW w:w="1134" w:type="dxa"/>
            <w:vAlign w:val="center"/>
          </w:tcPr>
          <w:p>
            <w:pPr>
              <w:pStyle w:val="12"/>
            </w:pPr>
            <w:r>
              <w:t>应急救援设备类</w:t>
            </w:r>
          </w:p>
        </w:tc>
        <w:tc>
          <w:tcPr>
            <w:tcW w:w="1134" w:type="dxa"/>
            <w:vAlign w:val="center"/>
          </w:tcPr>
          <w:p>
            <w:pPr>
              <w:pStyle w:val="12"/>
            </w:pPr>
            <w:r>
              <w:t>A02340800</w:t>
            </w:r>
          </w:p>
        </w:tc>
        <w:tc>
          <w:tcPr>
            <w:tcW w:w="709" w:type="dxa"/>
            <w:vAlign w:val="center"/>
          </w:tcPr>
          <w:p>
            <w:pPr>
              <w:pStyle w:val="13"/>
            </w:pPr>
            <w:r>
              <w:t>个</w:t>
            </w:r>
          </w:p>
        </w:tc>
        <w:tc>
          <w:tcPr>
            <w:tcW w:w="850" w:type="dxa"/>
            <w:vAlign w:val="center"/>
          </w:tcPr>
          <w:p>
            <w:pPr>
              <w:pStyle w:val="11"/>
            </w:pPr>
            <w:r>
              <w:t>1</w:t>
            </w:r>
          </w:p>
        </w:tc>
        <w:tc>
          <w:tcPr>
            <w:tcW w:w="850" w:type="dxa"/>
            <w:vAlign w:val="center"/>
          </w:tcPr>
          <w:p>
            <w:pPr>
              <w:pStyle w:val="11"/>
            </w:pPr>
            <w:r>
              <w:t>40.96</w:t>
            </w:r>
          </w:p>
        </w:tc>
        <w:tc>
          <w:tcPr>
            <w:tcW w:w="964" w:type="dxa"/>
            <w:vAlign w:val="center"/>
          </w:tcPr>
          <w:p>
            <w:pPr>
              <w:pStyle w:val="11"/>
            </w:pPr>
            <w:r>
              <w:t>40.96</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40.96</w:t>
            </w:r>
          </w:p>
        </w:tc>
        <w:tc>
          <w:tcPr>
            <w:tcW w:w="964" w:type="dxa"/>
            <w:vAlign w:val="center"/>
          </w:tcPr>
          <w:p>
            <w:pPr>
              <w:pStyle w:val="11"/>
            </w:pPr>
            <w:r>
              <w:t>40.96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关于下达增发2023年国债自然灾害应急能力提升工程（应急领域）省级补助资金预算的通知（冀财建【2024】28号）</w:t>
            </w:r>
          </w:p>
        </w:tc>
        <w:tc>
          <w:tcPr>
            <w:tcW w:w="964" w:type="dxa"/>
            <w:vAlign w:val="center"/>
          </w:tcPr>
          <w:p>
            <w:pPr>
              <w:pStyle w:val="11"/>
            </w:pPr>
            <w:r>
              <w:t>3.96</w:t>
            </w:r>
          </w:p>
        </w:tc>
        <w:tc>
          <w:tcPr>
            <w:tcW w:w="1134" w:type="dxa"/>
            <w:vAlign w:val="center"/>
          </w:tcPr>
          <w:p>
            <w:pPr>
              <w:pStyle w:val="12"/>
            </w:pPr>
            <w:r>
              <w:t>应急救援设备类</w:t>
            </w:r>
          </w:p>
        </w:tc>
        <w:tc>
          <w:tcPr>
            <w:tcW w:w="1134" w:type="dxa"/>
            <w:vAlign w:val="center"/>
          </w:tcPr>
          <w:p>
            <w:pPr>
              <w:pStyle w:val="12"/>
            </w:pPr>
            <w:r>
              <w:t>A02340800</w:t>
            </w:r>
          </w:p>
        </w:tc>
        <w:tc>
          <w:tcPr>
            <w:tcW w:w="709" w:type="dxa"/>
            <w:vAlign w:val="center"/>
          </w:tcPr>
          <w:p>
            <w:pPr>
              <w:pStyle w:val="13"/>
            </w:pPr>
            <w:r>
              <w:t>个</w:t>
            </w:r>
          </w:p>
        </w:tc>
        <w:tc>
          <w:tcPr>
            <w:tcW w:w="850" w:type="dxa"/>
            <w:vAlign w:val="center"/>
          </w:tcPr>
          <w:p>
            <w:pPr>
              <w:pStyle w:val="11"/>
            </w:pPr>
            <w:r>
              <w:t>1</w:t>
            </w:r>
          </w:p>
        </w:tc>
        <w:tc>
          <w:tcPr>
            <w:tcW w:w="850" w:type="dxa"/>
            <w:vAlign w:val="center"/>
          </w:tcPr>
          <w:p>
            <w:pPr>
              <w:pStyle w:val="11"/>
            </w:pPr>
            <w:r>
              <w:t>3.96</w:t>
            </w:r>
          </w:p>
        </w:tc>
        <w:tc>
          <w:tcPr>
            <w:tcW w:w="964" w:type="dxa"/>
            <w:vAlign w:val="center"/>
          </w:tcPr>
          <w:p>
            <w:pPr>
              <w:pStyle w:val="11"/>
            </w:pPr>
            <w:r>
              <w:t>3.96</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3.96</w:t>
            </w:r>
          </w:p>
        </w:tc>
        <w:tc>
          <w:tcPr>
            <w:tcW w:w="964" w:type="dxa"/>
            <w:vAlign w:val="center"/>
          </w:tcPr>
          <w:p>
            <w:pPr>
              <w:pStyle w:val="11"/>
            </w:pPr>
            <w:r>
              <w:t>3.96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14.13</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包</w:t>
            </w:r>
          </w:p>
        </w:tc>
        <w:tc>
          <w:tcPr>
            <w:tcW w:w="850" w:type="dxa"/>
            <w:vAlign w:val="center"/>
          </w:tcPr>
          <w:p>
            <w:pPr>
              <w:pStyle w:val="11"/>
            </w:pPr>
            <w:r>
              <w:t>50</w:t>
            </w:r>
          </w:p>
        </w:tc>
        <w:tc>
          <w:tcPr>
            <w:tcW w:w="850" w:type="dxa"/>
            <w:vAlign w:val="center"/>
          </w:tcPr>
          <w:p>
            <w:pPr>
              <w:pStyle w:val="11"/>
            </w:pPr>
            <w:r>
              <w:t>0.02</w:t>
            </w:r>
          </w:p>
        </w:tc>
        <w:tc>
          <w:tcPr>
            <w:tcW w:w="964" w:type="dxa"/>
            <w:vAlign w:val="center"/>
          </w:tcPr>
          <w:p>
            <w:pPr>
              <w:pStyle w:val="11"/>
            </w:pPr>
            <w:r>
              <w:t>1.10</w:t>
            </w:r>
          </w:p>
        </w:tc>
        <w:tc>
          <w:tcPr>
            <w:tcW w:w="964" w:type="dxa"/>
            <w:vAlign w:val="center"/>
          </w:tcPr>
          <w:p>
            <w:pPr>
              <w:pStyle w:val="11"/>
            </w:pPr>
            <w:r>
              <w:t>1.10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14.13</w:t>
            </w:r>
          </w:p>
        </w:tc>
        <w:tc>
          <w:tcPr>
            <w:tcW w:w="1134" w:type="dxa"/>
            <w:vAlign w:val="center"/>
          </w:tcPr>
          <w:p>
            <w:pPr>
              <w:pStyle w:val="12"/>
            </w:pPr>
            <w:r>
              <w:t>其他硒鼓、粉盒</w:t>
            </w:r>
          </w:p>
        </w:tc>
        <w:tc>
          <w:tcPr>
            <w:tcW w:w="1134" w:type="dxa"/>
            <w:vAlign w:val="center"/>
          </w:tcPr>
          <w:p>
            <w:pPr>
              <w:pStyle w:val="12"/>
            </w:pPr>
            <w:r>
              <w:t>A05040299</w:t>
            </w:r>
          </w:p>
        </w:tc>
        <w:tc>
          <w:tcPr>
            <w:tcW w:w="709" w:type="dxa"/>
            <w:vAlign w:val="center"/>
          </w:tcPr>
          <w:p>
            <w:pPr>
              <w:pStyle w:val="13"/>
            </w:pPr>
            <w:r>
              <w:t>个</w:t>
            </w:r>
          </w:p>
        </w:tc>
        <w:tc>
          <w:tcPr>
            <w:tcW w:w="850" w:type="dxa"/>
            <w:vAlign w:val="center"/>
          </w:tcPr>
          <w:p>
            <w:pPr>
              <w:pStyle w:val="11"/>
            </w:pPr>
            <w:r>
              <w:t>100</w:t>
            </w:r>
          </w:p>
        </w:tc>
        <w:tc>
          <w:tcPr>
            <w:tcW w:w="850" w:type="dxa"/>
            <w:vAlign w:val="center"/>
          </w:tcPr>
          <w:p>
            <w:pPr>
              <w:pStyle w:val="11"/>
            </w:pPr>
            <w:r>
              <w:t>0.02</w:t>
            </w:r>
          </w:p>
        </w:tc>
        <w:tc>
          <w:tcPr>
            <w:tcW w:w="964" w:type="dxa"/>
            <w:vAlign w:val="center"/>
          </w:tcPr>
          <w:p>
            <w:pPr>
              <w:pStyle w:val="11"/>
            </w:pPr>
            <w:r>
              <w:t>1.50</w:t>
            </w:r>
          </w:p>
        </w:tc>
        <w:tc>
          <w:tcPr>
            <w:tcW w:w="964" w:type="dxa"/>
            <w:vAlign w:val="center"/>
          </w:tcPr>
          <w:p>
            <w:pPr>
              <w:pStyle w:val="11"/>
            </w:pPr>
            <w:r>
              <w:t>1.50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14.13</w:t>
            </w:r>
          </w:p>
        </w:tc>
        <w:tc>
          <w:tcPr>
            <w:tcW w:w="1134" w:type="dxa"/>
            <w:vAlign w:val="center"/>
          </w:tcPr>
          <w:p>
            <w:pPr>
              <w:pStyle w:val="12"/>
            </w:pPr>
            <w:r>
              <w:t>财产保险服务</w:t>
            </w:r>
          </w:p>
        </w:tc>
        <w:tc>
          <w:tcPr>
            <w:tcW w:w="1134" w:type="dxa"/>
            <w:vAlign w:val="center"/>
          </w:tcPr>
          <w:p>
            <w:pPr>
              <w:pStyle w:val="12"/>
            </w:pPr>
            <w:r>
              <w:t>C18040102</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0.40</w:t>
            </w:r>
          </w:p>
        </w:tc>
        <w:tc>
          <w:tcPr>
            <w:tcW w:w="964" w:type="dxa"/>
            <w:vAlign w:val="center"/>
          </w:tcPr>
          <w:p>
            <w:pPr>
              <w:pStyle w:val="11"/>
            </w:pPr>
            <w:r>
              <w:t>0.40</w:t>
            </w:r>
          </w:p>
        </w:tc>
        <w:tc>
          <w:tcPr>
            <w:tcW w:w="964" w:type="dxa"/>
            <w:vAlign w:val="center"/>
          </w:tcPr>
          <w:p>
            <w:pPr>
              <w:pStyle w:val="11"/>
            </w:pPr>
            <w:r>
              <w:t>0.40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14.13</w:t>
            </w:r>
          </w:p>
        </w:tc>
        <w:tc>
          <w:tcPr>
            <w:tcW w:w="1134" w:type="dxa"/>
            <w:vAlign w:val="center"/>
          </w:tcPr>
          <w:p>
            <w:pPr>
              <w:pStyle w:val="12"/>
            </w:pPr>
            <w:r>
              <w:t>车辆维修和保养服务</w:t>
            </w:r>
          </w:p>
        </w:tc>
        <w:tc>
          <w:tcPr>
            <w:tcW w:w="1134" w:type="dxa"/>
            <w:vAlign w:val="center"/>
          </w:tcPr>
          <w:p>
            <w:pPr>
              <w:pStyle w:val="12"/>
            </w:pPr>
            <w:r>
              <w:t>C23120301</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0.80</w:t>
            </w:r>
          </w:p>
        </w:tc>
        <w:tc>
          <w:tcPr>
            <w:tcW w:w="964" w:type="dxa"/>
            <w:vAlign w:val="center"/>
          </w:tcPr>
          <w:p>
            <w:pPr>
              <w:pStyle w:val="11"/>
            </w:pPr>
            <w:r>
              <w:t>0.80</w:t>
            </w:r>
          </w:p>
        </w:tc>
        <w:tc>
          <w:tcPr>
            <w:tcW w:w="964" w:type="dxa"/>
            <w:vAlign w:val="center"/>
          </w:tcPr>
          <w:p>
            <w:pPr>
              <w:pStyle w:val="11"/>
            </w:pPr>
            <w:r>
              <w:t>0.80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14.13</w:t>
            </w:r>
          </w:p>
        </w:tc>
        <w:tc>
          <w:tcPr>
            <w:tcW w:w="1134" w:type="dxa"/>
            <w:vAlign w:val="center"/>
          </w:tcPr>
          <w:p>
            <w:pPr>
              <w:pStyle w:val="12"/>
            </w:pPr>
            <w:r>
              <w:t>车辆加油、添加燃料服务</w:t>
            </w:r>
          </w:p>
        </w:tc>
        <w:tc>
          <w:tcPr>
            <w:tcW w:w="1134" w:type="dxa"/>
            <w:vAlign w:val="center"/>
          </w:tcPr>
          <w:p>
            <w:pPr>
              <w:pStyle w:val="12"/>
            </w:pPr>
            <w:r>
              <w:t>C23120302</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2.00</w:t>
            </w:r>
          </w:p>
        </w:tc>
        <w:tc>
          <w:tcPr>
            <w:tcW w:w="964" w:type="dxa"/>
            <w:vAlign w:val="center"/>
          </w:tcPr>
          <w:p>
            <w:pPr>
              <w:pStyle w:val="11"/>
            </w:pPr>
            <w:r>
              <w:t>2.00</w:t>
            </w:r>
          </w:p>
        </w:tc>
        <w:tc>
          <w:tcPr>
            <w:tcW w:w="964" w:type="dxa"/>
            <w:vAlign w:val="center"/>
          </w:tcPr>
          <w:p>
            <w:pPr>
              <w:pStyle w:val="11"/>
            </w:pPr>
            <w:r>
              <w:t>2.00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青龙满族自治县应急管理局本级上年末固定资产金额为</w:t>
      </w:r>
      <w:r>
        <w:rPr>
          <w:rFonts w:hint="eastAsia" w:eastAsia="方正仿宋_GBK" w:cs="Times New Roman"/>
          <w:b w:val="0"/>
          <w:color w:val="000000"/>
          <w:sz w:val="28"/>
          <w:lang w:val="en-US" w:eastAsia="zh-CN"/>
        </w:rPr>
        <w:t>1063.23</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426001青龙满族自治县应急管理局本级</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w:t>
            </w:r>
            <w:r>
              <w:rPr>
                <w:rFonts w:hint="eastAsia"/>
                <w:lang w:val="en-US" w:eastAsia="zh-CN"/>
              </w:rPr>
              <w:t>4</w:t>
            </w:r>
            <w:r>
              <w:t>-12-31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rPr>
                <w:rFonts w:hint="default" w:eastAsia="方正书宋_GBK"/>
                <w:lang w:val="en-US" w:eastAsia="zh-CN"/>
              </w:rPr>
            </w:pPr>
            <w:r>
              <w:rPr>
                <w:rFonts w:hint="eastAsia"/>
                <w:lang w:val="en-US" w:eastAsia="zh-CN"/>
              </w:rPr>
              <w:t>1063.23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r>
              <w:t>881.69</w:t>
            </w:r>
          </w:p>
        </w:tc>
        <w:tc>
          <w:tcPr>
            <w:tcW w:w="2835" w:type="dxa"/>
            <w:vAlign w:val="center"/>
          </w:tcPr>
          <w:p>
            <w:pPr>
              <w:pStyle w:val="11"/>
            </w:pPr>
            <w:r>
              <w:t>75.80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r>
              <w:t>881.69</w:t>
            </w:r>
          </w:p>
        </w:tc>
        <w:tc>
          <w:tcPr>
            <w:tcW w:w="2835" w:type="dxa"/>
            <w:vAlign w:val="center"/>
          </w:tcPr>
          <w:p>
            <w:pPr>
              <w:pStyle w:val="11"/>
            </w:pPr>
            <w:r>
              <w:t>75.80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r>
              <w:t>2</w:t>
            </w:r>
          </w:p>
        </w:tc>
        <w:tc>
          <w:tcPr>
            <w:tcW w:w="2835" w:type="dxa"/>
            <w:vAlign w:val="center"/>
          </w:tcPr>
          <w:p>
            <w:pPr>
              <w:pStyle w:val="11"/>
            </w:pPr>
            <w:r>
              <w:t>21.88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r>
              <w:t>2</w:t>
            </w:r>
          </w:p>
        </w:tc>
        <w:tc>
          <w:tcPr>
            <w:tcW w:w="2835" w:type="dxa"/>
            <w:vAlign w:val="center"/>
          </w:tcPr>
          <w:p>
            <w:pPr>
              <w:pStyle w:val="11"/>
            </w:pPr>
            <w:r>
              <w:t>318.60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rPr>
                <w:rFonts w:hint="default" w:eastAsia="方正书宋_GBK"/>
                <w:lang w:val="en-US" w:eastAsia="zh-CN"/>
              </w:rPr>
            </w:pPr>
            <w:r>
              <w:rPr>
                <w:rFonts w:hint="eastAsia"/>
                <w:lang w:val="en-US" w:eastAsia="zh-CN"/>
              </w:rPr>
              <w:t>1032</w:t>
            </w:r>
          </w:p>
        </w:tc>
        <w:tc>
          <w:tcPr>
            <w:tcW w:w="2835" w:type="dxa"/>
            <w:vAlign w:val="center"/>
          </w:tcPr>
          <w:p>
            <w:pPr>
              <w:pStyle w:val="11"/>
              <w:rPr>
                <w:rFonts w:hint="default" w:eastAsia="方正书宋_GBK"/>
                <w:lang w:val="en-US" w:eastAsia="zh-CN"/>
              </w:rPr>
            </w:pPr>
            <w:r>
              <w:rPr>
                <w:rFonts w:hint="eastAsia"/>
                <w:lang w:val="en-US" w:eastAsia="zh-CN"/>
              </w:rPr>
              <w:t>646.95</w:t>
            </w:r>
            <w:bookmarkStart w:id="7" w:name="_GoBack"/>
            <w:bookmarkEnd w:id="7"/>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9457C86"/>
    <w:multiLevelType w:val="singleLevel"/>
    <w:tmpl w:val="69457C86"/>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NDI5MTk3YTA4MThkYWUwNzY0MmE4NTQ1MDU1ZTgzOWQifQ=="/>
  </w:docVars>
  <w:rsids>
    <w:rsidRoot w:val="00000000"/>
    <w:rsid w:val="21855887"/>
    <w:rsid w:val="295920E9"/>
    <w:rsid w:val="49C567D8"/>
    <w:rsid w:val="75771728"/>
    <w:rsid w:val="7DB648C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2">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7" Type="http://schemas.openxmlformats.org/officeDocument/2006/relationships/fontTable" Target="fontTable.xml"/><Relationship Id="rId66" Type="http://schemas.openxmlformats.org/officeDocument/2006/relationships/customXml" Target="../customXml/item60.xml"/><Relationship Id="rId65" Type="http://schemas.openxmlformats.org/officeDocument/2006/relationships/customXml" Target="../customXml/item59.xml"/><Relationship Id="rId64" Type="http://schemas.openxmlformats.org/officeDocument/2006/relationships/customXml" Target="../customXml/item58.xml"/><Relationship Id="rId63" Type="http://schemas.openxmlformats.org/officeDocument/2006/relationships/customXml" Target="../customXml/item57.xml"/><Relationship Id="rId62" Type="http://schemas.openxmlformats.org/officeDocument/2006/relationships/customXml" Target="../customXml/item56.xml"/><Relationship Id="rId61" Type="http://schemas.openxmlformats.org/officeDocument/2006/relationships/customXml" Target="../customXml/item55.xml"/><Relationship Id="rId60" Type="http://schemas.openxmlformats.org/officeDocument/2006/relationships/customXml" Target="../customXml/item54.xml"/><Relationship Id="rId6" Type="http://schemas.openxmlformats.org/officeDocument/2006/relationships/numbering" Target="numbering.xml"/><Relationship Id="rId59" Type="http://schemas.openxmlformats.org/officeDocument/2006/relationships/customXml" Target="../customXml/item53.xml"/><Relationship Id="rId58" Type="http://schemas.openxmlformats.org/officeDocument/2006/relationships/customXml" Target="../customXml/item52.xml"/><Relationship Id="rId57" Type="http://schemas.openxmlformats.org/officeDocument/2006/relationships/customXml" Target="../customXml/item51.xml"/><Relationship Id="rId56" Type="http://schemas.openxmlformats.org/officeDocument/2006/relationships/customXml" Target="../customXml/item50.xml"/><Relationship Id="rId55" Type="http://schemas.openxmlformats.org/officeDocument/2006/relationships/customXml" Target="../customXml/item49.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2024-02-06T16:27:50Z</dcterms:created>
  <dcterms:modified xsi:type="dcterms:W3CDTF">2024-02-06T08:27:50Z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2024-02-06T16:28:01Z</dcterms:created>
  <dcterms:modified xsi:type="dcterms:W3CDTF">2024-02-06T08:28:01Z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2024-02-06T16:28:02Z</dcterms:created>
  <dcterms:modified xsi:type="dcterms:W3CDTF">2024-02-06T08:28:02Z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2024-02-06T16:28:02Z</dcterms:created>
  <dcterms:modified xsi:type="dcterms:W3CDTF">2024-02-06T08:28:02Z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2024-02-06T16:28:02Z</dcterms:created>
  <dcterms:modified xsi:type="dcterms:W3CDTF">2024-02-06T08:28:02Z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2024-02-06T16:28:00Z</dcterms:created>
  <dcterms:modified xsi:type="dcterms:W3CDTF">2024-02-06T08:28:00Z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2024-02-06T16:28:03Z</dcterms:created>
  <dcterms:modified xsi:type="dcterms:W3CDTF">2024-02-06T08:28:03Z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2024-02-06T16:28:03Z</dcterms:created>
  <dcterms:modified xsi:type="dcterms:W3CDTF">2024-02-06T08:28:03Z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2024-02-06T16:28:04Z</dcterms:created>
  <dcterms:modified xsi:type="dcterms:W3CDTF">2024-02-06T08:28:03Z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2024-02-06T16:28:04Z</dcterms:created>
  <dcterms:modified xsi:type="dcterms:W3CDTF">2024-02-06T08:28:04Z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2024-02-06T16:27:55Z</dcterms:created>
  <dcterms:modified xsi:type="dcterms:W3CDTF">2024-02-06T08:27:55Z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2024-02-06T16:28:04Z</dcterms:created>
  <dcterms:modified xsi:type="dcterms:W3CDTF">2024-02-06T08:28:04Z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2024-02-06T16:28:04Z</dcterms:created>
  <dcterms:modified xsi:type="dcterms:W3CDTF">2024-02-06T08:28:04Z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2024-02-06T16:28:05Z</dcterms:created>
  <dcterms:modified xsi:type="dcterms:W3CDTF">2024-02-06T08:28:05Z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2024-02-06T16:28:05Z</dcterms:created>
  <dcterms:modified xsi:type="dcterms:W3CDTF">2024-02-06T08:28:05Z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2024-02-06T16:28:06Z</dcterms:created>
  <dcterms:modified xsi:type="dcterms:W3CDTF">2024-02-06T08:28:06Z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2024-02-06T16:28:06Z</dcterms:created>
  <dcterms:modified xsi:type="dcterms:W3CDTF">2024-02-06T08:28:06Z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2024-02-06T16:28:06Z</dcterms:created>
  <dcterms:modified xsi:type="dcterms:W3CDTF">2024-02-06T08:28:06Z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2024-02-06T16:28:07Z</dcterms:created>
  <dcterms:modified xsi:type="dcterms:W3CDTF">2024-02-06T08:28:07Z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2024-02-06T16:28:07Z</dcterms:created>
  <dcterms:modified xsi:type="dcterms:W3CDTF">2024-02-06T08:28:07Z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2024-02-06T16:28:07Z</dcterms:created>
  <dcterms:modified xsi:type="dcterms:W3CDTF">2024-02-06T08:28:07Z</dcterms:modified>
</cp:core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2024-02-06T16:28:00Z</dcterms:created>
  <dcterms:modified xsi:type="dcterms:W3CDTF">2024-02-06T08:28:00Z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2024-02-06T16:28:01Z</dcterms:created>
  <dcterms:modified xsi:type="dcterms:W3CDTF">2024-02-06T08:28:01Z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2024-02-06T16:28:08Z</dcterms:created>
  <dcterms:modified xsi:type="dcterms:W3CDTF">2024-02-06T08:28:08Z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2024-02-06T16:28:08Z</dcterms:created>
  <dcterms:modified xsi:type="dcterms:W3CDTF">2024-02-06T08:28:08Z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2024-02-06T16:28:08Z</dcterms:created>
  <dcterms:modified xsi:type="dcterms:W3CDTF">2024-02-06T08:28:08Z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2024-02-06T16:28:09Z</dcterms:created>
  <dcterms:modified xsi:type="dcterms:W3CDTF">2024-02-06T08:28:09Z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2024-02-06T16:28:09Z</dcterms:created>
  <dcterms:modified xsi:type="dcterms:W3CDTF">2024-02-06T08:28:09Z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2024-02-06T16:28:01Z</dcterms:created>
  <dcterms:modified xsi:type="dcterms:W3CDTF">2024-02-06T08:28:01Z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2024-02-06T16:28:00Z</dcterms:created>
  <dcterms:modified xsi:type="dcterms:W3CDTF">2024-02-06T08:28:00Z</dcterms:modified>
</cp:coreProperties>
</file>

<file path=customXml/itemProps1.xml><?xml version="1.0" encoding="utf-8"?>
<ds:datastoreItem xmlns:ds="http://schemas.openxmlformats.org/officeDocument/2006/customXml" ds:itemID="{6ad25c91-0ac1-43b8-86d4-1888dfcc0c16}">
  <ds:schemaRefs/>
</ds:datastoreItem>
</file>

<file path=customXml/itemProps10.xml><?xml version="1.0" encoding="utf-8"?>
<ds:datastoreItem xmlns:ds="http://schemas.openxmlformats.org/officeDocument/2006/customXml" ds:itemID="{82f2f216-93ba-4c7a-b926-6971a55a7c32}">
  <ds:schemaRefs/>
</ds:datastoreItem>
</file>

<file path=customXml/itemProps11.xml><?xml version="1.0" encoding="utf-8"?>
<ds:datastoreItem xmlns:ds="http://schemas.openxmlformats.org/officeDocument/2006/customXml" ds:itemID="{8d0e9fed-802d-4b04-b4e5-468eaf88597b}">
  <ds:schemaRefs/>
</ds:datastoreItem>
</file>

<file path=customXml/itemProps12.xml><?xml version="1.0" encoding="utf-8"?>
<ds:datastoreItem xmlns:ds="http://schemas.openxmlformats.org/officeDocument/2006/customXml" ds:itemID="{eb846672-5d70-4309-87eb-78c0d5d2e68f}">
  <ds:schemaRefs/>
</ds:datastoreItem>
</file>

<file path=customXml/itemProps13.xml><?xml version="1.0" encoding="utf-8"?>
<ds:datastoreItem xmlns:ds="http://schemas.openxmlformats.org/officeDocument/2006/customXml" ds:itemID="{73ede5ca-e690-45ef-b5aa-70a850e10a45}">
  <ds:schemaRefs/>
</ds:datastoreItem>
</file>

<file path=customXml/itemProps14.xml><?xml version="1.0" encoding="utf-8"?>
<ds:datastoreItem xmlns:ds="http://schemas.openxmlformats.org/officeDocument/2006/customXml" ds:itemID="{71c5924c-14ee-4529-9df4-5b23f9ddeedb}">
  <ds:schemaRefs/>
</ds:datastoreItem>
</file>

<file path=customXml/itemProps15.xml><?xml version="1.0" encoding="utf-8"?>
<ds:datastoreItem xmlns:ds="http://schemas.openxmlformats.org/officeDocument/2006/customXml" ds:itemID="{7bfd0915-ee7b-4172-ba0c-dbc1e190fceb}">
  <ds:schemaRefs/>
</ds:datastoreItem>
</file>

<file path=customXml/itemProps16.xml><?xml version="1.0" encoding="utf-8"?>
<ds:datastoreItem xmlns:ds="http://schemas.openxmlformats.org/officeDocument/2006/customXml" ds:itemID="{52084401-1a2b-436f-b3c7-5b4186dde5a4}">
  <ds:schemaRefs/>
</ds:datastoreItem>
</file>

<file path=customXml/itemProps17.xml><?xml version="1.0" encoding="utf-8"?>
<ds:datastoreItem xmlns:ds="http://schemas.openxmlformats.org/officeDocument/2006/customXml" ds:itemID="{44629dec-b50a-4019-a1bd-63defa291b94}">
  <ds:schemaRefs/>
</ds:datastoreItem>
</file>

<file path=customXml/itemProps18.xml><?xml version="1.0" encoding="utf-8"?>
<ds:datastoreItem xmlns:ds="http://schemas.openxmlformats.org/officeDocument/2006/customXml" ds:itemID="{ecf58894-0d44-466a-86f9-7f7e32f09889}">
  <ds:schemaRefs/>
</ds:datastoreItem>
</file>

<file path=customXml/itemProps19.xml><?xml version="1.0" encoding="utf-8"?>
<ds:datastoreItem xmlns:ds="http://schemas.openxmlformats.org/officeDocument/2006/customXml" ds:itemID="{56172177-9eeb-46c5-aee4-5e5010fe822e}">
  <ds:schemaRefs/>
</ds:datastoreItem>
</file>

<file path=customXml/itemProps2.xml><?xml version="1.0" encoding="utf-8"?>
<ds:datastoreItem xmlns:ds="http://schemas.openxmlformats.org/officeDocument/2006/customXml" ds:itemID="{be9a46f5-90bb-47c4-871b-64c829f99f29}">
  <ds:schemaRefs/>
</ds:datastoreItem>
</file>

<file path=customXml/itemProps20.xml><?xml version="1.0" encoding="utf-8"?>
<ds:datastoreItem xmlns:ds="http://schemas.openxmlformats.org/officeDocument/2006/customXml" ds:itemID="{97628d31-1b8e-4ad8-9614-5704f77f6153}">
  <ds:schemaRefs/>
</ds:datastoreItem>
</file>

<file path=customXml/itemProps21.xml><?xml version="1.0" encoding="utf-8"?>
<ds:datastoreItem xmlns:ds="http://schemas.openxmlformats.org/officeDocument/2006/customXml" ds:itemID="{d34f4863-58e2-4ec4-b4db-aea4fe0035c0}">
  <ds:schemaRefs/>
</ds:datastoreItem>
</file>

<file path=customXml/itemProps22.xml><?xml version="1.0" encoding="utf-8"?>
<ds:datastoreItem xmlns:ds="http://schemas.openxmlformats.org/officeDocument/2006/customXml" ds:itemID="{46c78c09-f464-4a12-a163-9928defef0be}">
  <ds:schemaRefs/>
</ds:datastoreItem>
</file>

<file path=customXml/itemProps23.xml><?xml version="1.0" encoding="utf-8"?>
<ds:datastoreItem xmlns:ds="http://schemas.openxmlformats.org/officeDocument/2006/customXml" ds:itemID="{eb54ab1e-ddca-46f4-9acf-35e230577dd9}">
  <ds:schemaRefs/>
</ds:datastoreItem>
</file>

<file path=customXml/itemProps24.xml><?xml version="1.0" encoding="utf-8"?>
<ds:datastoreItem xmlns:ds="http://schemas.openxmlformats.org/officeDocument/2006/customXml" ds:itemID="{e2fed7d1-5674-4e10-9629-02eba062217d}">
  <ds:schemaRefs/>
</ds:datastoreItem>
</file>

<file path=customXml/itemProps25.xml><?xml version="1.0" encoding="utf-8"?>
<ds:datastoreItem xmlns:ds="http://schemas.openxmlformats.org/officeDocument/2006/customXml" ds:itemID="{629411ab-4169-4cb2-8c2c-aa187986e77c}">
  <ds:schemaRefs/>
</ds:datastoreItem>
</file>

<file path=customXml/itemProps26.xml><?xml version="1.0" encoding="utf-8"?>
<ds:datastoreItem xmlns:ds="http://schemas.openxmlformats.org/officeDocument/2006/customXml" ds:itemID="{50e1b5f7-8c6d-4562-8905-bfbc866daadf}">
  <ds:schemaRefs/>
</ds:datastoreItem>
</file>

<file path=customXml/itemProps27.xml><?xml version="1.0" encoding="utf-8"?>
<ds:datastoreItem xmlns:ds="http://schemas.openxmlformats.org/officeDocument/2006/customXml" ds:itemID="{1d05e090-baea-4045-9654-3e9e2211dfb7}">
  <ds:schemaRefs/>
</ds:datastoreItem>
</file>

<file path=customXml/itemProps28.xml><?xml version="1.0" encoding="utf-8"?>
<ds:datastoreItem xmlns:ds="http://schemas.openxmlformats.org/officeDocument/2006/customXml" ds:itemID="{577939f2-1c6f-41b4-91c6-c08875eb5b65}">
  <ds:schemaRefs/>
</ds:datastoreItem>
</file>

<file path=customXml/itemProps29.xml><?xml version="1.0" encoding="utf-8"?>
<ds:datastoreItem xmlns:ds="http://schemas.openxmlformats.org/officeDocument/2006/customXml" ds:itemID="{eb7f06f1-d81b-44bb-aed8-77d8db253cff}">
  <ds:schemaRefs/>
</ds:datastoreItem>
</file>

<file path=customXml/itemProps3.xml><?xml version="1.0" encoding="utf-8"?>
<ds:datastoreItem xmlns:ds="http://schemas.openxmlformats.org/officeDocument/2006/customXml" ds:itemID="{f759da5a-05f8-4c49-b6b8-61a2cfa9345a}">
  <ds:schemaRefs/>
</ds:datastoreItem>
</file>

<file path=customXml/itemProps30.xml><?xml version="1.0" encoding="utf-8"?>
<ds:datastoreItem xmlns:ds="http://schemas.openxmlformats.org/officeDocument/2006/customXml" ds:itemID="{7b8519a6-d2a3-4569-93fb-35623a616df7}">
  <ds:schemaRefs/>
</ds:datastoreItem>
</file>

<file path=customXml/itemProps31.xml><?xml version="1.0" encoding="utf-8"?>
<ds:datastoreItem xmlns:ds="http://schemas.openxmlformats.org/officeDocument/2006/customXml" ds:itemID="{3fb20115-67f8-4b5d-9eef-ff9627bcebcc}">
  <ds:schemaRefs/>
</ds:datastoreItem>
</file>

<file path=customXml/itemProps32.xml><?xml version="1.0" encoding="utf-8"?>
<ds:datastoreItem xmlns:ds="http://schemas.openxmlformats.org/officeDocument/2006/customXml" ds:itemID="{5739d055-5319-4939-b75e-46ebe707b2ad}">
  <ds:schemaRefs/>
</ds:datastoreItem>
</file>

<file path=customXml/itemProps33.xml><?xml version="1.0" encoding="utf-8"?>
<ds:datastoreItem xmlns:ds="http://schemas.openxmlformats.org/officeDocument/2006/customXml" ds:itemID="{1db5e3db-deef-4226-a934-194970795061}">
  <ds:schemaRefs/>
</ds:datastoreItem>
</file>

<file path=customXml/itemProps34.xml><?xml version="1.0" encoding="utf-8"?>
<ds:datastoreItem xmlns:ds="http://schemas.openxmlformats.org/officeDocument/2006/customXml" ds:itemID="{74885330-954a-4238-ad03-2a97b961c509}">
  <ds:schemaRefs/>
</ds:datastoreItem>
</file>

<file path=customXml/itemProps35.xml><?xml version="1.0" encoding="utf-8"?>
<ds:datastoreItem xmlns:ds="http://schemas.openxmlformats.org/officeDocument/2006/customXml" ds:itemID="{882238f9-03a7-4c37-bc61-c5df66fc9d62}">
  <ds:schemaRefs/>
</ds:datastoreItem>
</file>

<file path=customXml/itemProps36.xml><?xml version="1.0" encoding="utf-8"?>
<ds:datastoreItem xmlns:ds="http://schemas.openxmlformats.org/officeDocument/2006/customXml" ds:itemID="{42816f90-3f56-42a0-b85f-9539df03fde3}">
  <ds:schemaRefs/>
</ds:datastoreItem>
</file>

<file path=customXml/itemProps37.xml><?xml version="1.0" encoding="utf-8"?>
<ds:datastoreItem xmlns:ds="http://schemas.openxmlformats.org/officeDocument/2006/customXml" ds:itemID="{82cc2578-05e9-47ca-b3cd-89ea0ca14fb4}">
  <ds:schemaRefs/>
</ds:datastoreItem>
</file>

<file path=customXml/itemProps38.xml><?xml version="1.0" encoding="utf-8"?>
<ds:datastoreItem xmlns:ds="http://schemas.openxmlformats.org/officeDocument/2006/customXml" ds:itemID="{6c73e0bb-7ffd-4a30-ad20-1c62b1150dfd}">
  <ds:schemaRefs/>
</ds:datastoreItem>
</file>

<file path=customXml/itemProps39.xml><?xml version="1.0" encoding="utf-8"?>
<ds:datastoreItem xmlns:ds="http://schemas.openxmlformats.org/officeDocument/2006/customXml" ds:itemID="{1500dc13-875e-4f7c-b966-e2b5aa73f620}">
  <ds:schemaRefs/>
</ds:datastoreItem>
</file>

<file path=customXml/itemProps4.xml><?xml version="1.0" encoding="utf-8"?>
<ds:datastoreItem xmlns:ds="http://schemas.openxmlformats.org/officeDocument/2006/customXml" ds:itemID="{5aa7d548-4d32-4d88-b825-44908547162c}">
  <ds:schemaRefs/>
</ds:datastoreItem>
</file>

<file path=customXml/itemProps40.xml><?xml version="1.0" encoding="utf-8"?>
<ds:datastoreItem xmlns:ds="http://schemas.openxmlformats.org/officeDocument/2006/customXml" ds:itemID="{8f7d04e7-ffe5-4e9f-b6a4-e53957511c22}">
  <ds:schemaRefs/>
</ds:datastoreItem>
</file>

<file path=customXml/itemProps41.xml><?xml version="1.0" encoding="utf-8"?>
<ds:datastoreItem xmlns:ds="http://schemas.openxmlformats.org/officeDocument/2006/customXml" ds:itemID="{20163e77-48ad-4c7d-b117-f1cb63642ede}">
  <ds:schemaRefs/>
</ds:datastoreItem>
</file>

<file path=customXml/itemProps42.xml><?xml version="1.0" encoding="utf-8"?>
<ds:datastoreItem xmlns:ds="http://schemas.openxmlformats.org/officeDocument/2006/customXml" ds:itemID="{3e0c9401-9311-47d3-b82b-aa15fc81e36c}">
  <ds:schemaRefs/>
</ds:datastoreItem>
</file>

<file path=customXml/itemProps43.xml><?xml version="1.0" encoding="utf-8"?>
<ds:datastoreItem xmlns:ds="http://schemas.openxmlformats.org/officeDocument/2006/customXml" ds:itemID="{066bfed9-6e8d-4321-93d9-f2c0b4c29a31}">
  <ds:schemaRefs/>
</ds:datastoreItem>
</file>

<file path=customXml/itemProps44.xml><?xml version="1.0" encoding="utf-8"?>
<ds:datastoreItem xmlns:ds="http://schemas.openxmlformats.org/officeDocument/2006/customXml" ds:itemID="{281afb13-429d-48a8-b6c7-b30f156e9d8e}">
  <ds:schemaRefs/>
</ds:datastoreItem>
</file>

<file path=customXml/itemProps45.xml><?xml version="1.0" encoding="utf-8"?>
<ds:datastoreItem xmlns:ds="http://schemas.openxmlformats.org/officeDocument/2006/customXml" ds:itemID="{5cf359c5-a77d-43aa-993a-3a64ac978d01}">
  <ds:schemaRefs/>
</ds:datastoreItem>
</file>

<file path=customXml/itemProps46.xml><?xml version="1.0" encoding="utf-8"?>
<ds:datastoreItem xmlns:ds="http://schemas.openxmlformats.org/officeDocument/2006/customXml" ds:itemID="{daf94512-6898-4b0c-8f6a-d831096e4e89}">
  <ds:schemaRefs/>
</ds:datastoreItem>
</file>

<file path=customXml/itemProps47.xml><?xml version="1.0" encoding="utf-8"?>
<ds:datastoreItem xmlns:ds="http://schemas.openxmlformats.org/officeDocument/2006/customXml" ds:itemID="{db4860cc-3255-4e2a-911e-5b82adba1286}">
  <ds:schemaRefs/>
</ds:datastoreItem>
</file>

<file path=customXml/itemProps48.xml><?xml version="1.0" encoding="utf-8"?>
<ds:datastoreItem xmlns:ds="http://schemas.openxmlformats.org/officeDocument/2006/customXml" ds:itemID="{ca0a7be7-59a4-4f44-9465-4fca56af869f}">
  <ds:schemaRefs/>
</ds:datastoreItem>
</file>

<file path=customXml/itemProps49.xml><?xml version="1.0" encoding="utf-8"?>
<ds:datastoreItem xmlns:ds="http://schemas.openxmlformats.org/officeDocument/2006/customXml" ds:itemID="{8112b587-f3ef-4448-bb57-c8aaef0f5248}">
  <ds:schemaRefs/>
</ds:datastoreItem>
</file>

<file path=customXml/itemProps5.xml><?xml version="1.0" encoding="utf-8"?>
<ds:datastoreItem xmlns:ds="http://schemas.openxmlformats.org/officeDocument/2006/customXml" ds:itemID="{d52aaa0e-8913-40a9-b5ab-edba63ea2b69}">
  <ds:schemaRefs/>
</ds:datastoreItem>
</file>

<file path=customXml/itemProps50.xml><?xml version="1.0" encoding="utf-8"?>
<ds:datastoreItem xmlns:ds="http://schemas.openxmlformats.org/officeDocument/2006/customXml" ds:itemID="{d14f96ee-f2a3-4e3a-8cfa-9befec7fff9a}">
  <ds:schemaRefs/>
</ds:datastoreItem>
</file>

<file path=customXml/itemProps51.xml><?xml version="1.0" encoding="utf-8"?>
<ds:datastoreItem xmlns:ds="http://schemas.openxmlformats.org/officeDocument/2006/customXml" ds:itemID="{fd2d8fa7-0004-4c2a-81d6-3a03e389e721}">
  <ds:schemaRefs/>
</ds:datastoreItem>
</file>

<file path=customXml/itemProps52.xml><?xml version="1.0" encoding="utf-8"?>
<ds:datastoreItem xmlns:ds="http://schemas.openxmlformats.org/officeDocument/2006/customXml" ds:itemID="{0845ea4f-59b1-43b9-adab-74be85e77ddf}">
  <ds:schemaRefs/>
</ds:datastoreItem>
</file>

<file path=customXml/itemProps53.xml><?xml version="1.0" encoding="utf-8"?>
<ds:datastoreItem xmlns:ds="http://schemas.openxmlformats.org/officeDocument/2006/customXml" ds:itemID="{5874683c-e177-4216-8583-28804170fb48}">
  <ds:schemaRefs/>
</ds:datastoreItem>
</file>

<file path=customXml/itemProps54.xml><?xml version="1.0" encoding="utf-8"?>
<ds:datastoreItem xmlns:ds="http://schemas.openxmlformats.org/officeDocument/2006/customXml" ds:itemID="{e5ea009e-d75a-4e4f-ba6e-38d575b1b4ff}">
  <ds:schemaRefs/>
</ds:datastoreItem>
</file>

<file path=customXml/itemProps55.xml><?xml version="1.0" encoding="utf-8"?>
<ds:datastoreItem xmlns:ds="http://schemas.openxmlformats.org/officeDocument/2006/customXml" ds:itemID="{445c7ea8-d217-49c2-a964-ba39d15afc24}">
  <ds:schemaRefs/>
</ds:datastoreItem>
</file>

<file path=customXml/itemProps56.xml><?xml version="1.0" encoding="utf-8"?>
<ds:datastoreItem xmlns:ds="http://schemas.openxmlformats.org/officeDocument/2006/customXml" ds:itemID="{f8e61c2d-257a-4acd-905c-22ff3d8b203e}">
  <ds:schemaRefs/>
</ds:datastoreItem>
</file>

<file path=customXml/itemProps57.xml><?xml version="1.0" encoding="utf-8"?>
<ds:datastoreItem xmlns:ds="http://schemas.openxmlformats.org/officeDocument/2006/customXml" ds:itemID="{6f64b631-8399-4e7e-ac5b-b2da7b4441d7}">
  <ds:schemaRefs/>
</ds:datastoreItem>
</file>

<file path=customXml/itemProps58.xml><?xml version="1.0" encoding="utf-8"?>
<ds:datastoreItem xmlns:ds="http://schemas.openxmlformats.org/officeDocument/2006/customXml" ds:itemID="{911f1e72-cbe9-480d-bcf5-6fb36ed61bd5}">
  <ds:schemaRefs/>
</ds:datastoreItem>
</file>

<file path=customXml/itemProps59.xml><?xml version="1.0" encoding="utf-8"?>
<ds:datastoreItem xmlns:ds="http://schemas.openxmlformats.org/officeDocument/2006/customXml" ds:itemID="{80ea76fb-cd06-4847-9550-fe2dfce869a4}">
  <ds:schemaRefs/>
</ds:datastoreItem>
</file>

<file path=customXml/itemProps6.xml><?xml version="1.0" encoding="utf-8"?>
<ds:datastoreItem xmlns:ds="http://schemas.openxmlformats.org/officeDocument/2006/customXml" ds:itemID="{c2e3bc10-0f56-42b5-8610-38394c03ba4b}">
  <ds:schemaRefs/>
</ds:datastoreItem>
</file>

<file path=customXml/itemProps60.xml><?xml version="1.0" encoding="utf-8"?>
<ds:datastoreItem xmlns:ds="http://schemas.openxmlformats.org/officeDocument/2006/customXml" ds:itemID="{72fae9b7-6570-400c-953f-4e76e54007fe}">
  <ds:schemaRefs/>
</ds:datastoreItem>
</file>

<file path=customXml/itemProps7.xml><?xml version="1.0" encoding="utf-8"?>
<ds:datastoreItem xmlns:ds="http://schemas.openxmlformats.org/officeDocument/2006/customXml" ds:itemID="{bd42c7f8-d64b-4931-8a4b-62df4295e365}">
  <ds:schemaRefs/>
</ds:datastoreItem>
</file>

<file path=customXml/itemProps8.xml><?xml version="1.0" encoding="utf-8"?>
<ds:datastoreItem xmlns:ds="http://schemas.openxmlformats.org/officeDocument/2006/customXml" ds:itemID="{dfd5d7e7-bbc0-4459-a1f9-774ca3ac83e6}">
  <ds:schemaRefs/>
</ds:datastoreItem>
</file>

<file path=customXml/itemProps9.xml><?xml version="1.0" encoding="utf-8"?>
<ds:datastoreItem xmlns:ds="http://schemas.openxmlformats.org/officeDocument/2006/customXml" ds:itemID="{1f683778-bc75-412f-a112-6060e853271b}">
  <ds:schemaRefs/>
</ds:datastoreItem>
</file>

<file path=docProps/app.xml><?xml version="1.0" encoding="utf-8"?>
<Properties xmlns="http://schemas.openxmlformats.org/officeDocument/2006/extended-properties" xmlns:vt="http://schemas.openxmlformats.org/officeDocument/2006/docPropsVTypes">
  <Pages>85</Pages>
  <TotalTime>3</TotalTime>
  <ScaleCrop>false</ScaleCrop>
  <LinksUpToDate>false</LinksUpToDate>
  <Application>WPS Office_11.8.2.12094_F1E327BC-269C-435d-A152-05C5408002CA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2024-02-06T16:28:00Z</dcterms:created>
  <dc:creator>Administrator</dc:creator>
  <cp:lastModifiedBy>Administrator</cp:lastModifiedBy>
  <dcterms:modified xsi:type="dcterms:W3CDTF">2025-01-26T07:06:14Z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607E899714BD47E2BA50B8D6C90F6601</vt:lpwstr>
  </property>
</Properties>
</file>