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一、青龙满族自治县八道河镇人民政府本级收支预算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一、青龙满族自治县八道河镇人民政府本级收支预算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922001青龙满族自治县八道河镇人民政府本级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1071.24</w:t>
            </w:r>
          </w:p>
        </w:tc>
        <w:tc>
          <w:tcPr>
            <w:tcW w:w="4535" w:type="dxa"/>
            <w:vAlign w:val="center"/>
          </w:tcPr>
          <w:p>
            <w:pPr>
              <w:pStyle w:val="12"/>
            </w:pPr>
            <w:r>
              <w:t>一、一般公共服务支出</w:t>
            </w:r>
          </w:p>
        </w:tc>
        <w:tc>
          <w:tcPr>
            <w:tcW w:w="2126" w:type="dxa"/>
            <w:vAlign w:val="center"/>
          </w:tcPr>
          <w:p>
            <w:pPr>
              <w:pStyle w:val="11"/>
            </w:pPr>
            <w:r>
              <w:t>797.09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1071.24</w:t>
            </w:r>
          </w:p>
        </w:tc>
        <w:tc>
          <w:tcPr>
            <w:tcW w:w="4535" w:type="dxa"/>
            <w:vAlign w:val="center"/>
          </w:tcPr>
          <w:p>
            <w:pPr>
              <w:pStyle w:val="14"/>
            </w:pPr>
            <w:r>
              <w:t>本年支出合计</w:t>
            </w:r>
          </w:p>
        </w:tc>
        <w:tc>
          <w:tcPr>
            <w:tcW w:w="2126" w:type="dxa"/>
            <w:vAlign w:val="center"/>
          </w:tcPr>
          <w:p>
            <w:pPr>
              <w:pStyle w:val="15"/>
            </w:pPr>
            <w:r>
              <w:t>1236.83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165.59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1236.83</w:t>
            </w:r>
          </w:p>
        </w:tc>
        <w:tc>
          <w:tcPr>
            <w:tcW w:w="4535" w:type="dxa"/>
            <w:vAlign w:val="center"/>
          </w:tcPr>
          <w:p>
            <w:pPr>
              <w:pStyle w:val="14"/>
            </w:pPr>
            <w:r>
              <w:t>支出总计</w:t>
            </w:r>
          </w:p>
        </w:tc>
        <w:tc>
          <w:tcPr>
            <w:tcW w:w="2126" w:type="dxa"/>
            <w:vAlign w:val="center"/>
          </w:tcPr>
          <w:p>
            <w:pPr>
              <w:pStyle w:val="15"/>
            </w:pPr>
            <w:r>
              <w:t>1236.83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922001青龙满族自治县八道河镇人民政府本级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1236.83</w:t>
            </w:r>
          </w:p>
        </w:tc>
        <w:tc>
          <w:tcPr>
            <w:tcW w:w="1134" w:type="dxa"/>
            <w:vAlign w:val="center"/>
          </w:tcPr>
          <w:p>
            <w:pPr>
              <w:pStyle w:val="15"/>
            </w:pPr>
            <w:r>
              <w:t>1071.24</w:t>
            </w:r>
          </w:p>
        </w:tc>
        <w:tc>
          <w:tcPr>
            <w:tcW w:w="1134" w:type="dxa"/>
            <w:vAlign w:val="center"/>
          </w:tcPr>
          <w:p>
            <w:pPr>
              <w:pStyle w:val="15"/>
            </w:pPr>
            <w:r>
              <w:t>1071.24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797.09</w:t>
            </w:r>
          </w:p>
        </w:tc>
        <w:tc>
          <w:tcPr>
            <w:tcW w:w="1134" w:type="dxa"/>
            <w:vAlign w:val="center"/>
          </w:tcPr>
          <w:p>
            <w:pPr>
              <w:pStyle w:val="11"/>
            </w:pPr>
            <w:r>
              <w:t>771.59</w:t>
            </w:r>
          </w:p>
        </w:tc>
        <w:tc>
          <w:tcPr>
            <w:tcW w:w="1134" w:type="dxa"/>
            <w:vAlign w:val="center"/>
          </w:tcPr>
          <w:p>
            <w:pPr>
              <w:pStyle w:val="11"/>
            </w:pPr>
            <w:r>
              <w:t>771.59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785.29</w:t>
            </w:r>
          </w:p>
        </w:tc>
        <w:tc>
          <w:tcPr>
            <w:tcW w:w="1134" w:type="dxa"/>
            <w:vAlign w:val="center"/>
          </w:tcPr>
          <w:p>
            <w:pPr>
              <w:pStyle w:val="11"/>
            </w:pPr>
            <w:r>
              <w:t>760.79</w:t>
            </w:r>
          </w:p>
        </w:tc>
        <w:tc>
          <w:tcPr>
            <w:tcW w:w="1134" w:type="dxa"/>
            <w:vAlign w:val="center"/>
          </w:tcPr>
          <w:p>
            <w:pPr>
              <w:pStyle w:val="11"/>
            </w:pPr>
            <w:r>
              <w:t>760.79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341.16</w:t>
            </w:r>
          </w:p>
        </w:tc>
        <w:tc>
          <w:tcPr>
            <w:tcW w:w="1134" w:type="dxa"/>
            <w:vAlign w:val="center"/>
          </w:tcPr>
          <w:p>
            <w:pPr>
              <w:pStyle w:val="11"/>
            </w:pPr>
            <w:r>
              <w:t>316.66</w:t>
            </w:r>
          </w:p>
        </w:tc>
        <w:tc>
          <w:tcPr>
            <w:tcW w:w="1134" w:type="dxa"/>
            <w:vAlign w:val="center"/>
          </w:tcPr>
          <w:p>
            <w:pPr>
              <w:pStyle w:val="11"/>
            </w:pPr>
            <w:r>
              <w:t>316.66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442.13</w:t>
            </w:r>
          </w:p>
        </w:tc>
        <w:tc>
          <w:tcPr>
            <w:tcW w:w="1134" w:type="dxa"/>
            <w:vAlign w:val="center"/>
          </w:tcPr>
          <w:p>
            <w:pPr>
              <w:pStyle w:val="11"/>
            </w:pPr>
            <w:r>
              <w:t>442.13</w:t>
            </w:r>
          </w:p>
        </w:tc>
        <w:tc>
          <w:tcPr>
            <w:tcW w:w="1134" w:type="dxa"/>
            <w:vAlign w:val="center"/>
          </w:tcPr>
          <w:p>
            <w:pPr>
              <w:pStyle w:val="11"/>
            </w:pPr>
            <w:r>
              <w:t>442.13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6.80</w:t>
            </w:r>
          </w:p>
        </w:tc>
        <w:tc>
          <w:tcPr>
            <w:tcW w:w="1134" w:type="dxa"/>
            <w:vAlign w:val="center"/>
          </w:tcPr>
          <w:p>
            <w:pPr>
              <w:pStyle w:val="11"/>
            </w:pPr>
            <w:r>
              <w:t>6.80</w:t>
            </w:r>
          </w:p>
        </w:tc>
        <w:tc>
          <w:tcPr>
            <w:tcW w:w="1134" w:type="dxa"/>
            <w:vAlign w:val="center"/>
          </w:tcPr>
          <w:p>
            <w:pPr>
              <w:pStyle w:val="11"/>
            </w:pPr>
            <w:r>
              <w:t>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6.80</w:t>
            </w:r>
          </w:p>
        </w:tc>
        <w:tc>
          <w:tcPr>
            <w:tcW w:w="1134" w:type="dxa"/>
            <w:vAlign w:val="center"/>
          </w:tcPr>
          <w:p>
            <w:pPr>
              <w:pStyle w:val="11"/>
            </w:pPr>
            <w:r>
              <w:t>6.80</w:t>
            </w:r>
          </w:p>
        </w:tc>
        <w:tc>
          <w:tcPr>
            <w:tcW w:w="1134" w:type="dxa"/>
            <w:vAlign w:val="center"/>
          </w:tcPr>
          <w:p>
            <w:pPr>
              <w:pStyle w:val="11"/>
            </w:pPr>
            <w:r>
              <w:t>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158.03</w:t>
            </w:r>
          </w:p>
        </w:tc>
        <w:tc>
          <w:tcPr>
            <w:tcW w:w="1134" w:type="dxa"/>
            <w:vAlign w:val="center"/>
          </w:tcPr>
          <w:p>
            <w:pPr>
              <w:pStyle w:val="11"/>
            </w:pPr>
            <w:r>
              <w:t>154.98</w:t>
            </w:r>
          </w:p>
        </w:tc>
        <w:tc>
          <w:tcPr>
            <w:tcW w:w="1134" w:type="dxa"/>
            <w:vAlign w:val="center"/>
          </w:tcPr>
          <w:p>
            <w:pPr>
              <w:pStyle w:val="11"/>
            </w:pPr>
            <w:r>
              <w:t>154.98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148.72</w:t>
            </w:r>
          </w:p>
        </w:tc>
        <w:tc>
          <w:tcPr>
            <w:tcW w:w="1134" w:type="dxa"/>
            <w:vAlign w:val="center"/>
          </w:tcPr>
          <w:p>
            <w:pPr>
              <w:pStyle w:val="11"/>
            </w:pPr>
            <w:r>
              <w:t>148.72</w:t>
            </w:r>
          </w:p>
        </w:tc>
        <w:tc>
          <w:tcPr>
            <w:tcW w:w="1134" w:type="dxa"/>
            <w:vAlign w:val="center"/>
          </w:tcPr>
          <w:p>
            <w:pPr>
              <w:pStyle w:val="11"/>
            </w:pPr>
            <w:r>
              <w:t>148.72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25.63</w:t>
            </w:r>
          </w:p>
        </w:tc>
        <w:tc>
          <w:tcPr>
            <w:tcW w:w="1134" w:type="dxa"/>
            <w:vAlign w:val="center"/>
          </w:tcPr>
          <w:p>
            <w:pPr>
              <w:pStyle w:val="11"/>
            </w:pPr>
            <w:r>
              <w:t>25.63</w:t>
            </w:r>
          </w:p>
        </w:tc>
        <w:tc>
          <w:tcPr>
            <w:tcW w:w="1134" w:type="dxa"/>
            <w:vAlign w:val="center"/>
          </w:tcPr>
          <w:p>
            <w:pPr>
              <w:pStyle w:val="11"/>
            </w:pPr>
            <w:r>
              <w:t>25.63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5.37</w:t>
            </w:r>
          </w:p>
        </w:tc>
        <w:tc>
          <w:tcPr>
            <w:tcW w:w="1134" w:type="dxa"/>
            <w:vAlign w:val="center"/>
          </w:tcPr>
          <w:p>
            <w:pPr>
              <w:pStyle w:val="11"/>
            </w:pPr>
            <w:r>
              <w:t>5.37</w:t>
            </w:r>
          </w:p>
        </w:tc>
        <w:tc>
          <w:tcPr>
            <w:tcW w:w="1134" w:type="dxa"/>
            <w:vAlign w:val="center"/>
          </w:tcPr>
          <w:p>
            <w:pPr>
              <w:pStyle w:val="11"/>
            </w:pPr>
            <w:r>
              <w:t>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104.27</w:t>
            </w:r>
          </w:p>
        </w:tc>
        <w:tc>
          <w:tcPr>
            <w:tcW w:w="1134" w:type="dxa"/>
            <w:vAlign w:val="center"/>
          </w:tcPr>
          <w:p>
            <w:pPr>
              <w:pStyle w:val="11"/>
            </w:pPr>
            <w:r>
              <w:t>104.27</w:t>
            </w:r>
          </w:p>
        </w:tc>
        <w:tc>
          <w:tcPr>
            <w:tcW w:w="1134" w:type="dxa"/>
            <w:vAlign w:val="center"/>
          </w:tcPr>
          <w:p>
            <w:pPr>
              <w:pStyle w:val="11"/>
            </w:pPr>
            <w:r>
              <w:t>104.27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13.45</w:t>
            </w:r>
          </w:p>
        </w:tc>
        <w:tc>
          <w:tcPr>
            <w:tcW w:w="1134" w:type="dxa"/>
            <w:vAlign w:val="center"/>
          </w:tcPr>
          <w:p>
            <w:pPr>
              <w:pStyle w:val="11"/>
            </w:pPr>
            <w:r>
              <w:t>13.45</w:t>
            </w:r>
          </w:p>
        </w:tc>
        <w:tc>
          <w:tcPr>
            <w:tcW w:w="1134" w:type="dxa"/>
            <w:vAlign w:val="center"/>
          </w:tcPr>
          <w:p>
            <w:pPr>
              <w:pStyle w:val="11"/>
            </w:pPr>
            <w:r>
              <w:t>13.45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9.31</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9.31</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55.34</w:t>
            </w:r>
          </w:p>
        </w:tc>
        <w:tc>
          <w:tcPr>
            <w:tcW w:w="1134" w:type="dxa"/>
            <w:vAlign w:val="center"/>
          </w:tcPr>
          <w:p>
            <w:pPr>
              <w:pStyle w:val="11"/>
            </w:pPr>
            <w:r>
              <w:t>55.34</w:t>
            </w:r>
          </w:p>
        </w:tc>
        <w:tc>
          <w:tcPr>
            <w:tcW w:w="1134" w:type="dxa"/>
            <w:vAlign w:val="center"/>
          </w:tcPr>
          <w:p>
            <w:pPr>
              <w:pStyle w:val="11"/>
            </w:pPr>
            <w:r>
              <w:t>55.34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52.88</w:t>
            </w:r>
          </w:p>
        </w:tc>
        <w:tc>
          <w:tcPr>
            <w:tcW w:w="1134" w:type="dxa"/>
            <w:vAlign w:val="center"/>
          </w:tcPr>
          <w:p>
            <w:pPr>
              <w:pStyle w:val="11"/>
            </w:pPr>
            <w:r>
              <w:t>52.88</w:t>
            </w:r>
          </w:p>
        </w:tc>
        <w:tc>
          <w:tcPr>
            <w:tcW w:w="1134" w:type="dxa"/>
            <w:vAlign w:val="center"/>
          </w:tcPr>
          <w:p>
            <w:pPr>
              <w:pStyle w:val="11"/>
            </w:pPr>
            <w:r>
              <w:t>52.88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17.88</w:t>
            </w:r>
          </w:p>
        </w:tc>
        <w:tc>
          <w:tcPr>
            <w:tcW w:w="1134" w:type="dxa"/>
            <w:vAlign w:val="center"/>
          </w:tcPr>
          <w:p>
            <w:pPr>
              <w:pStyle w:val="11"/>
            </w:pPr>
            <w:r>
              <w:t>17.88</w:t>
            </w:r>
          </w:p>
        </w:tc>
        <w:tc>
          <w:tcPr>
            <w:tcW w:w="1134" w:type="dxa"/>
            <w:vAlign w:val="center"/>
          </w:tcPr>
          <w:p>
            <w:pPr>
              <w:pStyle w:val="11"/>
            </w:pPr>
            <w:r>
              <w:t>17.88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2101301</w:t>
            </w:r>
          </w:p>
        </w:tc>
        <w:tc>
          <w:tcPr>
            <w:tcW w:w="1559" w:type="dxa"/>
            <w:vAlign w:val="center"/>
          </w:tcPr>
          <w:p>
            <w:pPr>
              <w:pStyle w:val="12"/>
            </w:pPr>
            <w:r>
              <w:t>城乡医疗救助</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137.54</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w:t>
            </w:r>
          </w:p>
        </w:tc>
        <w:tc>
          <w:tcPr>
            <w:tcW w:w="1559" w:type="dxa"/>
            <w:vAlign w:val="center"/>
          </w:tcPr>
          <w:p>
            <w:pPr>
              <w:pStyle w:val="12"/>
            </w:pPr>
            <w:r>
              <w:t>巩固</w:t>
            </w:r>
            <w:r>
              <w:rPr>
                <w:rFonts w:hint="eastAsia"/>
                <w:lang w:eastAsia="zh-CN"/>
              </w:rPr>
              <w:t>拓展</w:t>
            </w:r>
            <w:r>
              <w:t>脱贫攻坚成果衔接乡村振兴</w:t>
            </w:r>
          </w:p>
        </w:tc>
        <w:tc>
          <w:tcPr>
            <w:tcW w:w="1134" w:type="dxa"/>
            <w:vAlign w:val="center"/>
          </w:tcPr>
          <w:p>
            <w:pPr>
              <w:pStyle w:val="11"/>
            </w:pPr>
            <w:r>
              <w:t>3.00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2130502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134.54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134.54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53.83</w:t>
            </w:r>
          </w:p>
        </w:tc>
        <w:tc>
          <w:tcPr>
            <w:tcW w:w="1134" w:type="dxa"/>
            <w:vAlign w:val="center"/>
          </w:tcPr>
          <w:p>
            <w:pPr>
              <w:pStyle w:val="11"/>
            </w:pPr>
            <w:r>
              <w:t>53.83</w:t>
            </w:r>
          </w:p>
        </w:tc>
        <w:tc>
          <w:tcPr>
            <w:tcW w:w="1134" w:type="dxa"/>
            <w:vAlign w:val="center"/>
          </w:tcPr>
          <w:p>
            <w:pPr>
              <w:pStyle w:val="11"/>
            </w:pPr>
            <w:r>
              <w:t>53.83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53.83</w:t>
            </w:r>
          </w:p>
        </w:tc>
        <w:tc>
          <w:tcPr>
            <w:tcW w:w="1134" w:type="dxa"/>
            <w:vAlign w:val="center"/>
          </w:tcPr>
          <w:p>
            <w:pPr>
              <w:pStyle w:val="11"/>
            </w:pPr>
            <w:r>
              <w:t>53.83</w:t>
            </w:r>
          </w:p>
        </w:tc>
        <w:tc>
          <w:tcPr>
            <w:tcW w:w="1134" w:type="dxa"/>
            <w:vAlign w:val="center"/>
          </w:tcPr>
          <w:p>
            <w:pPr>
              <w:pStyle w:val="11"/>
            </w:pPr>
            <w:r>
              <w:t>53.83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53.83</w:t>
            </w:r>
          </w:p>
        </w:tc>
        <w:tc>
          <w:tcPr>
            <w:tcW w:w="1134" w:type="dxa"/>
            <w:vAlign w:val="center"/>
          </w:tcPr>
          <w:p>
            <w:pPr>
              <w:pStyle w:val="11"/>
            </w:pPr>
            <w:r>
              <w:t>53.83</w:t>
            </w:r>
          </w:p>
        </w:tc>
        <w:tc>
          <w:tcPr>
            <w:tcW w:w="1134" w:type="dxa"/>
            <w:vAlign w:val="center"/>
          </w:tcPr>
          <w:p>
            <w:pPr>
              <w:pStyle w:val="11"/>
            </w:pPr>
            <w:r>
              <w:t>53.83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922001青龙满族自治县八道河镇人民政府本级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1236.83</w:t>
            </w:r>
          </w:p>
        </w:tc>
        <w:tc>
          <w:tcPr>
            <w:tcW w:w="1361" w:type="dxa"/>
            <w:vAlign w:val="center"/>
          </w:tcPr>
          <w:p>
            <w:pPr>
              <w:pStyle w:val="15"/>
            </w:pPr>
            <w:r>
              <w:t>1048.03</w:t>
            </w:r>
          </w:p>
        </w:tc>
        <w:tc>
          <w:tcPr>
            <w:tcW w:w="1361" w:type="dxa"/>
            <w:vAlign w:val="center"/>
          </w:tcPr>
          <w:p>
            <w:pPr>
              <w:pStyle w:val="15"/>
            </w:pPr>
            <w:r>
              <w:t>188.80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797.09</w:t>
            </w:r>
          </w:p>
        </w:tc>
        <w:tc>
          <w:tcPr>
            <w:tcW w:w="1361" w:type="dxa"/>
            <w:vAlign w:val="center"/>
          </w:tcPr>
          <w:p>
            <w:pPr>
              <w:pStyle w:val="11"/>
            </w:pPr>
            <w:r>
              <w:t>783.29</w:t>
            </w:r>
          </w:p>
        </w:tc>
        <w:tc>
          <w:tcPr>
            <w:tcW w:w="1361" w:type="dxa"/>
            <w:vAlign w:val="center"/>
          </w:tcPr>
          <w:p>
            <w:pPr>
              <w:pStyle w:val="11"/>
            </w:pPr>
            <w:r>
              <w:t>13.80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785.29</w:t>
            </w:r>
          </w:p>
        </w:tc>
        <w:tc>
          <w:tcPr>
            <w:tcW w:w="1361" w:type="dxa"/>
            <w:vAlign w:val="center"/>
          </w:tcPr>
          <w:p>
            <w:pPr>
              <w:pStyle w:val="11"/>
            </w:pPr>
            <w:r>
              <w:t>783.29</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341.16</w:t>
            </w:r>
          </w:p>
        </w:tc>
        <w:tc>
          <w:tcPr>
            <w:tcW w:w="1361" w:type="dxa"/>
            <w:vAlign w:val="center"/>
          </w:tcPr>
          <w:p>
            <w:pPr>
              <w:pStyle w:val="11"/>
            </w:pPr>
            <w:r>
              <w:t>341.16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442.13</w:t>
            </w:r>
          </w:p>
        </w:tc>
        <w:tc>
          <w:tcPr>
            <w:tcW w:w="1361" w:type="dxa"/>
            <w:vAlign w:val="center"/>
          </w:tcPr>
          <w:p>
            <w:pPr>
              <w:pStyle w:val="11"/>
            </w:pPr>
            <w:r>
              <w:t>442.13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6.80</w:t>
            </w:r>
          </w:p>
        </w:tc>
        <w:tc>
          <w:tcPr>
            <w:tcW w:w="1361" w:type="dxa"/>
            <w:vAlign w:val="center"/>
          </w:tcPr>
          <w:p>
            <w:pPr>
              <w:pStyle w:val="11"/>
            </w:pPr>
          </w:p>
        </w:tc>
        <w:tc>
          <w:tcPr>
            <w:tcW w:w="1361" w:type="dxa"/>
            <w:vAlign w:val="center"/>
          </w:tcPr>
          <w:p>
            <w:pPr>
              <w:pStyle w:val="11"/>
            </w:pPr>
            <w:r>
              <w:t>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6.80</w:t>
            </w:r>
          </w:p>
        </w:tc>
        <w:tc>
          <w:tcPr>
            <w:tcW w:w="1361" w:type="dxa"/>
            <w:vAlign w:val="center"/>
          </w:tcPr>
          <w:p>
            <w:pPr>
              <w:pStyle w:val="11"/>
            </w:pPr>
          </w:p>
        </w:tc>
        <w:tc>
          <w:tcPr>
            <w:tcW w:w="1361" w:type="dxa"/>
            <w:vAlign w:val="center"/>
          </w:tcPr>
          <w:p>
            <w:pPr>
              <w:pStyle w:val="11"/>
            </w:pPr>
            <w:r>
              <w:t>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158.03</w:t>
            </w:r>
          </w:p>
        </w:tc>
        <w:tc>
          <w:tcPr>
            <w:tcW w:w="1361" w:type="dxa"/>
            <w:vAlign w:val="center"/>
          </w:tcPr>
          <w:p>
            <w:pPr>
              <w:pStyle w:val="11"/>
            </w:pPr>
            <w:r>
              <w:t>158.03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148.72</w:t>
            </w:r>
          </w:p>
        </w:tc>
        <w:tc>
          <w:tcPr>
            <w:tcW w:w="1361" w:type="dxa"/>
            <w:vAlign w:val="center"/>
          </w:tcPr>
          <w:p>
            <w:pPr>
              <w:pStyle w:val="11"/>
            </w:pPr>
            <w:r>
              <w:t>148.72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25.63</w:t>
            </w:r>
          </w:p>
        </w:tc>
        <w:tc>
          <w:tcPr>
            <w:tcW w:w="1361" w:type="dxa"/>
            <w:vAlign w:val="center"/>
          </w:tcPr>
          <w:p>
            <w:pPr>
              <w:pStyle w:val="11"/>
            </w:pPr>
            <w:r>
              <w:t>25.63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5.37</w:t>
            </w:r>
          </w:p>
        </w:tc>
        <w:tc>
          <w:tcPr>
            <w:tcW w:w="1361" w:type="dxa"/>
            <w:vAlign w:val="center"/>
          </w:tcPr>
          <w:p>
            <w:pPr>
              <w:pStyle w:val="11"/>
            </w:pPr>
            <w:r>
              <w:t>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104.27</w:t>
            </w:r>
          </w:p>
        </w:tc>
        <w:tc>
          <w:tcPr>
            <w:tcW w:w="1361" w:type="dxa"/>
            <w:vAlign w:val="center"/>
          </w:tcPr>
          <w:p>
            <w:pPr>
              <w:pStyle w:val="11"/>
            </w:pPr>
            <w:r>
              <w:t>104.27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13.45</w:t>
            </w:r>
          </w:p>
        </w:tc>
        <w:tc>
          <w:tcPr>
            <w:tcW w:w="1361" w:type="dxa"/>
            <w:vAlign w:val="center"/>
          </w:tcPr>
          <w:p>
            <w:pPr>
              <w:pStyle w:val="11"/>
            </w:pPr>
            <w:r>
              <w:t>13.45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9.31</w:t>
            </w:r>
          </w:p>
        </w:tc>
        <w:tc>
          <w:tcPr>
            <w:tcW w:w="1361" w:type="dxa"/>
            <w:vAlign w:val="center"/>
          </w:tcPr>
          <w:p>
            <w:pPr>
              <w:pStyle w:val="11"/>
            </w:pPr>
            <w:r>
              <w:t>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9.31</w:t>
            </w:r>
          </w:p>
        </w:tc>
        <w:tc>
          <w:tcPr>
            <w:tcW w:w="1361" w:type="dxa"/>
            <w:vAlign w:val="center"/>
          </w:tcPr>
          <w:p>
            <w:pPr>
              <w:pStyle w:val="11"/>
            </w:pPr>
            <w:r>
              <w:t>9.31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55.34</w:t>
            </w:r>
          </w:p>
        </w:tc>
        <w:tc>
          <w:tcPr>
            <w:tcW w:w="1361" w:type="dxa"/>
            <w:vAlign w:val="center"/>
          </w:tcPr>
          <w:p>
            <w:pPr>
              <w:pStyle w:val="11"/>
            </w:pPr>
            <w:r>
              <w:t>52.88</w:t>
            </w:r>
          </w:p>
        </w:tc>
        <w:tc>
          <w:tcPr>
            <w:tcW w:w="1361" w:type="dxa"/>
            <w:vAlign w:val="center"/>
          </w:tcPr>
          <w:p>
            <w:pPr>
              <w:pStyle w:val="11"/>
            </w:pPr>
            <w:r>
              <w:t>2.46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52.88</w:t>
            </w:r>
          </w:p>
        </w:tc>
        <w:tc>
          <w:tcPr>
            <w:tcW w:w="1361" w:type="dxa"/>
            <w:vAlign w:val="center"/>
          </w:tcPr>
          <w:p>
            <w:pPr>
              <w:pStyle w:val="11"/>
            </w:pPr>
            <w:r>
              <w:t>52.88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17.88</w:t>
            </w:r>
          </w:p>
        </w:tc>
        <w:tc>
          <w:tcPr>
            <w:tcW w:w="1361" w:type="dxa"/>
            <w:vAlign w:val="center"/>
          </w:tcPr>
          <w:p>
            <w:pPr>
              <w:pStyle w:val="11"/>
            </w:pPr>
            <w:r>
              <w:t>17.88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35.00</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21013</w:t>
            </w:r>
          </w:p>
        </w:tc>
        <w:tc>
          <w:tcPr>
            <w:tcW w:w="4535" w:type="dxa"/>
            <w:vAlign w:val="center"/>
          </w:tcPr>
          <w:p>
            <w:pPr>
              <w:pStyle w:val="12"/>
            </w:pPr>
            <w:r>
              <w:t>医疗救助</w:t>
            </w:r>
          </w:p>
        </w:tc>
        <w:tc>
          <w:tcPr>
            <w:tcW w:w="1361" w:type="dxa"/>
            <w:vAlign w:val="center"/>
          </w:tcPr>
          <w:p>
            <w:pPr>
              <w:pStyle w:val="11"/>
            </w:pPr>
            <w:r>
              <w:t>0.86</w:t>
            </w:r>
          </w:p>
        </w:tc>
        <w:tc>
          <w:tcPr>
            <w:tcW w:w="1361" w:type="dxa"/>
            <w:vAlign w:val="center"/>
          </w:tcPr>
          <w:p>
            <w:pPr>
              <w:pStyle w:val="11"/>
            </w:pPr>
          </w:p>
        </w:tc>
        <w:tc>
          <w:tcPr>
            <w:tcW w:w="1361" w:type="dxa"/>
            <w:vAlign w:val="center"/>
          </w:tcPr>
          <w:p>
            <w:pPr>
              <w:pStyle w:val="11"/>
            </w:pPr>
            <w:r>
              <w:t>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2101301</w:t>
            </w:r>
          </w:p>
        </w:tc>
        <w:tc>
          <w:tcPr>
            <w:tcW w:w="4535" w:type="dxa"/>
            <w:vAlign w:val="center"/>
          </w:tcPr>
          <w:p>
            <w:pPr>
              <w:pStyle w:val="12"/>
            </w:pPr>
            <w:r>
              <w:t>城乡医疗救助</w:t>
            </w:r>
          </w:p>
        </w:tc>
        <w:tc>
          <w:tcPr>
            <w:tcW w:w="1361" w:type="dxa"/>
            <w:vAlign w:val="center"/>
          </w:tcPr>
          <w:p>
            <w:pPr>
              <w:pStyle w:val="11"/>
            </w:pPr>
            <w:r>
              <w:t>0.86</w:t>
            </w:r>
          </w:p>
        </w:tc>
        <w:tc>
          <w:tcPr>
            <w:tcW w:w="1361" w:type="dxa"/>
            <w:vAlign w:val="center"/>
          </w:tcPr>
          <w:p>
            <w:pPr>
              <w:pStyle w:val="11"/>
            </w:pPr>
          </w:p>
        </w:tc>
        <w:tc>
          <w:tcPr>
            <w:tcW w:w="1361" w:type="dxa"/>
            <w:vAlign w:val="center"/>
          </w:tcPr>
          <w:p>
            <w:pPr>
              <w:pStyle w:val="11"/>
            </w:pPr>
            <w:r>
              <w:t>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137.54</w:t>
            </w:r>
          </w:p>
        </w:tc>
        <w:tc>
          <w:tcPr>
            <w:tcW w:w="1361" w:type="dxa"/>
            <w:vAlign w:val="center"/>
          </w:tcPr>
          <w:p>
            <w:pPr>
              <w:pStyle w:val="11"/>
            </w:pPr>
          </w:p>
        </w:tc>
        <w:tc>
          <w:tcPr>
            <w:tcW w:w="1361" w:type="dxa"/>
            <w:vAlign w:val="center"/>
          </w:tcPr>
          <w:p>
            <w:pPr>
              <w:pStyle w:val="11"/>
            </w:pPr>
            <w:r>
              <w:t>137.54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w:t>
            </w:r>
          </w:p>
        </w:tc>
        <w:tc>
          <w:tcPr>
            <w:tcW w:w="4535" w:type="dxa"/>
            <w:vAlign w:val="center"/>
          </w:tcPr>
          <w:p>
            <w:pPr>
              <w:pStyle w:val="12"/>
            </w:pPr>
            <w:r>
              <w:t>巩固</w:t>
            </w:r>
            <w:r>
              <w:rPr>
                <w:rFonts w:hint="eastAsia"/>
                <w:lang w:eastAsia="zh-CN"/>
              </w:rPr>
              <w:t>拓展</w:t>
            </w:r>
            <w:r>
              <w:t>脱贫攻坚成果衔接乡村振兴</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2130502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134.54</w:t>
            </w:r>
          </w:p>
        </w:tc>
        <w:tc>
          <w:tcPr>
            <w:tcW w:w="1361" w:type="dxa"/>
            <w:vAlign w:val="center"/>
          </w:tcPr>
          <w:p>
            <w:pPr>
              <w:pStyle w:val="11"/>
            </w:pPr>
          </w:p>
        </w:tc>
        <w:tc>
          <w:tcPr>
            <w:tcW w:w="1361" w:type="dxa"/>
            <w:vAlign w:val="center"/>
          </w:tcPr>
          <w:p>
            <w:pPr>
              <w:pStyle w:val="11"/>
            </w:pPr>
            <w:r>
              <w:t>134.54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134.54</w:t>
            </w:r>
          </w:p>
        </w:tc>
        <w:tc>
          <w:tcPr>
            <w:tcW w:w="1361" w:type="dxa"/>
            <w:vAlign w:val="center"/>
          </w:tcPr>
          <w:p>
            <w:pPr>
              <w:pStyle w:val="11"/>
            </w:pPr>
          </w:p>
        </w:tc>
        <w:tc>
          <w:tcPr>
            <w:tcW w:w="1361" w:type="dxa"/>
            <w:vAlign w:val="center"/>
          </w:tcPr>
          <w:p>
            <w:pPr>
              <w:pStyle w:val="11"/>
            </w:pPr>
            <w:r>
              <w:t>134.54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53.83</w:t>
            </w:r>
          </w:p>
        </w:tc>
        <w:tc>
          <w:tcPr>
            <w:tcW w:w="1361" w:type="dxa"/>
            <w:vAlign w:val="center"/>
          </w:tcPr>
          <w:p>
            <w:pPr>
              <w:pStyle w:val="11"/>
            </w:pPr>
            <w:r>
              <w:t>53.83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53.83</w:t>
            </w:r>
          </w:p>
        </w:tc>
        <w:tc>
          <w:tcPr>
            <w:tcW w:w="1361" w:type="dxa"/>
            <w:vAlign w:val="center"/>
          </w:tcPr>
          <w:p>
            <w:pPr>
              <w:pStyle w:val="11"/>
            </w:pPr>
            <w:r>
              <w:t>53.83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53.83</w:t>
            </w:r>
          </w:p>
        </w:tc>
        <w:tc>
          <w:tcPr>
            <w:tcW w:w="1361" w:type="dxa"/>
            <w:vAlign w:val="center"/>
          </w:tcPr>
          <w:p>
            <w:pPr>
              <w:pStyle w:val="11"/>
            </w:pPr>
            <w:r>
              <w:t>53.83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922001青龙满族自治县八道河镇人民政府本级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1071.24</w:t>
            </w:r>
          </w:p>
        </w:tc>
        <w:tc>
          <w:tcPr>
            <w:tcW w:w="3402" w:type="dxa"/>
            <w:vAlign w:val="center"/>
          </w:tcPr>
          <w:p>
            <w:pPr>
              <w:pStyle w:val="12"/>
            </w:pPr>
            <w:r>
              <w:t>一、一般公共服务支出</w:t>
            </w:r>
          </w:p>
        </w:tc>
        <w:tc>
          <w:tcPr>
            <w:tcW w:w="1474" w:type="dxa"/>
            <w:vAlign w:val="center"/>
          </w:tcPr>
          <w:p>
            <w:pPr>
              <w:pStyle w:val="11"/>
            </w:pPr>
            <w:r>
              <w:t>797.09</w:t>
            </w:r>
          </w:p>
        </w:tc>
        <w:tc>
          <w:tcPr>
            <w:tcW w:w="1474" w:type="dxa"/>
            <w:vAlign w:val="center"/>
          </w:tcPr>
          <w:p>
            <w:pPr>
              <w:pStyle w:val="11"/>
            </w:pPr>
            <w:r>
              <w:t>797.09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158.03</w:t>
            </w:r>
          </w:p>
        </w:tc>
        <w:tc>
          <w:tcPr>
            <w:tcW w:w="1474" w:type="dxa"/>
            <w:vAlign w:val="center"/>
          </w:tcPr>
          <w:p>
            <w:pPr>
              <w:pStyle w:val="11"/>
            </w:pPr>
            <w:r>
              <w:t>158.03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55.34</w:t>
            </w:r>
          </w:p>
        </w:tc>
        <w:tc>
          <w:tcPr>
            <w:tcW w:w="1474" w:type="dxa"/>
            <w:vAlign w:val="center"/>
          </w:tcPr>
          <w:p>
            <w:pPr>
              <w:pStyle w:val="11"/>
            </w:pPr>
            <w:r>
              <w:t>55.34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33.00</w:t>
            </w:r>
          </w:p>
        </w:tc>
        <w:tc>
          <w:tcPr>
            <w:tcW w:w="1474" w:type="dxa"/>
            <w:vAlign w:val="center"/>
          </w:tcPr>
          <w:p>
            <w:pPr>
              <w:pStyle w:val="11"/>
            </w:pPr>
            <w:r>
              <w:t>33.00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137.54</w:t>
            </w:r>
          </w:p>
        </w:tc>
        <w:tc>
          <w:tcPr>
            <w:tcW w:w="1474" w:type="dxa"/>
            <w:vAlign w:val="center"/>
          </w:tcPr>
          <w:p>
            <w:pPr>
              <w:pStyle w:val="11"/>
            </w:pPr>
            <w:r>
              <w:t>137.54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53.83</w:t>
            </w:r>
          </w:p>
        </w:tc>
        <w:tc>
          <w:tcPr>
            <w:tcW w:w="1474" w:type="dxa"/>
            <w:vAlign w:val="center"/>
          </w:tcPr>
          <w:p>
            <w:pPr>
              <w:pStyle w:val="11"/>
            </w:pPr>
            <w:r>
              <w:t>53.83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1071.24</w:t>
            </w:r>
          </w:p>
        </w:tc>
        <w:tc>
          <w:tcPr>
            <w:tcW w:w="3402" w:type="dxa"/>
            <w:vAlign w:val="center"/>
          </w:tcPr>
          <w:p>
            <w:pPr>
              <w:pStyle w:val="14"/>
            </w:pPr>
            <w:r>
              <w:t>本年支出合计</w:t>
            </w:r>
          </w:p>
        </w:tc>
        <w:tc>
          <w:tcPr>
            <w:tcW w:w="1474" w:type="dxa"/>
            <w:vAlign w:val="center"/>
          </w:tcPr>
          <w:p>
            <w:pPr>
              <w:pStyle w:val="15"/>
            </w:pPr>
            <w:r>
              <w:t>1236.83</w:t>
            </w:r>
          </w:p>
        </w:tc>
        <w:tc>
          <w:tcPr>
            <w:tcW w:w="1474" w:type="dxa"/>
            <w:vAlign w:val="center"/>
          </w:tcPr>
          <w:p>
            <w:pPr>
              <w:pStyle w:val="15"/>
            </w:pPr>
            <w:r>
              <w:t>1236.83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165.59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165.59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1236.83</w:t>
            </w:r>
          </w:p>
        </w:tc>
        <w:tc>
          <w:tcPr>
            <w:tcW w:w="3402" w:type="dxa"/>
            <w:vAlign w:val="center"/>
          </w:tcPr>
          <w:p>
            <w:pPr>
              <w:pStyle w:val="14"/>
            </w:pPr>
            <w:r>
              <w:t>支出总计</w:t>
            </w:r>
          </w:p>
        </w:tc>
        <w:tc>
          <w:tcPr>
            <w:tcW w:w="1474" w:type="dxa"/>
            <w:vAlign w:val="center"/>
          </w:tcPr>
          <w:p>
            <w:pPr>
              <w:pStyle w:val="15"/>
            </w:pPr>
            <w:r>
              <w:t>1236.83</w:t>
            </w:r>
          </w:p>
        </w:tc>
        <w:tc>
          <w:tcPr>
            <w:tcW w:w="1474" w:type="dxa"/>
            <w:vAlign w:val="center"/>
          </w:tcPr>
          <w:p>
            <w:pPr>
              <w:pStyle w:val="15"/>
            </w:pPr>
            <w:r>
              <w:t>1236.83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922001青龙满族自治县八道河镇人民政府本级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1236.83</w:t>
            </w:r>
          </w:p>
        </w:tc>
        <w:tc>
          <w:tcPr>
            <w:tcW w:w="2551" w:type="dxa"/>
            <w:vAlign w:val="center"/>
          </w:tcPr>
          <w:p>
            <w:pPr>
              <w:pStyle w:val="15"/>
            </w:pPr>
            <w:r>
              <w:t>1048.03</w:t>
            </w:r>
          </w:p>
        </w:tc>
        <w:tc>
          <w:tcPr>
            <w:tcW w:w="2551" w:type="dxa"/>
            <w:vAlign w:val="center"/>
          </w:tcPr>
          <w:p>
            <w:pPr>
              <w:pStyle w:val="15"/>
            </w:pPr>
            <w:r>
              <w:t>188.80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797.09</w:t>
            </w:r>
          </w:p>
        </w:tc>
        <w:tc>
          <w:tcPr>
            <w:tcW w:w="2551" w:type="dxa"/>
            <w:vAlign w:val="center"/>
          </w:tcPr>
          <w:p>
            <w:pPr>
              <w:pStyle w:val="11"/>
            </w:pPr>
            <w:r>
              <w:t>783.29</w:t>
            </w:r>
          </w:p>
        </w:tc>
        <w:tc>
          <w:tcPr>
            <w:tcW w:w="2551" w:type="dxa"/>
            <w:vAlign w:val="center"/>
          </w:tcPr>
          <w:p>
            <w:pPr>
              <w:pStyle w:val="11"/>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785.29</w:t>
            </w:r>
          </w:p>
        </w:tc>
        <w:tc>
          <w:tcPr>
            <w:tcW w:w="2551" w:type="dxa"/>
            <w:vAlign w:val="center"/>
          </w:tcPr>
          <w:p>
            <w:pPr>
              <w:pStyle w:val="11"/>
            </w:pPr>
            <w:r>
              <w:t>783.29</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341.16</w:t>
            </w:r>
          </w:p>
        </w:tc>
        <w:tc>
          <w:tcPr>
            <w:tcW w:w="2551" w:type="dxa"/>
            <w:vAlign w:val="center"/>
          </w:tcPr>
          <w:p>
            <w:pPr>
              <w:pStyle w:val="11"/>
            </w:pPr>
            <w:r>
              <w:t>341.16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442.13</w:t>
            </w:r>
          </w:p>
        </w:tc>
        <w:tc>
          <w:tcPr>
            <w:tcW w:w="2551" w:type="dxa"/>
            <w:vAlign w:val="center"/>
          </w:tcPr>
          <w:p>
            <w:pPr>
              <w:pStyle w:val="11"/>
            </w:pPr>
            <w:r>
              <w:t>442.13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6.80</w:t>
            </w:r>
          </w:p>
        </w:tc>
        <w:tc>
          <w:tcPr>
            <w:tcW w:w="2551" w:type="dxa"/>
            <w:vAlign w:val="center"/>
          </w:tcPr>
          <w:p>
            <w:pPr>
              <w:pStyle w:val="11"/>
            </w:pPr>
          </w:p>
        </w:tc>
        <w:tc>
          <w:tcPr>
            <w:tcW w:w="2551" w:type="dxa"/>
            <w:vAlign w:val="center"/>
          </w:tcPr>
          <w:p>
            <w:pPr>
              <w:pStyle w:val="11"/>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6.80</w:t>
            </w:r>
          </w:p>
        </w:tc>
        <w:tc>
          <w:tcPr>
            <w:tcW w:w="2551" w:type="dxa"/>
            <w:vAlign w:val="center"/>
          </w:tcPr>
          <w:p>
            <w:pPr>
              <w:pStyle w:val="11"/>
            </w:pPr>
          </w:p>
        </w:tc>
        <w:tc>
          <w:tcPr>
            <w:tcW w:w="2551" w:type="dxa"/>
            <w:vAlign w:val="center"/>
          </w:tcPr>
          <w:p>
            <w:pPr>
              <w:pStyle w:val="11"/>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158.03</w:t>
            </w:r>
          </w:p>
        </w:tc>
        <w:tc>
          <w:tcPr>
            <w:tcW w:w="2551" w:type="dxa"/>
            <w:vAlign w:val="center"/>
          </w:tcPr>
          <w:p>
            <w:pPr>
              <w:pStyle w:val="11"/>
            </w:pPr>
            <w:r>
              <w:t>158.03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148.72</w:t>
            </w:r>
          </w:p>
        </w:tc>
        <w:tc>
          <w:tcPr>
            <w:tcW w:w="2551" w:type="dxa"/>
            <w:vAlign w:val="center"/>
          </w:tcPr>
          <w:p>
            <w:pPr>
              <w:pStyle w:val="11"/>
            </w:pPr>
            <w:r>
              <w:t>148.72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25.63</w:t>
            </w:r>
          </w:p>
        </w:tc>
        <w:tc>
          <w:tcPr>
            <w:tcW w:w="2551" w:type="dxa"/>
            <w:vAlign w:val="center"/>
          </w:tcPr>
          <w:p>
            <w:pPr>
              <w:pStyle w:val="11"/>
            </w:pPr>
            <w:r>
              <w:t>25.63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5.37</w:t>
            </w:r>
          </w:p>
        </w:tc>
        <w:tc>
          <w:tcPr>
            <w:tcW w:w="2551" w:type="dxa"/>
            <w:vAlign w:val="center"/>
          </w:tcPr>
          <w:p>
            <w:pPr>
              <w:pStyle w:val="11"/>
            </w:pPr>
            <w:r>
              <w:t>5.37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104.27</w:t>
            </w:r>
          </w:p>
        </w:tc>
        <w:tc>
          <w:tcPr>
            <w:tcW w:w="2551" w:type="dxa"/>
            <w:vAlign w:val="center"/>
          </w:tcPr>
          <w:p>
            <w:pPr>
              <w:pStyle w:val="11"/>
            </w:pPr>
            <w:r>
              <w:t>104.27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13.45</w:t>
            </w:r>
          </w:p>
        </w:tc>
        <w:tc>
          <w:tcPr>
            <w:tcW w:w="2551" w:type="dxa"/>
            <w:vAlign w:val="center"/>
          </w:tcPr>
          <w:p>
            <w:pPr>
              <w:pStyle w:val="11"/>
            </w:pPr>
            <w:r>
              <w:t>13.45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9.31</w:t>
            </w:r>
          </w:p>
        </w:tc>
        <w:tc>
          <w:tcPr>
            <w:tcW w:w="2551" w:type="dxa"/>
            <w:vAlign w:val="center"/>
          </w:tcPr>
          <w:p>
            <w:pPr>
              <w:pStyle w:val="11"/>
            </w:pPr>
            <w:r>
              <w:t>9.31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9.31</w:t>
            </w:r>
          </w:p>
        </w:tc>
        <w:tc>
          <w:tcPr>
            <w:tcW w:w="2551" w:type="dxa"/>
            <w:vAlign w:val="center"/>
          </w:tcPr>
          <w:p>
            <w:pPr>
              <w:pStyle w:val="11"/>
            </w:pPr>
            <w:r>
              <w:t>9.31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55.34</w:t>
            </w:r>
          </w:p>
        </w:tc>
        <w:tc>
          <w:tcPr>
            <w:tcW w:w="2551" w:type="dxa"/>
            <w:vAlign w:val="center"/>
          </w:tcPr>
          <w:p>
            <w:pPr>
              <w:pStyle w:val="11"/>
            </w:pPr>
            <w:r>
              <w:t>52.88</w:t>
            </w:r>
          </w:p>
        </w:tc>
        <w:tc>
          <w:tcPr>
            <w:tcW w:w="2551" w:type="dxa"/>
            <w:vAlign w:val="center"/>
          </w:tcPr>
          <w:p>
            <w:pPr>
              <w:pStyle w:val="11"/>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52.88</w:t>
            </w:r>
          </w:p>
        </w:tc>
        <w:tc>
          <w:tcPr>
            <w:tcW w:w="2551" w:type="dxa"/>
            <w:vAlign w:val="center"/>
          </w:tcPr>
          <w:p>
            <w:pPr>
              <w:pStyle w:val="11"/>
            </w:pPr>
            <w:r>
              <w:t>52.88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17.88</w:t>
            </w:r>
          </w:p>
        </w:tc>
        <w:tc>
          <w:tcPr>
            <w:tcW w:w="2551" w:type="dxa"/>
            <w:vAlign w:val="center"/>
          </w:tcPr>
          <w:p>
            <w:pPr>
              <w:pStyle w:val="11"/>
            </w:pPr>
            <w:r>
              <w:t>17.88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35.00</w:t>
            </w:r>
          </w:p>
        </w:tc>
        <w:tc>
          <w:tcPr>
            <w:tcW w:w="2551" w:type="dxa"/>
            <w:vAlign w:val="center"/>
          </w:tcPr>
          <w:p>
            <w:pPr>
              <w:pStyle w:val="11"/>
            </w:pPr>
            <w:r>
              <w:t>35.00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21013</w:t>
            </w:r>
          </w:p>
        </w:tc>
        <w:tc>
          <w:tcPr>
            <w:tcW w:w="4535" w:type="dxa"/>
            <w:vAlign w:val="center"/>
          </w:tcPr>
          <w:p>
            <w:pPr>
              <w:pStyle w:val="12"/>
            </w:pPr>
            <w:r>
              <w:t>医疗救助</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2101301</w:t>
            </w:r>
          </w:p>
        </w:tc>
        <w:tc>
          <w:tcPr>
            <w:tcW w:w="4535" w:type="dxa"/>
            <w:vAlign w:val="center"/>
          </w:tcPr>
          <w:p>
            <w:pPr>
              <w:pStyle w:val="12"/>
            </w:pPr>
            <w:r>
              <w:t>城乡医疗救助</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33.00</w:t>
            </w:r>
          </w:p>
        </w:tc>
        <w:tc>
          <w:tcPr>
            <w:tcW w:w="2551" w:type="dxa"/>
            <w:vAlign w:val="center"/>
          </w:tcPr>
          <w:p>
            <w:pPr>
              <w:pStyle w:val="11"/>
            </w:pPr>
          </w:p>
        </w:tc>
        <w:tc>
          <w:tcPr>
            <w:tcW w:w="2551"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137.54</w:t>
            </w:r>
          </w:p>
        </w:tc>
        <w:tc>
          <w:tcPr>
            <w:tcW w:w="2551" w:type="dxa"/>
            <w:vAlign w:val="center"/>
          </w:tcPr>
          <w:p>
            <w:pPr>
              <w:pStyle w:val="11"/>
            </w:pPr>
          </w:p>
        </w:tc>
        <w:tc>
          <w:tcPr>
            <w:tcW w:w="2551" w:type="dxa"/>
            <w:vAlign w:val="center"/>
          </w:tcPr>
          <w:p>
            <w:pPr>
              <w:pStyle w:val="11"/>
            </w:pPr>
            <w:r>
              <w:t>137.54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21305</w:t>
            </w:r>
          </w:p>
        </w:tc>
        <w:tc>
          <w:tcPr>
            <w:tcW w:w="4535" w:type="dxa"/>
            <w:vAlign w:val="center"/>
          </w:tcPr>
          <w:p>
            <w:pPr>
              <w:pStyle w:val="12"/>
            </w:pPr>
            <w:r>
              <w:t>巩固</w:t>
            </w:r>
            <w:r>
              <w:rPr>
                <w:rFonts w:hint="eastAsia"/>
                <w:lang w:eastAsia="zh-CN"/>
              </w:rPr>
              <w:t>拓展</w:t>
            </w:r>
            <w:r>
              <w:t>脱贫攻坚成果衔接乡村振兴</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2130502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134.54</w:t>
            </w:r>
          </w:p>
        </w:tc>
        <w:tc>
          <w:tcPr>
            <w:tcW w:w="2551" w:type="dxa"/>
            <w:vAlign w:val="center"/>
          </w:tcPr>
          <w:p>
            <w:pPr>
              <w:pStyle w:val="11"/>
            </w:pPr>
          </w:p>
        </w:tc>
        <w:tc>
          <w:tcPr>
            <w:tcW w:w="2551" w:type="dxa"/>
            <w:vAlign w:val="center"/>
          </w:tcPr>
          <w:p>
            <w:pPr>
              <w:pStyle w:val="11"/>
            </w:pPr>
            <w:r>
              <w:t>134.54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134.54</w:t>
            </w:r>
          </w:p>
        </w:tc>
        <w:tc>
          <w:tcPr>
            <w:tcW w:w="2551" w:type="dxa"/>
            <w:vAlign w:val="center"/>
          </w:tcPr>
          <w:p>
            <w:pPr>
              <w:pStyle w:val="11"/>
            </w:pPr>
          </w:p>
        </w:tc>
        <w:tc>
          <w:tcPr>
            <w:tcW w:w="2551" w:type="dxa"/>
            <w:vAlign w:val="center"/>
          </w:tcPr>
          <w:p>
            <w:pPr>
              <w:pStyle w:val="11"/>
            </w:pPr>
            <w:r>
              <w:t>134.54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53.83</w:t>
            </w:r>
          </w:p>
        </w:tc>
        <w:tc>
          <w:tcPr>
            <w:tcW w:w="2551" w:type="dxa"/>
            <w:vAlign w:val="center"/>
          </w:tcPr>
          <w:p>
            <w:pPr>
              <w:pStyle w:val="11"/>
            </w:pPr>
            <w:r>
              <w:t>53.83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53.83</w:t>
            </w:r>
          </w:p>
        </w:tc>
        <w:tc>
          <w:tcPr>
            <w:tcW w:w="2551" w:type="dxa"/>
            <w:vAlign w:val="center"/>
          </w:tcPr>
          <w:p>
            <w:pPr>
              <w:pStyle w:val="11"/>
            </w:pPr>
            <w:r>
              <w:t>53.83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53.83</w:t>
            </w:r>
          </w:p>
        </w:tc>
        <w:tc>
          <w:tcPr>
            <w:tcW w:w="2551" w:type="dxa"/>
            <w:vAlign w:val="center"/>
          </w:tcPr>
          <w:p>
            <w:pPr>
              <w:pStyle w:val="11"/>
            </w:pPr>
            <w:r>
              <w:t>53.83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922001青龙满族自治县八道河镇人民政府本级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1048.03</w:t>
            </w:r>
          </w:p>
        </w:tc>
        <w:tc>
          <w:tcPr>
            <w:tcW w:w="2551" w:type="dxa"/>
            <w:vAlign w:val="center"/>
          </w:tcPr>
          <w:p>
            <w:pPr>
              <w:pStyle w:val="15"/>
            </w:pPr>
            <w:r>
              <w:t>939.37</w:t>
            </w:r>
          </w:p>
        </w:tc>
        <w:tc>
          <w:tcPr>
            <w:tcW w:w="2551" w:type="dxa"/>
            <w:vAlign w:val="center"/>
          </w:tcPr>
          <w:p>
            <w:pPr>
              <w:pStyle w:val="15"/>
            </w:pPr>
            <w:r>
              <w:t>108.66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899.05</w:t>
            </w:r>
          </w:p>
        </w:tc>
        <w:tc>
          <w:tcPr>
            <w:tcW w:w="2551" w:type="dxa"/>
            <w:vAlign w:val="center"/>
          </w:tcPr>
          <w:p>
            <w:pPr>
              <w:pStyle w:val="11"/>
            </w:pPr>
            <w:r>
              <w:t>899.05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345.38</w:t>
            </w:r>
          </w:p>
        </w:tc>
        <w:tc>
          <w:tcPr>
            <w:tcW w:w="2551" w:type="dxa"/>
            <w:vAlign w:val="center"/>
          </w:tcPr>
          <w:p>
            <w:pPr>
              <w:pStyle w:val="11"/>
            </w:pPr>
            <w:r>
              <w:t>345.38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140.65</w:t>
            </w:r>
          </w:p>
        </w:tc>
        <w:tc>
          <w:tcPr>
            <w:tcW w:w="2551" w:type="dxa"/>
            <w:vAlign w:val="center"/>
          </w:tcPr>
          <w:p>
            <w:pPr>
              <w:pStyle w:val="11"/>
            </w:pPr>
            <w:r>
              <w:t>140.65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44.82</w:t>
            </w:r>
          </w:p>
        </w:tc>
        <w:tc>
          <w:tcPr>
            <w:tcW w:w="2551" w:type="dxa"/>
            <w:vAlign w:val="center"/>
          </w:tcPr>
          <w:p>
            <w:pPr>
              <w:pStyle w:val="11"/>
            </w:pPr>
            <w:r>
              <w:t>44.82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138.31</w:t>
            </w:r>
          </w:p>
        </w:tc>
        <w:tc>
          <w:tcPr>
            <w:tcW w:w="2551" w:type="dxa"/>
            <w:vAlign w:val="center"/>
          </w:tcPr>
          <w:p>
            <w:pPr>
              <w:pStyle w:val="11"/>
            </w:pPr>
            <w:r>
              <w:t>138.31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104.27</w:t>
            </w:r>
          </w:p>
        </w:tc>
        <w:tc>
          <w:tcPr>
            <w:tcW w:w="2551" w:type="dxa"/>
            <w:vAlign w:val="center"/>
          </w:tcPr>
          <w:p>
            <w:pPr>
              <w:pStyle w:val="11"/>
            </w:pPr>
            <w:r>
              <w:t>104.27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13.45</w:t>
            </w:r>
          </w:p>
        </w:tc>
        <w:tc>
          <w:tcPr>
            <w:tcW w:w="2551" w:type="dxa"/>
            <w:vAlign w:val="center"/>
          </w:tcPr>
          <w:p>
            <w:pPr>
              <w:pStyle w:val="11"/>
            </w:pPr>
            <w:r>
              <w:t>13.45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51.14</w:t>
            </w:r>
          </w:p>
        </w:tc>
        <w:tc>
          <w:tcPr>
            <w:tcW w:w="2551" w:type="dxa"/>
            <w:vAlign w:val="center"/>
          </w:tcPr>
          <w:p>
            <w:pPr>
              <w:pStyle w:val="11"/>
            </w:pPr>
            <w:r>
              <w:t>51.14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6.21</w:t>
            </w:r>
          </w:p>
        </w:tc>
        <w:tc>
          <w:tcPr>
            <w:tcW w:w="2551" w:type="dxa"/>
            <w:vAlign w:val="center"/>
          </w:tcPr>
          <w:p>
            <w:pPr>
              <w:pStyle w:val="11"/>
            </w:pPr>
            <w:r>
              <w:t>6.21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53.83</w:t>
            </w:r>
          </w:p>
        </w:tc>
        <w:tc>
          <w:tcPr>
            <w:tcW w:w="2551" w:type="dxa"/>
            <w:vAlign w:val="center"/>
          </w:tcPr>
          <w:p>
            <w:pPr>
              <w:pStyle w:val="11"/>
            </w:pPr>
            <w:r>
              <w:t>53.83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108.66</w:t>
            </w:r>
          </w:p>
        </w:tc>
        <w:tc>
          <w:tcPr>
            <w:tcW w:w="2551" w:type="dxa"/>
            <w:vAlign w:val="center"/>
          </w:tcPr>
          <w:p>
            <w:pPr>
              <w:pStyle w:val="11"/>
            </w:pPr>
          </w:p>
        </w:tc>
        <w:tc>
          <w:tcPr>
            <w:tcW w:w="2551" w:type="dxa"/>
            <w:vAlign w:val="center"/>
          </w:tcPr>
          <w:p>
            <w:pPr>
              <w:pStyle w:val="11"/>
            </w:pPr>
            <w:r>
              <w:t>108.66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38.50</w:t>
            </w:r>
          </w:p>
        </w:tc>
        <w:tc>
          <w:tcPr>
            <w:tcW w:w="2551" w:type="dxa"/>
            <w:vAlign w:val="center"/>
          </w:tcPr>
          <w:p>
            <w:pPr>
              <w:pStyle w:val="11"/>
            </w:pPr>
          </w:p>
        </w:tc>
        <w:tc>
          <w:tcPr>
            <w:tcW w:w="2551" w:type="dxa"/>
            <w:vAlign w:val="center"/>
          </w:tcPr>
          <w:p>
            <w:pPr>
              <w:pStyle w:val="11"/>
            </w:pPr>
            <w:r>
              <w:t>38.50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10.50</w:t>
            </w:r>
          </w:p>
        </w:tc>
        <w:tc>
          <w:tcPr>
            <w:tcW w:w="2551" w:type="dxa"/>
            <w:vAlign w:val="center"/>
          </w:tcPr>
          <w:p>
            <w:pPr>
              <w:pStyle w:val="11"/>
            </w:pPr>
          </w:p>
        </w:tc>
        <w:tc>
          <w:tcPr>
            <w:tcW w:w="2551" w:type="dxa"/>
            <w:vAlign w:val="center"/>
          </w:tcPr>
          <w:p>
            <w:pPr>
              <w:pStyle w:val="11"/>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4.38</w:t>
            </w:r>
          </w:p>
        </w:tc>
        <w:tc>
          <w:tcPr>
            <w:tcW w:w="2551" w:type="dxa"/>
            <w:vAlign w:val="center"/>
          </w:tcPr>
          <w:p>
            <w:pPr>
              <w:pStyle w:val="11"/>
            </w:pPr>
          </w:p>
        </w:tc>
        <w:tc>
          <w:tcPr>
            <w:tcW w:w="2551" w:type="dxa"/>
            <w:vAlign w:val="center"/>
          </w:tcPr>
          <w:p>
            <w:pPr>
              <w:pStyle w:val="11"/>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18.18</w:t>
            </w:r>
          </w:p>
        </w:tc>
        <w:tc>
          <w:tcPr>
            <w:tcW w:w="2551" w:type="dxa"/>
            <w:vAlign w:val="center"/>
          </w:tcPr>
          <w:p>
            <w:pPr>
              <w:pStyle w:val="11"/>
            </w:pPr>
          </w:p>
        </w:tc>
        <w:tc>
          <w:tcPr>
            <w:tcW w:w="2551" w:type="dxa"/>
            <w:vAlign w:val="center"/>
          </w:tcPr>
          <w:p>
            <w:pPr>
              <w:pStyle w:val="11"/>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23.23</w:t>
            </w:r>
          </w:p>
        </w:tc>
        <w:tc>
          <w:tcPr>
            <w:tcW w:w="2551" w:type="dxa"/>
            <w:vAlign w:val="center"/>
          </w:tcPr>
          <w:p>
            <w:pPr>
              <w:pStyle w:val="11"/>
            </w:pPr>
          </w:p>
        </w:tc>
        <w:tc>
          <w:tcPr>
            <w:tcW w:w="2551" w:type="dxa"/>
            <w:vAlign w:val="center"/>
          </w:tcPr>
          <w:p>
            <w:pPr>
              <w:pStyle w:val="11"/>
            </w:pPr>
            <w:r>
              <w:t>23.23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40.32</w:t>
            </w:r>
          </w:p>
        </w:tc>
        <w:tc>
          <w:tcPr>
            <w:tcW w:w="2551" w:type="dxa"/>
            <w:vAlign w:val="center"/>
          </w:tcPr>
          <w:p>
            <w:pPr>
              <w:pStyle w:val="11"/>
            </w:pPr>
            <w:r>
              <w:t>40.32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20.68</w:t>
            </w:r>
          </w:p>
        </w:tc>
        <w:tc>
          <w:tcPr>
            <w:tcW w:w="2551" w:type="dxa"/>
            <w:vAlign w:val="center"/>
          </w:tcPr>
          <w:p>
            <w:pPr>
              <w:pStyle w:val="11"/>
            </w:pPr>
            <w:r>
              <w:t>20.68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9.31</w:t>
            </w:r>
          </w:p>
        </w:tc>
        <w:tc>
          <w:tcPr>
            <w:tcW w:w="2551" w:type="dxa"/>
            <w:vAlign w:val="center"/>
          </w:tcPr>
          <w:p>
            <w:pPr>
              <w:pStyle w:val="11"/>
            </w:pPr>
            <w:r>
              <w:t>9.31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922001青龙满族自治县八道河镇人民政府本级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922001青龙满族自治县八道河镇人民政府本级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922001青龙满族自治县八道河镇人民政府本级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9.10</w:t>
            </w:r>
          </w:p>
        </w:tc>
        <w:tc>
          <w:tcPr>
            <w:tcW w:w="2381" w:type="dxa"/>
            <w:vAlign w:val="center"/>
          </w:tcPr>
          <w:p>
            <w:pPr>
              <w:pStyle w:val="15"/>
            </w:pPr>
            <w:r>
              <w:t>9.10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7.50</w:t>
            </w:r>
          </w:p>
        </w:tc>
        <w:tc>
          <w:tcPr>
            <w:tcW w:w="2381" w:type="dxa"/>
            <w:vAlign w:val="center"/>
          </w:tcPr>
          <w:p>
            <w:pPr>
              <w:pStyle w:val="11"/>
            </w:pPr>
            <w:r>
              <w:t>7.50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青龙满族自治县八道河镇人民政府本级2024年单位预算信息公开情况说明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按照《中华人民共和国预算法》、《地方预决算公开操作规程》和《关于进一步推进预算公开工作的实施意见》规定，现将青龙满族自治县八道河镇人民政府本级2024年单位预算公开如下：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rPr>
          <w:rFonts w:hint="eastAsia"/>
          <w:lang w:val="en-US" w:eastAsia="zh-CN"/>
        </w:rP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青龙满族自治县八道河镇人民政府本级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部门预算的编制实行综合预算管理，即全部收入和支出都反映在预算中。青龙满族自治县八道河镇人民政府机关及所属事业单位的收支包含在部门预算中。</w:t>
      </w:r>
    </w:p>
    <w:p>
      <w:pPr>
        <w:pStyle w:val="23"/>
        <w:numPr>
          <w:ilvl w:val="0"/>
          <w:numId w:val="1"/>
        </w:numPr>
      </w:pPr>
      <w:r>
        <w:rPr>
          <w:rFonts w:hint="eastAsia"/>
          <w:lang w:val="en-US" w:eastAsia="zh-CN"/>
        </w:rPr>
        <w:t>收入说明。</w:t>
      </w:r>
    </w:p>
    <w:p>
      <w:pPr>
        <w:pStyle w:val="23"/>
        <w:numPr>
          <w:ilvl w:val="0"/>
          <w:numId w:val="0"/>
        </w:numPr>
        <w:ind w:firstLine="560" w:firstLineChars="200"/>
      </w:pPr>
      <w:r>
        <w:t>本年预算收入</w:t>
      </w:r>
      <w:r>
        <w:rPr>
          <w:rFonts w:hint="eastAsia"/>
          <w:lang w:val="en-US" w:eastAsia="zh-CN"/>
        </w:rPr>
        <w:t>1236.83</w:t>
      </w:r>
      <w:r>
        <w:t>万元，其中一般公共预算拨款</w:t>
      </w:r>
      <w:r>
        <w:rPr>
          <w:rFonts w:hint="eastAsia"/>
          <w:lang w:val="en-US" w:eastAsia="zh-CN"/>
        </w:rPr>
        <w:t>1071.24</w:t>
      </w:r>
      <w:r>
        <w:t>万元，年初结转结余</w:t>
      </w:r>
      <w:r>
        <w:rPr>
          <w:rFonts w:hint="eastAsia"/>
          <w:lang w:val="en-US" w:eastAsia="zh-CN"/>
        </w:rPr>
        <w:t>165.59</w:t>
      </w:r>
      <w:r>
        <w:t>万元，收入合计</w:t>
      </w:r>
      <w:r>
        <w:rPr>
          <w:rFonts w:hint="eastAsia"/>
          <w:lang w:val="en-US" w:eastAsia="zh-CN"/>
        </w:rPr>
        <w:t>1236.83</w:t>
      </w:r>
      <w:r>
        <w:t>万元。</w:t>
      </w:r>
    </w:p>
    <w:p>
      <w:pPr>
        <w:pStyle w:val="23"/>
        <w:numPr>
          <w:ilvl w:val="0"/>
          <w:numId w:val="1"/>
        </w:numPr>
      </w:pPr>
      <w:r>
        <w:rPr>
          <w:rFonts w:hint="eastAsia"/>
          <w:lang w:eastAsia="zh-CN"/>
        </w:rPr>
        <w:t>支出说明</w:t>
      </w:r>
    </w:p>
    <w:p>
      <w:pPr>
        <w:pStyle w:val="23"/>
        <w:numPr>
          <w:ilvl w:val="0"/>
          <w:numId w:val="0"/>
        </w:numPr>
        <w:rPr>
          <w:rFonts w:hint="eastAsia"/>
          <w:lang w:val="en-US" w:eastAsia="zh-CN"/>
        </w:rPr>
      </w:pPr>
      <w:r>
        <w:rPr>
          <w:rFonts w:hint="eastAsia"/>
          <w:lang w:val="en-US" w:eastAsia="zh-CN"/>
        </w:rPr>
        <w:t xml:space="preserve">        收支预算总表支出栏、基本支出表、项目支出表按经济分类和支出功能分类科目编制，反映八道河镇人民政府年度部门预算中支出预算的总体情况。2024 年支出预算1236.83万元，其中:一般公共服务支出1048.03万元，主要为人员经费支出939.37万元,公用经费支出 108.66万元；项目支出188.8万元。</w:t>
      </w:r>
    </w:p>
    <w:p>
      <w:pPr>
        <w:pStyle w:val="23"/>
        <w:numPr>
          <w:ilvl w:val="0"/>
          <w:numId w:val="1"/>
        </w:numPr>
        <w:ind w:left="0" w:leftChars="0" w:firstLine="560" w:firstLineChars="0"/>
      </w:pPr>
      <w:r>
        <w:t>比上年增减情况</w:t>
      </w:r>
    </w:p>
    <w:p>
      <w:pPr>
        <w:pStyle w:val="23"/>
      </w:pPr>
      <w:r>
        <w:t>202</w:t>
      </w:r>
      <w:r>
        <w:rPr>
          <w:rFonts w:hint="eastAsia"/>
          <w:lang w:val="en-US" w:eastAsia="zh-CN"/>
        </w:rPr>
        <w:t>4</w:t>
      </w:r>
      <w:r>
        <w:t xml:space="preserve">年预算收支安排 </w:t>
      </w:r>
      <w:r>
        <w:rPr>
          <w:rFonts w:hint="eastAsia"/>
          <w:lang w:val="en-US" w:eastAsia="zh-CN"/>
        </w:rPr>
        <w:t>1236.83</w:t>
      </w:r>
      <w:r>
        <w:t xml:space="preserve"> 万元，较 202</w:t>
      </w:r>
      <w:r>
        <w:rPr>
          <w:rFonts w:hint="eastAsia"/>
          <w:lang w:val="en-US" w:eastAsia="zh-CN"/>
        </w:rPr>
        <w:t>3</w:t>
      </w:r>
      <w:r>
        <w:t xml:space="preserve"> 年预算增加 </w:t>
      </w:r>
      <w:r>
        <w:rPr>
          <w:rFonts w:hint="eastAsia"/>
          <w:lang w:val="en-US" w:eastAsia="zh-CN"/>
        </w:rPr>
        <w:t>2.19</w:t>
      </w:r>
      <w:r>
        <w:t>万元，</w:t>
      </w:r>
      <w:r>
        <w:rPr>
          <w:rFonts w:hint="eastAsia"/>
          <w:lang w:eastAsia="zh-CN"/>
        </w:rPr>
        <w:t>增幅</w:t>
      </w:r>
      <w:r>
        <w:rPr>
          <w:rFonts w:hint="eastAsia"/>
          <w:lang w:val="en-US" w:eastAsia="zh-CN"/>
        </w:rPr>
        <w:t>0.18%，</w:t>
      </w:r>
      <w:r>
        <w:t xml:space="preserve">其中：基本支出增加 </w:t>
      </w:r>
      <w:r>
        <w:rPr>
          <w:rFonts w:hint="eastAsia"/>
          <w:lang w:val="en-US" w:eastAsia="zh-CN"/>
        </w:rPr>
        <w:t>22.19</w:t>
      </w:r>
      <w:r>
        <w:t xml:space="preserve"> 万元，主要为增加</w:t>
      </w:r>
      <w:r>
        <w:rPr>
          <w:rFonts w:hint="eastAsia"/>
          <w:lang w:eastAsia="zh-CN"/>
        </w:rPr>
        <w:t>了</w:t>
      </w:r>
      <w:r>
        <w:t>人员经费支出；项目支出</w:t>
      </w:r>
      <w:r>
        <w:rPr>
          <w:rFonts w:hint="eastAsia"/>
          <w:lang w:eastAsia="zh-CN"/>
        </w:rPr>
        <w:t>增加</w:t>
      </w:r>
      <w:r>
        <w:rPr>
          <w:rFonts w:hint="eastAsia"/>
          <w:lang w:val="en-US" w:eastAsia="zh-CN"/>
        </w:rPr>
        <w:t>30</w:t>
      </w:r>
      <w:r>
        <w:t xml:space="preserve"> 万元，主要是</w:t>
      </w:r>
      <w:r>
        <w:rPr>
          <w:rFonts w:hint="eastAsia"/>
          <w:lang w:eastAsia="zh-CN"/>
        </w:rPr>
        <w:t>增加</w:t>
      </w:r>
      <w:r>
        <w:t>了</w:t>
      </w:r>
      <w:r>
        <w:rPr>
          <w:rFonts w:hint="eastAsia"/>
          <w:lang w:eastAsia="zh-CN"/>
        </w:rPr>
        <w:t>节能环保</w:t>
      </w:r>
      <w:r>
        <w:t>等项目</w:t>
      </w:r>
      <w:r>
        <w:rPr>
          <w:rFonts w:hint="eastAsia"/>
          <w:lang w:eastAsia="zh-CN"/>
        </w:rPr>
        <w:t>支出，上年结转资金</w:t>
      </w:r>
      <w:r>
        <w:rPr>
          <w:rFonts w:hint="eastAsia"/>
          <w:lang w:val="en-US" w:eastAsia="zh-CN"/>
        </w:rPr>
        <w:t>165.59万元较上年结转资金增加44.02万元，主要是上年度财政未拨付</w:t>
      </w:r>
      <w:r>
        <w:t>。</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t>202</w:t>
      </w:r>
      <w:r>
        <w:rPr>
          <w:rFonts w:hint="eastAsia"/>
          <w:lang w:val="en-US" w:eastAsia="zh-CN"/>
        </w:rPr>
        <w:t>4</w:t>
      </w:r>
      <w:r>
        <w:t>年，我</w:t>
      </w:r>
      <w:r>
        <w:rPr>
          <w:rFonts w:hint="eastAsia"/>
          <w:lang w:eastAsia="zh-CN"/>
        </w:rPr>
        <w:t>部门</w:t>
      </w:r>
      <w:r>
        <w:t>机关运行经费共计安排</w:t>
      </w:r>
      <w:r>
        <w:rPr>
          <w:rFonts w:hint="eastAsia"/>
          <w:lang w:val="en-US" w:eastAsia="zh-CN"/>
        </w:rPr>
        <w:t>108.66</w:t>
      </w:r>
      <w:r>
        <w:t>万元，主要用于青龙满族自治县</w:t>
      </w:r>
      <w:r>
        <w:rPr>
          <w:rFonts w:hint="eastAsia"/>
          <w:lang w:eastAsia="zh-CN"/>
        </w:rPr>
        <w:t>八道河镇</w:t>
      </w:r>
      <w:r>
        <w:t>人民政府日常运</w:t>
      </w:r>
      <w:r>
        <w:rPr>
          <w:rFonts w:hint="eastAsia"/>
          <w:lang w:eastAsia="zh-CN"/>
        </w:rPr>
        <w:t>转</w:t>
      </w:r>
      <w:r>
        <w:t>支出。其中</w:t>
      </w:r>
      <w:r>
        <w:rPr>
          <w:rFonts w:hint="eastAsia"/>
          <w:lang w:eastAsia="zh-CN"/>
        </w:rPr>
        <w:t>：</w:t>
      </w:r>
      <w:r>
        <w:t>办公费</w:t>
      </w:r>
      <w:r>
        <w:rPr>
          <w:rFonts w:hint="eastAsia"/>
          <w:lang w:val="en-US" w:eastAsia="zh-CN"/>
        </w:rPr>
        <w:t>38.5</w:t>
      </w:r>
      <w:r>
        <w:t>万元，</w:t>
      </w:r>
      <w:r>
        <w:rPr>
          <w:rFonts w:hint="eastAsia"/>
          <w:lang w:eastAsia="zh-CN"/>
        </w:rPr>
        <w:t>印刷费</w:t>
      </w:r>
      <w:r>
        <w:rPr>
          <w:rFonts w:hint="eastAsia"/>
          <w:lang w:val="en-US" w:eastAsia="zh-CN"/>
        </w:rPr>
        <w:t>0.88万元，手续费0.40万元，</w:t>
      </w:r>
      <w:r>
        <w:t>电费</w:t>
      </w:r>
      <w:r>
        <w:rPr>
          <w:rFonts w:hint="eastAsia"/>
          <w:lang w:val="en-US" w:eastAsia="zh-CN"/>
        </w:rPr>
        <w:t>10.5</w:t>
      </w:r>
      <w:r>
        <w:t>万元，邮电费</w:t>
      </w:r>
      <w:r>
        <w:rPr>
          <w:rFonts w:hint="eastAsia"/>
          <w:lang w:val="en-US" w:eastAsia="zh-CN"/>
        </w:rPr>
        <w:t>4.38</w:t>
      </w:r>
      <w:r>
        <w:t>万元，差旅费</w:t>
      </w:r>
      <w:r>
        <w:rPr>
          <w:rFonts w:hint="eastAsia"/>
          <w:lang w:val="en-US" w:eastAsia="zh-CN"/>
        </w:rPr>
        <w:t>3.5</w:t>
      </w:r>
      <w:r>
        <w:t>万元，维修（护）费</w:t>
      </w:r>
      <w:r>
        <w:rPr>
          <w:rFonts w:hint="eastAsia"/>
          <w:lang w:val="en-US" w:eastAsia="zh-CN"/>
        </w:rPr>
        <w:t>18.18</w:t>
      </w:r>
      <w:r>
        <w:t>万元，公务接待费</w:t>
      </w:r>
      <w:r>
        <w:rPr>
          <w:rFonts w:hint="eastAsia"/>
          <w:lang w:val="en-US" w:eastAsia="zh-CN"/>
        </w:rPr>
        <w:t>7.50</w:t>
      </w:r>
      <w:r>
        <w:t>万元，公车运行维护费1.6</w:t>
      </w:r>
      <w:r>
        <w:rPr>
          <w:rFonts w:hint="eastAsia"/>
          <w:lang w:val="en-US" w:eastAsia="zh-CN"/>
        </w:rPr>
        <w:t>0</w:t>
      </w:r>
      <w:r>
        <w:t>元，公务交通补贴</w:t>
      </w:r>
      <w:r>
        <w:rPr>
          <w:rFonts w:hint="eastAsia"/>
          <w:lang w:val="en-US" w:eastAsia="zh-CN"/>
        </w:rPr>
        <w:t>23.23</w:t>
      </w:r>
      <w:r>
        <w:t>万元。</w:t>
      </w:r>
    </w:p>
    <w:p>
      <w:pPr>
        <w:pStyle w:val="20"/>
        <w:rPr>
          <w:rFonts w:hint="default"/>
          <w:lang w:val="en-US" w:eastAsia="zh-CN"/>
        </w:rPr>
      </w:pPr>
      <w:r>
        <w:t>我</w:t>
      </w:r>
      <w:r>
        <w:rPr>
          <w:rFonts w:hint="eastAsia"/>
          <w:lang w:eastAsia="zh-CN"/>
        </w:rPr>
        <w:t>部门</w:t>
      </w:r>
      <w:r>
        <w:t>机关运行经费</w:t>
      </w:r>
      <w:r>
        <w:rPr>
          <w:rFonts w:hint="eastAsia"/>
          <w:lang w:eastAsia="zh-CN"/>
        </w:rPr>
        <w:t>较上年度增加</w:t>
      </w:r>
      <w:r>
        <w:rPr>
          <w:rFonts w:hint="eastAsia"/>
          <w:lang w:val="en-US" w:eastAsia="zh-CN"/>
        </w:rPr>
        <w:t>3.52万元，增幅3.35%，主要原因是本年度电费和办公费增加。</w:t>
      </w:r>
    </w:p>
    <w:p>
      <w:pPr>
        <w:pStyle w:val="2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lang w:val="en-US" w:eastAsia="zh-CN"/>
        </w:rPr>
      </w:pPr>
      <w:r>
        <w:rPr>
          <w:rFonts w:hint="default"/>
          <w:lang w:val="en-US" w:eastAsia="zh-CN"/>
        </w:rPr>
        <w:t xml:space="preserve">2024 </w:t>
      </w:r>
      <w:r>
        <w:rPr>
          <w:rFonts w:hint="default"/>
          <w:lang w:val="uk" w:eastAsia="zh-CN"/>
        </w:rPr>
        <w:t>年，我部门财政拨款</w:t>
      </w:r>
      <w:r>
        <w:rPr>
          <w:rFonts w:hint="default"/>
          <w:lang w:val="en-US" w:eastAsia="zh-CN"/>
        </w:rPr>
        <w:t>“</w:t>
      </w:r>
      <w:r>
        <w:rPr>
          <w:rFonts w:hint="default"/>
          <w:lang w:val="uk" w:eastAsia="zh-CN"/>
        </w:rPr>
        <w:t>三公</w:t>
      </w:r>
      <w:r>
        <w:rPr>
          <w:rFonts w:hint="default"/>
          <w:lang w:val="en-US" w:eastAsia="zh-CN"/>
        </w:rPr>
        <w:t>”</w:t>
      </w:r>
      <w:r>
        <w:rPr>
          <w:rFonts w:hint="default"/>
          <w:lang w:val="uk" w:eastAsia="zh-CN"/>
        </w:rPr>
        <w:t xml:space="preserve">经费预算安排 </w:t>
      </w:r>
      <w:r>
        <w:rPr>
          <w:rFonts w:hint="default"/>
          <w:lang w:val="en-US" w:eastAsia="zh-CN"/>
        </w:rPr>
        <w:t xml:space="preserve">9.10 </w:t>
      </w:r>
      <w:r>
        <w:rPr>
          <w:rFonts w:hint="default"/>
          <w:lang w:val="uk" w:eastAsia="zh-CN"/>
        </w:rPr>
        <w:t>万元，其中因公出国（境）费</w:t>
      </w:r>
      <w:r>
        <w:rPr>
          <w:rFonts w:hint="default"/>
          <w:lang w:val="en-US" w:eastAsia="zh-CN"/>
        </w:rPr>
        <w:t xml:space="preserve"> 0.00 </w:t>
      </w:r>
      <w:r>
        <w:rPr>
          <w:rFonts w:hint="default"/>
          <w:lang w:val="uk" w:eastAsia="zh-CN"/>
        </w:rPr>
        <w:t>万元；公务用车购置及运维费</w:t>
      </w:r>
      <w:r>
        <w:rPr>
          <w:rFonts w:hint="default"/>
          <w:lang w:val="en-US" w:eastAsia="zh-CN"/>
        </w:rPr>
        <w:t xml:space="preserve">1.60 </w:t>
      </w:r>
      <w:r>
        <w:rPr>
          <w:rFonts w:hint="default"/>
          <w:lang w:val="uk" w:eastAsia="zh-CN"/>
        </w:rPr>
        <w:t>万元（其中：公务用车购置费为</w:t>
      </w:r>
      <w:r>
        <w:rPr>
          <w:rFonts w:hint="default"/>
          <w:lang w:val="en-US" w:eastAsia="zh-CN"/>
        </w:rPr>
        <w:t xml:space="preserve"> 0.00 </w:t>
      </w:r>
      <w:r>
        <w:rPr>
          <w:rFonts w:hint="default"/>
          <w:lang w:val="uk" w:eastAsia="zh-CN"/>
        </w:rPr>
        <w:t>万元，公务用车运维费</w:t>
      </w:r>
      <w:r>
        <w:rPr>
          <w:rFonts w:hint="default"/>
          <w:lang w:val="en-US" w:eastAsia="zh-CN"/>
        </w:rPr>
        <w:t xml:space="preserve"> 1.60 </w:t>
      </w:r>
      <w:r>
        <w:rPr>
          <w:rFonts w:hint="default"/>
          <w:lang w:val="uk" w:eastAsia="zh-CN"/>
        </w:rPr>
        <w:t>万元</w:t>
      </w:r>
      <w:r>
        <w:rPr>
          <w:rFonts w:hint="default"/>
          <w:lang w:val="en-US" w:eastAsia="zh-CN"/>
        </w:rPr>
        <w:t>)</w:t>
      </w:r>
      <w:r>
        <w:rPr>
          <w:rFonts w:hint="default"/>
          <w:lang w:val="uk" w:eastAsia="zh-CN"/>
        </w:rPr>
        <w:t>；公务接待费</w:t>
      </w:r>
      <w:r>
        <w:rPr>
          <w:rFonts w:hint="default"/>
          <w:lang w:val="en-US" w:eastAsia="zh-CN"/>
        </w:rPr>
        <w:t>7.50</w:t>
      </w:r>
      <w:r>
        <w:rPr>
          <w:rFonts w:hint="default"/>
          <w:lang w:val="uk" w:eastAsia="zh-CN"/>
        </w:rPr>
        <w:t>万元。与</w:t>
      </w:r>
      <w:r>
        <w:rPr>
          <w:rFonts w:hint="default"/>
          <w:lang w:val="en-US" w:eastAsia="zh-CN"/>
        </w:rPr>
        <w:t>2023</w:t>
      </w:r>
      <w:r>
        <w:rPr>
          <w:rFonts w:hint="default"/>
          <w:lang w:val="uk" w:eastAsia="zh-CN"/>
        </w:rPr>
        <w:t>年相比持平。</w:t>
      </w:r>
      <w:bookmarkStart w:id="1" w:name="_GoBack"/>
      <w:bookmarkEnd w:id="1"/>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13032123P00329310191G</w:t>
            </w:r>
          </w:p>
        </w:tc>
        <w:tc>
          <w:tcPr>
            <w:tcW w:w="2835" w:type="dxa"/>
            <w:vAlign w:val="center"/>
          </w:tcPr>
          <w:p>
            <w:pPr>
              <w:pStyle w:val="10"/>
            </w:pPr>
            <w:r>
              <w:t>项目名称</w:t>
            </w:r>
          </w:p>
        </w:tc>
        <w:tc>
          <w:tcPr>
            <w:tcW w:w="6094" w:type="dxa"/>
            <w:gridSpan w:val="3"/>
            <w:vAlign w:val="center"/>
          </w:tcPr>
          <w:p>
            <w:pPr>
              <w:pStyle w:val="12"/>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财政预算安排一万元，其中财政资金一万元，主要用于党建工作。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1.通过开展组织、宣传等党建工作，加强干部队伍建设，发挥基层党组织的作用。</w:t>
            </w:r>
          </w:p>
          <w:p>
            <w:pPr>
              <w:pStyle w:val="12"/>
            </w:pPr>
            <w:r>
              <w:t>2.践行“不忘初心、牢记使命”宗旨，充分发挥党的思想政治优势、组织优势和密切联系群众的优势。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2268" w:type="dxa"/>
            <w:vAlign w:val="center"/>
          </w:tcPr>
          <w:p>
            <w:pPr>
              <w:pStyle w:val="12"/>
            </w:pPr>
            <w:r>
              <w:t>≥10次</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5386" w:type="dxa"/>
            <w:vAlign w:val="center"/>
          </w:tcPr>
          <w:p>
            <w:pPr>
              <w:pStyle w:val="12"/>
            </w:pPr>
            <w:r>
              <w:t>收集、分析、上报舆情信息的数量</w:t>
            </w:r>
          </w:p>
        </w:tc>
        <w:tc>
          <w:tcPr>
            <w:tcW w:w="2268" w:type="dxa"/>
            <w:vAlign w:val="center"/>
          </w:tcPr>
          <w:p>
            <w:pPr>
              <w:pStyle w:val="12"/>
            </w:pPr>
            <w:r>
              <w:t>≥100条</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5386" w:type="dxa"/>
            <w:vAlign w:val="center"/>
          </w:tcPr>
          <w:p>
            <w:pPr>
              <w:pStyle w:val="12"/>
            </w:pPr>
            <w:r>
              <w:t>培训对象数量占应覆盖对象数量的比率</w:t>
            </w:r>
          </w:p>
        </w:tc>
        <w:tc>
          <w:tcPr>
            <w:tcW w:w="2268" w:type="dxa"/>
            <w:vAlign w:val="center"/>
          </w:tcPr>
          <w:p>
            <w:pPr>
              <w:pStyle w:val="12"/>
            </w:pPr>
            <w:r>
              <w:t>≥80%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5386" w:type="dxa"/>
            <w:vAlign w:val="center"/>
          </w:tcPr>
          <w:p>
            <w:pPr>
              <w:pStyle w:val="12"/>
            </w:pPr>
            <w:r>
              <w:t>党建工作达到上级相关规范及要求</w:t>
            </w:r>
          </w:p>
        </w:tc>
        <w:tc>
          <w:tcPr>
            <w:tcW w:w="2268" w:type="dxa"/>
            <w:vAlign w:val="center"/>
          </w:tcPr>
          <w:p>
            <w:pPr>
              <w:pStyle w:val="12"/>
            </w:pPr>
            <w:r>
              <w:t>100%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5386" w:type="dxa"/>
            <w:vAlign w:val="center"/>
          </w:tcPr>
          <w:p>
            <w:pPr>
              <w:pStyle w:val="12"/>
            </w:pPr>
            <w:r>
              <w:t>全年按计划完成各项工作</w:t>
            </w:r>
          </w:p>
        </w:tc>
        <w:tc>
          <w:tcPr>
            <w:tcW w:w="2268" w:type="dxa"/>
            <w:vAlign w:val="center"/>
          </w:tcPr>
          <w:p>
            <w:pPr>
              <w:pStyle w:val="12"/>
            </w:pPr>
            <w:r>
              <w:t>2024年12月31日之前</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5386" w:type="dxa"/>
            <w:vAlign w:val="center"/>
          </w:tcPr>
          <w:p>
            <w:pPr>
              <w:pStyle w:val="12"/>
            </w:pPr>
            <w:r>
              <w:t>党建费用支出情况控制在年度预算额度内</w:t>
            </w:r>
          </w:p>
        </w:tc>
        <w:tc>
          <w:tcPr>
            <w:tcW w:w="2268" w:type="dxa"/>
            <w:vAlign w:val="center"/>
          </w:tcPr>
          <w:p>
            <w:pPr>
              <w:pStyle w:val="12"/>
            </w:pPr>
            <w:r>
              <w:t>≤1万元</w:t>
            </w:r>
          </w:p>
        </w:tc>
        <w:tc>
          <w:tcPr>
            <w:tcW w:w="1276" w:type="dxa"/>
            <w:vAlign w:val="center"/>
          </w:tcPr>
          <w:p>
            <w:pPr>
              <w:pStyle w:val="12"/>
            </w:pPr>
            <w:r>
              <w:t>2024年度工作计划与预算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基层党组织带动示范作用</w:t>
            </w:r>
          </w:p>
        </w:tc>
        <w:tc>
          <w:tcPr>
            <w:tcW w:w="5386" w:type="dxa"/>
            <w:vAlign w:val="center"/>
          </w:tcPr>
          <w:p>
            <w:pPr>
              <w:pStyle w:val="12"/>
            </w:pPr>
            <w:r>
              <w:t>通过党建工作促进党员队伍能力提升，在经济建设中发挥带动示范作用</w:t>
            </w:r>
          </w:p>
        </w:tc>
        <w:tc>
          <w:tcPr>
            <w:tcW w:w="2268" w:type="dxa"/>
            <w:vAlign w:val="center"/>
          </w:tcPr>
          <w:p>
            <w:pPr>
              <w:pStyle w:val="12"/>
            </w:pPr>
            <w:r>
              <w:t>≥80%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5386" w:type="dxa"/>
            <w:vAlign w:val="center"/>
          </w:tcPr>
          <w:p>
            <w:pPr>
              <w:pStyle w:val="12"/>
            </w:pPr>
            <w:r>
              <w:t>通过党员带动发展经济，增加村民收入</w:t>
            </w:r>
          </w:p>
        </w:tc>
        <w:tc>
          <w:tcPr>
            <w:tcW w:w="2268" w:type="dxa"/>
            <w:vAlign w:val="center"/>
          </w:tcPr>
          <w:p>
            <w:pPr>
              <w:pStyle w:val="12"/>
            </w:pPr>
            <w:r>
              <w:t>≥2000元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群众对全镇党建满意度</w:t>
            </w:r>
          </w:p>
        </w:tc>
        <w:tc>
          <w:tcPr>
            <w:tcW w:w="5386" w:type="dxa"/>
            <w:vAlign w:val="center"/>
          </w:tcPr>
          <w:p>
            <w:pPr>
              <w:pStyle w:val="12"/>
            </w:pPr>
            <w:r>
              <w:t>全镇群众对党建工作的满意度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2、防火防汛工作经费绩效目标表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13032123P00329310193P</w:t>
            </w:r>
          </w:p>
        </w:tc>
        <w:tc>
          <w:tcPr>
            <w:tcW w:w="2835" w:type="dxa"/>
            <w:vAlign w:val="center"/>
          </w:tcPr>
          <w:p>
            <w:pPr>
              <w:pStyle w:val="10"/>
            </w:pPr>
            <w:r>
              <w:t>项目名称</w:t>
            </w:r>
          </w:p>
        </w:tc>
        <w:tc>
          <w:tcPr>
            <w:tcW w:w="6094" w:type="dxa"/>
            <w:gridSpan w:val="3"/>
            <w:vAlign w:val="center"/>
          </w:tcPr>
          <w:p>
            <w:pPr>
              <w:pStyle w:val="12"/>
            </w:pPr>
            <w:r>
              <w:t>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预算安排8万元，财政拨款8万元，用于防火巡查等工作支出。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3"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1.通过扎实开展日常防火工作，广泛宣传，全天候巡查，加强防火扑救物资的储备，有效防范和遏制森林火灾的发生。</w:t>
            </w:r>
          </w:p>
          <w:p>
            <w:pPr>
              <w:pStyle w:val="12"/>
            </w:pPr>
            <w:r>
              <w:t>2.通过开展巡视巡查整治工作，及时消除防汛安全隐患，确保辖区内河道行洪通畅。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5386" w:type="dxa"/>
            <w:vAlign w:val="center"/>
          </w:tcPr>
          <w:p>
            <w:pPr>
              <w:pStyle w:val="12"/>
            </w:pPr>
            <w:r>
              <w:t>当年实际日常巡查次数</w:t>
            </w:r>
          </w:p>
        </w:tc>
        <w:tc>
          <w:tcPr>
            <w:tcW w:w="2268" w:type="dxa"/>
            <w:vAlign w:val="center"/>
          </w:tcPr>
          <w:p>
            <w:pPr>
              <w:pStyle w:val="12"/>
            </w:pPr>
            <w:r>
              <w:t>≥200次</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反应巡查范围为整个镇区。</w:t>
            </w:r>
          </w:p>
        </w:tc>
        <w:tc>
          <w:tcPr>
            <w:tcW w:w="2268" w:type="dxa"/>
            <w:vAlign w:val="center"/>
          </w:tcPr>
          <w:p>
            <w:pPr>
              <w:pStyle w:val="12"/>
            </w:pPr>
            <w:r>
              <w:t>≥95%</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确保河道畅通</w:t>
            </w:r>
          </w:p>
        </w:tc>
        <w:tc>
          <w:tcPr>
            <w:tcW w:w="5386" w:type="dxa"/>
            <w:vAlign w:val="center"/>
          </w:tcPr>
          <w:p>
            <w:pPr>
              <w:pStyle w:val="12"/>
            </w:pPr>
            <w:r>
              <w:t>反映汛期河道通畅率</w:t>
            </w:r>
          </w:p>
        </w:tc>
        <w:tc>
          <w:tcPr>
            <w:tcW w:w="2268" w:type="dxa"/>
            <w:vAlign w:val="center"/>
          </w:tcPr>
          <w:p>
            <w:pPr>
              <w:pStyle w:val="12"/>
            </w:pPr>
            <w:r>
              <w:t>100%</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反应防火防汛完成时间</w:t>
            </w:r>
          </w:p>
        </w:tc>
        <w:tc>
          <w:tcPr>
            <w:tcW w:w="2268" w:type="dxa"/>
            <w:vAlign w:val="center"/>
          </w:tcPr>
          <w:p>
            <w:pPr>
              <w:pStyle w:val="12"/>
            </w:pPr>
            <w:r>
              <w:t>2024年全年持续</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抢险物资支出</w:t>
            </w:r>
          </w:p>
        </w:tc>
        <w:tc>
          <w:tcPr>
            <w:tcW w:w="5386" w:type="dxa"/>
            <w:vAlign w:val="center"/>
          </w:tcPr>
          <w:p>
            <w:pPr>
              <w:pStyle w:val="12"/>
            </w:pPr>
            <w:r>
              <w:t>反应防火防汛储备的抢险物资</w:t>
            </w:r>
          </w:p>
        </w:tc>
        <w:tc>
          <w:tcPr>
            <w:tcW w:w="2268" w:type="dxa"/>
            <w:vAlign w:val="center"/>
          </w:tcPr>
          <w:p>
            <w:pPr>
              <w:pStyle w:val="12"/>
            </w:pPr>
            <w:r>
              <w:t>≤3万元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5386" w:type="dxa"/>
            <w:vAlign w:val="center"/>
          </w:tcPr>
          <w:p>
            <w:pPr>
              <w:pStyle w:val="12"/>
            </w:pPr>
            <w:r>
              <w:t>反应用于防火防汛的宣传单等办公费</w:t>
            </w:r>
          </w:p>
        </w:tc>
        <w:tc>
          <w:tcPr>
            <w:tcW w:w="2268" w:type="dxa"/>
            <w:vAlign w:val="center"/>
          </w:tcPr>
          <w:p>
            <w:pPr>
              <w:pStyle w:val="12"/>
            </w:pPr>
            <w:r>
              <w:t>≤5万元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反映降低火灾对环境破坏的比率</w:t>
            </w:r>
          </w:p>
        </w:tc>
        <w:tc>
          <w:tcPr>
            <w:tcW w:w="2268" w:type="dxa"/>
            <w:vAlign w:val="center"/>
          </w:tcPr>
          <w:p>
            <w:pPr>
              <w:pStyle w:val="12"/>
            </w:pPr>
            <w:r>
              <w:t>≥30%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5386" w:type="dxa"/>
            <w:vAlign w:val="center"/>
          </w:tcPr>
          <w:p>
            <w:pPr>
              <w:pStyle w:val="12"/>
            </w:pPr>
            <w:r>
              <w:t>全镇森林火灾发生面积占森林总面积的比例</w:t>
            </w:r>
          </w:p>
        </w:tc>
        <w:tc>
          <w:tcPr>
            <w:tcW w:w="2268" w:type="dxa"/>
            <w:vAlign w:val="center"/>
          </w:tcPr>
          <w:p>
            <w:pPr>
              <w:pStyle w:val="12"/>
            </w:pPr>
            <w:r>
              <w:t>≤0.01%</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群众对防火防汛工作满意度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3、防贫工作经费绩效目标表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13032123P00329310196J</w:t>
            </w:r>
          </w:p>
        </w:tc>
        <w:tc>
          <w:tcPr>
            <w:tcW w:w="2835" w:type="dxa"/>
            <w:vAlign w:val="center"/>
          </w:tcPr>
          <w:p>
            <w:pPr>
              <w:pStyle w:val="10"/>
            </w:pPr>
            <w:r>
              <w:t>项目名称</w:t>
            </w:r>
          </w:p>
        </w:tc>
        <w:tc>
          <w:tcPr>
            <w:tcW w:w="6094" w:type="dxa"/>
            <w:gridSpan w:val="3"/>
            <w:vAlign w:val="center"/>
          </w:tcPr>
          <w:p>
            <w:pPr>
              <w:pStyle w:val="12"/>
            </w:pPr>
            <w:r>
              <w:t>防贫工作经费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预算安排1.5万元，其中财政拨款1.5万元，用于扶贫工作经费。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0.38</w:t>
            </w:r>
          </w:p>
        </w:tc>
        <w:tc>
          <w:tcPr>
            <w:tcW w:w="2835" w:type="dxa"/>
            <w:vAlign w:val="center"/>
          </w:tcPr>
          <w:p>
            <w:pPr>
              <w:pStyle w:val="13"/>
            </w:pPr>
            <w:r>
              <w:t>0.75</w:t>
            </w:r>
          </w:p>
        </w:tc>
        <w:tc>
          <w:tcPr>
            <w:tcW w:w="2551" w:type="dxa"/>
            <w:vAlign w:val="center"/>
          </w:tcPr>
          <w:p>
            <w:pPr>
              <w:pStyle w:val="13"/>
            </w:pPr>
            <w:r>
              <w:t>1.13</w:t>
            </w:r>
          </w:p>
        </w:tc>
        <w:tc>
          <w:tcPr>
            <w:tcW w:w="3543" w:type="dxa"/>
            <w:gridSpan w:val="2"/>
            <w:vAlign w:val="center"/>
          </w:tcPr>
          <w:p>
            <w:pPr>
              <w:pStyle w:val="13"/>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1.通过下乡开展结对帮扶、完善档案等工作，保障扶贫工作的正常进行。</w:t>
            </w:r>
            <w:r>
              <w:tab/>
            </w:r>
            <w:r>
              <w:tab/>
            </w:r>
            <w:r>
              <w:tab/>
            </w:r>
            <w:r>
              <w:tab/>
            </w:r>
            <w:r>
              <w:tab/>
            </w:r>
            <w:r>
              <w:tab/>
            </w:r>
            <w:r>
              <w:tab/>
            </w:r>
          </w:p>
          <w:p>
            <w:pPr>
              <w:pStyle w:val="12"/>
            </w:pPr>
            <w:r>
              <w:t>2.通过扶贫入户走访、慰问宣传，为按时完成脱贫攻坚任务提供了有力保障。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贫困村脱贫出列数（个）</w:t>
            </w:r>
          </w:p>
        </w:tc>
        <w:tc>
          <w:tcPr>
            <w:tcW w:w="5386" w:type="dxa"/>
            <w:vAlign w:val="center"/>
          </w:tcPr>
          <w:p>
            <w:pPr>
              <w:pStyle w:val="12"/>
            </w:pPr>
            <w:r>
              <w:t>建档立卡贫困村脱贫出列数量</w:t>
            </w:r>
          </w:p>
        </w:tc>
        <w:tc>
          <w:tcPr>
            <w:tcW w:w="2268" w:type="dxa"/>
            <w:vAlign w:val="center"/>
          </w:tcPr>
          <w:p>
            <w:pPr>
              <w:pStyle w:val="12"/>
            </w:pPr>
            <w:r>
              <w:t>≥5个</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农村脱贫人口比率</w:t>
            </w:r>
          </w:p>
        </w:tc>
        <w:tc>
          <w:tcPr>
            <w:tcW w:w="5386" w:type="dxa"/>
            <w:vAlign w:val="center"/>
          </w:tcPr>
          <w:p>
            <w:pPr>
              <w:pStyle w:val="12"/>
            </w:pPr>
            <w:r>
              <w:t>年度计划脱贫人口数量占贫困人口总数的比率</w:t>
            </w:r>
          </w:p>
        </w:tc>
        <w:tc>
          <w:tcPr>
            <w:tcW w:w="2268" w:type="dxa"/>
            <w:vAlign w:val="center"/>
          </w:tcPr>
          <w:p>
            <w:pPr>
              <w:pStyle w:val="12"/>
            </w:pPr>
            <w:r>
              <w:t>≥95%</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5386" w:type="dxa"/>
            <w:vAlign w:val="center"/>
          </w:tcPr>
          <w:p>
            <w:pPr>
              <w:pStyle w:val="12"/>
            </w:pPr>
            <w:r>
              <w:t>各项工作按年度计划完成</w:t>
            </w:r>
          </w:p>
        </w:tc>
        <w:tc>
          <w:tcPr>
            <w:tcW w:w="2268" w:type="dxa"/>
            <w:vAlign w:val="center"/>
          </w:tcPr>
          <w:p>
            <w:pPr>
              <w:pStyle w:val="12"/>
            </w:pPr>
            <w:r>
              <w:t>100%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5386" w:type="dxa"/>
            <w:vAlign w:val="center"/>
          </w:tcPr>
          <w:p>
            <w:pPr>
              <w:pStyle w:val="12"/>
            </w:pPr>
            <w:r>
              <w:t>下乡扶贫的租车等交通费用支出</w:t>
            </w:r>
          </w:p>
        </w:tc>
        <w:tc>
          <w:tcPr>
            <w:tcW w:w="2268" w:type="dxa"/>
            <w:vAlign w:val="center"/>
          </w:tcPr>
          <w:p>
            <w:pPr>
              <w:pStyle w:val="12"/>
            </w:pPr>
            <w:r>
              <w:t>≤0.5万元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5386" w:type="dxa"/>
            <w:vAlign w:val="center"/>
          </w:tcPr>
          <w:p>
            <w:pPr>
              <w:pStyle w:val="12"/>
            </w:pPr>
            <w:r>
              <w:t>用于下乡扶贫工作办公经费支出</w:t>
            </w:r>
          </w:p>
        </w:tc>
        <w:tc>
          <w:tcPr>
            <w:tcW w:w="2268" w:type="dxa"/>
            <w:vAlign w:val="center"/>
          </w:tcPr>
          <w:p>
            <w:pPr>
              <w:pStyle w:val="12"/>
            </w:pPr>
            <w:r>
              <w:t>≤0.5万元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5386" w:type="dxa"/>
            <w:vAlign w:val="center"/>
          </w:tcPr>
          <w:p>
            <w:pPr>
              <w:pStyle w:val="12"/>
            </w:pPr>
            <w:r>
              <w:t>用于下乡扶贫慰问支出</w:t>
            </w:r>
          </w:p>
        </w:tc>
        <w:tc>
          <w:tcPr>
            <w:tcW w:w="2268" w:type="dxa"/>
            <w:vAlign w:val="center"/>
          </w:tcPr>
          <w:p>
            <w:pPr>
              <w:pStyle w:val="12"/>
            </w:pPr>
            <w:r>
              <w:t>≤0.5万元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保障脱贫工作的正常运行</w:t>
            </w:r>
          </w:p>
        </w:tc>
        <w:tc>
          <w:tcPr>
            <w:tcW w:w="5386" w:type="dxa"/>
            <w:vAlign w:val="center"/>
          </w:tcPr>
          <w:p>
            <w:pPr>
              <w:pStyle w:val="12"/>
            </w:pPr>
            <w:r>
              <w:t>保障脱贫工作的正常运行，反映脱贫村数量</w:t>
            </w:r>
          </w:p>
        </w:tc>
        <w:tc>
          <w:tcPr>
            <w:tcW w:w="2268" w:type="dxa"/>
            <w:vAlign w:val="center"/>
          </w:tcPr>
          <w:p>
            <w:pPr>
              <w:pStyle w:val="12"/>
            </w:pPr>
            <w:r>
              <w:t>5个</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贫困村农民人均纯收入增长率（%）</w:t>
            </w:r>
          </w:p>
        </w:tc>
        <w:tc>
          <w:tcPr>
            <w:tcW w:w="5386" w:type="dxa"/>
            <w:vAlign w:val="center"/>
          </w:tcPr>
          <w:p>
            <w:pPr>
              <w:pStyle w:val="12"/>
            </w:pPr>
            <w:r>
              <w:t>贫困村农民人均纯收入的同比增长比率</w:t>
            </w:r>
          </w:p>
        </w:tc>
        <w:tc>
          <w:tcPr>
            <w:tcW w:w="2268" w:type="dxa"/>
            <w:vAlign w:val="center"/>
          </w:tcPr>
          <w:p>
            <w:pPr>
              <w:pStyle w:val="12"/>
            </w:pPr>
            <w:r>
              <w:t>≥20%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被帮扶贫困人员满意度</w:t>
            </w:r>
          </w:p>
        </w:tc>
        <w:tc>
          <w:tcPr>
            <w:tcW w:w="5386" w:type="dxa"/>
            <w:vAlign w:val="center"/>
          </w:tcPr>
          <w:p>
            <w:pPr>
              <w:pStyle w:val="12"/>
            </w:pPr>
            <w:r>
              <w:t>被帮扶贫困人员对扶贫工作的满意度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4、全国自然灾害综合风险普查工作经费绩效目标表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13032123P00329310190W</w:t>
            </w:r>
          </w:p>
        </w:tc>
        <w:tc>
          <w:tcPr>
            <w:tcW w:w="2835" w:type="dxa"/>
            <w:vAlign w:val="center"/>
          </w:tcPr>
          <w:p>
            <w:pPr>
              <w:pStyle w:val="10"/>
            </w:pPr>
            <w:r>
              <w:t>项目名称</w:t>
            </w:r>
          </w:p>
        </w:tc>
        <w:tc>
          <w:tcPr>
            <w:tcW w:w="6094" w:type="dxa"/>
            <w:gridSpan w:val="3"/>
            <w:vAlign w:val="center"/>
          </w:tcPr>
          <w:p>
            <w:pPr>
              <w:pStyle w:val="12"/>
            </w:pPr>
            <w:r>
              <w:t>全国自然灾害综合风险普查工作经费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预算安排1万元，财政拨款1万元，主要用于全国自然灾害综合风险普查经费。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1.通过开展全乡自然灾害普查工作，确保全面掌握我乡自然灾害风险防范情况。</w:t>
            </w:r>
            <w:r>
              <w:tab/>
            </w:r>
            <w:r>
              <w:tab/>
            </w:r>
            <w:r>
              <w:tab/>
            </w:r>
            <w:r>
              <w:tab/>
            </w:r>
            <w:r>
              <w:tab/>
            </w:r>
            <w:r>
              <w:tab/>
            </w:r>
          </w:p>
          <w:p>
            <w:pPr>
              <w:pStyle w:val="12"/>
            </w:pPr>
            <w:r>
              <w:t>2.通过设备购置和宣传培训工作，提升我乡抵御自然灾害综合防范能力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5386" w:type="dxa"/>
            <w:vAlign w:val="center"/>
          </w:tcPr>
          <w:p>
            <w:pPr>
              <w:pStyle w:val="12"/>
            </w:pPr>
            <w:r>
              <w:t>反映普查行政村个数</w:t>
            </w:r>
          </w:p>
        </w:tc>
        <w:tc>
          <w:tcPr>
            <w:tcW w:w="2268" w:type="dxa"/>
            <w:vAlign w:val="center"/>
          </w:tcPr>
          <w:p>
            <w:pPr>
              <w:pStyle w:val="12"/>
            </w:pPr>
            <w:r>
              <w:t>≥19个</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5386" w:type="dxa"/>
            <w:vAlign w:val="center"/>
          </w:tcPr>
          <w:p>
            <w:pPr>
              <w:pStyle w:val="12"/>
            </w:pPr>
            <w:r>
              <w:t>本次普查涉及的自然灾害类型个数</w:t>
            </w:r>
          </w:p>
        </w:tc>
        <w:tc>
          <w:tcPr>
            <w:tcW w:w="2268" w:type="dxa"/>
            <w:vAlign w:val="center"/>
          </w:tcPr>
          <w:p>
            <w:pPr>
              <w:pStyle w:val="12"/>
            </w:pPr>
            <w:r>
              <w:t>≥6项</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5386" w:type="dxa"/>
            <w:vAlign w:val="center"/>
          </w:tcPr>
          <w:p>
            <w:pPr>
              <w:pStyle w:val="12"/>
            </w:pPr>
            <w:r>
              <w:t>自然灾害普查受益人口数</w:t>
            </w:r>
          </w:p>
        </w:tc>
        <w:tc>
          <w:tcPr>
            <w:tcW w:w="2268" w:type="dxa"/>
            <w:vAlign w:val="center"/>
          </w:tcPr>
          <w:p>
            <w:pPr>
              <w:pStyle w:val="12"/>
            </w:pPr>
            <w:r>
              <w:t>≥21000人</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普查工作完成率</w:t>
            </w:r>
          </w:p>
        </w:tc>
        <w:tc>
          <w:tcPr>
            <w:tcW w:w="5386" w:type="dxa"/>
            <w:vAlign w:val="center"/>
          </w:tcPr>
          <w:p>
            <w:pPr>
              <w:pStyle w:val="12"/>
            </w:pPr>
            <w:r>
              <w:t>普查工作完成率</w:t>
            </w:r>
          </w:p>
        </w:tc>
        <w:tc>
          <w:tcPr>
            <w:tcW w:w="2268" w:type="dxa"/>
            <w:vAlign w:val="center"/>
          </w:tcPr>
          <w:p>
            <w:pPr>
              <w:pStyle w:val="12"/>
            </w:pPr>
            <w:r>
              <w:t>≥100%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普查工作完成时间</w:t>
            </w:r>
          </w:p>
        </w:tc>
        <w:tc>
          <w:tcPr>
            <w:tcW w:w="2268" w:type="dxa"/>
            <w:vAlign w:val="center"/>
          </w:tcPr>
          <w:p>
            <w:pPr>
              <w:pStyle w:val="12"/>
            </w:pPr>
            <w:r>
              <w:t>2024年12月底</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宣传、办公费用</w:t>
            </w:r>
          </w:p>
        </w:tc>
        <w:tc>
          <w:tcPr>
            <w:tcW w:w="5386" w:type="dxa"/>
            <w:vAlign w:val="center"/>
          </w:tcPr>
          <w:p>
            <w:pPr>
              <w:pStyle w:val="12"/>
            </w:pPr>
            <w:r>
              <w:t>反映用于本次普查宣传费、办公费</w:t>
            </w:r>
          </w:p>
        </w:tc>
        <w:tc>
          <w:tcPr>
            <w:tcW w:w="2268" w:type="dxa"/>
            <w:vAlign w:val="center"/>
          </w:tcPr>
          <w:p>
            <w:pPr>
              <w:pStyle w:val="12"/>
            </w:pPr>
            <w:r>
              <w:t>≤0.5万元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反映用于本次普查租车费</w:t>
            </w:r>
          </w:p>
        </w:tc>
        <w:tc>
          <w:tcPr>
            <w:tcW w:w="2268" w:type="dxa"/>
            <w:vAlign w:val="center"/>
          </w:tcPr>
          <w:p>
            <w:pPr>
              <w:pStyle w:val="12"/>
            </w:pPr>
            <w:r>
              <w:t>≤0.5万元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提升抵御自然灾害防范能力</w:t>
            </w:r>
          </w:p>
        </w:tc>
        <w:tc>
          <w:tcPr>
            <w:tcW w:w="5386" w:type="dxa"/>
            <w:vAlign w:val="center"/>
          </w:tcPr>
          <w:p>
            <w:pPr>
              <w:pStyle w:val="12"/>
            </w:pPr>
            <w:r>
              <w:t>通过普查，提升抵御自然灾害防能力，提交高质量普查结果报告</w:t>
            </w:r>
          </w:p>
        </w:tc>
        <w:tc>
          <w:tcPr>
            <w:tcW w:w="2268" w:type="dxa"/>
            <w:vAlign w:val="center"/>
          </w:tcPr>
          <w:p>
            <w:pPr>
              <w:pStyle w:val="12"/>
            </w:pPr>
            <w:r>
              <w:t>≥1份</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防灾减灾能力提成情况</w:t>
            </w:r>
          </w:p>
        </w:tc>
        <w:tc>
          <w:tcPr>
            <w:tcW w:w="5386" w:type="dxa"/>
            <w:vAlign w:val="center"/>
          </w:tcPr>
          <w:p>
            <w:pPr>
              <w:pStyle w:val="12"/>
            </w:pPr>
            <w:r>
              <w:t>通过开展灾害普查，促进防灾减灾能力提升</w:t>
            </w:r>
          </w:p>
        </w:tc>
        <w:tc>
          <w:tcPr>
            <w:tcW w:w="2268" w:type="dxa"/>
            <w:vAlign w:val="center"/>
          </w:tcPr>
          <w:p>
            <w:pPr>
              <w:pStyle w:val="12"/>
            </w:pPr>
            <w:r>
              <w:t>≥10%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村民调查中，满意和较满意的人数占全部调查人数的比率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5、人大代表之家工作经费绩效目标表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13032123P00329310195Y</w:t>
            </w:r>
          </w:p>
        </w:tc>
        <w:tc>
          <w:tcPr>
            <w:tcW w:w="2835" w:type="dxa"/>
            <w:vAlign w:val="center"/>
          </w:tcPr>
          <w:p>
            <w:pPr>
              <w:pStyle w:val="10"/>
            </w:pPr>
            <w:r>
              <w:t>项目名称</w:t>
            </w:r>
          </w:p>
        </w:tc>
        <w:tc>
          <w:tcPr>
            <w:tcW w:w="6094" w:type="dxa"/>
            <w:gridSpan w:val="3"/>
            <w:vAlign w:val="center"/>
          </w:tcPr>
          <w:p>
            <w:pPr>
              <w:pStyle w:val="12"/>
            </w:pPr>
            <w: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预算安排1万元，财政拨款1万元，用于人大之家工作经费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1.通过组织开展学习宣传培训及各项代表活动，激发人大代表依法履职积极性。</w:t>
            </w:r>
          </w:p>
          <w:p>
            <w:pPr>
              <w:pStyle w:val="12"/>
            </w:pPr>
            <w:r>
              <w:t>2.通过开展人大代表之家宣传宪法法律和党的路线方针政策，促进各级党委政府重大决策部署有效贯彻到基层。</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计划召开学习宣传培训活动组织代表参加次数</w:t>
            </w:r>
          </w:p>
        </w:tc>
        <w:tc>
          <w:tcPr>
            <w:tcW w:w="2268" w:type="dxa"/>
            <w:vAlign w:val="center"/>
          </w:tcPr>
          <w:p>
            <w:pPr>
              <w:pStyle w:val="12"/>
            </w:pPr>
            <w:r>
              <w:t>≥2次</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反映镇级人大代表数量</w:t>
            </w:r>
          </w:p>
        </w:tc>
        <w:tc>
          <w:tcPr>
            <w:tcW w:w="2268" w:type="dxa"/>
            <w:vAlign w:val="center"/>
          </w:tcPr>
          <w:p>
            <w:pPr>
              <w:pStyle w:val="12"/>
            </w:pPr>
            <w:r>
              <w:t>≥60人</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2268" w:type="dxa"/>
            <w:vAlign w:val="center"/>
          </w:tcPr>
          <w:p>
            <w:pPr>
              <w:pStyle w:val="12"/>
            </w:pPr>
            <w:r>
              <w:t>≥2次</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反映组织人大代表参加活动完成率</w:t>
            </w:r>
          </w:p>
        </w:tc>
        <w:tc>
          <w:tcPr>
            <w:tcW w:w="2268" w:type="dxa"/>
            <w:vAlign w:val="center"/>
          </w:tcPr>
          <w:p>
            <w:pPr>
              <w:pStyle w:val="12"/>
            </w:pPr>
            <w:r>
              <w:t>100%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意见建议采纳率（%）</w:t>
            </w:r>
          </w:p>
        </w:tc>
        <w:tc>
          <w:tcPr>
            <w:tcW w:w="5386" w:type="dxa"/>
            <w:vAlign w:val="center"/>
          </w:tcPr>
          <w:p>
            <w:pPr>
              <w:pStyle w:val="12"/>
            </w:pPr>
            <w:r>
              <w:t>被采纳的意见建议数量占总数量的比率</w:t>
            </w:r>
          </w:p>
        </w:tc>
        <w:tc>
          <w:tcPr>
            <w:tcW w:w="2268" w:type="dxa"/>
            <w:vAlign w:val="center"/>
          </w:tcPr>
          <w:p>
            <w:pPr>
              <w:pStyle w:val="12"/>
            </w:pPr>
            <w:r>
              <w:t>≥50%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反映举办活动的时间</w:t>
            </w:r>
          </w:p>
        </w:tc>
        <w:tc>
          <w:tcPr>
            <w:tcW w:w="2268" w:type="dxa"/>
            <w:vAlign w:val="center"/>
          </w:tcPr>
          <w:p>
            <w:pPr>
              <w:pStyle w:val="12"/>
            </w:pPr>
            <w:r>
              <w:t>2024年年底</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组织活动成本</w:t>
            </w:r>
          </w:p>
        </w:tc>
        <w:tc>
          <w:tcPr>
            <w:tcW w:w="5386" w:type="dxa"/>
            <w:vAlign w:val="center"/>
          </w:tcPr>
          <w:p>
            <w:pPr>
              <w:pStyle w:val="12"/>
            </w:pPr>
            <w:r>
              <w:t>反映组织代表参加活动人均成本，每人每次不低于50元</w:t>
            </w:r>
          </w:p>
        </w:tc>
        <w:tc>
          <w:tcPr>
            <w:tcW w:w="2268" w:type="dxa"/>
            <w:vAlign w:val="center"/>
          </w:tcPr>
          <w:p>
            <w:pPr>
              <w:pStyle w:val="12"/>
            </w:pPr>
            <w:r>
              <w:t>≤0.6万元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调研办公成本</w:t>
            </w:r>
          </w:p>
        </w:tc>
        <w:tc>
          <w:tcPr>
            <w:tcW w:w="5386" w:type="dxa"/>
            <w:vAlign w:val="center"/>
          </w:tcPr>
          <w:p>
            <w:pPr>
              <w:pStyle w:val="12"/>
            </w:pPr>
            <w:r>
              <w:t>反映年度人大调研工作办公成本</w:t>
            </w:r>
          </w:p>
        </w:tc>
        <w:tc>
          <w:tcPr>
            <w:tcW w:w="2268" w:type="dxa"/>
            <w:vAlign w:val="center"/>
          </w:tcPr>
          <w:p>
            <w:pPr>
              <w:pStyle w:val="12"/>
            </w:pPr>
            <w:r>
              <w:t>≤0.4万元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人大监督覆盖率</w:t>
            </w:r>
          </w:p>
        </w:tc>
        <w:tc>
          <w:tcPr>
            <w:tcW w:w="5386" w:type="dxa"/>
            <w:vAlign w:val="center"/>
          </w:tcPr>
          <w:p>
            <w:pPr>
              <w:pStyle w:val="12"/>
            </w:pPr>
            <w:r>
              <w:t>反映镇人大对各项工作的监督覆盖率</w:t>
            </w:r>
          </w:p>
        </w:tc>
        <w:tc>
          <w:tcPr>
            <w:tcW w:w="2268" w:type="dxa"/>
            <w:vAlign w:val="center"/>
          </w:tcPr>
          <w:p>
            <w:pPr>
              <w:pStyle w:val="12"/>
            </w:pPr>
            <w:r>
              <w:t>≥95%</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反映辖区内社会公众满意度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13032123P00329310194B</w:t>
            </w:r>
          </w:p>
        </w:tc>
        <w:tc>
          <w:tcPr>
            <w:tcW w:w="2835" w:type="dxa"/>
            <w:vAlign w:val="center"/>
          </w:tcPr>
          <w:p>
            <w:pPr>
              <w:pStyle w:val="10"/>
            </w:pPr>
            <w:r>
              <w:t>项目名称</w:t>
            </w:r>
          </w:p>
        </w:tc>
        <w:tc>
          <w:tcPr>
            <w:tcW w:w="6094"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预算安排2万元，财政拨款2万元，主要用于团委工作的开展。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1.通过团委工作有序开展，积极发挥团委作用。</w:t>
            </w:r>
          </w:p>
          <w:p>
            <w:pPr>
              <w:pStyle w:val="12"/>
            </w:pPr>
            <w:r>
              <w:t>2.开展好群团组织工作，为党的建设储备好后备力量。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5386" w:type="dxa"/>
            <w:vAlign w:val="center"/>
          </w:tcPr>
          <w:p>
            <w:pPr>
              <w:pStyle w:val="12"/>
            </w:pPr>
            <w:r>
              <w:t>组织镇青年慰问留守儿童活动的次数</w:t>
            </w:r>
          </w:p>
        </w:tc>
        <w:tc>
          <w:tcPr>
            <w:tcW w:w="2268" w:type="dxa"/>
            <w:vAlign w:val="center"/>
          </w:tcPr>
          <w:p>
            <w:pPr>
              <w:pStyle w:val="12"/>
            </w:pPr>
            <w:r>
              <w:t>≥3次</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5386" w:type="dxa"/>
            <w:vAlign w:val="center"/>
          </w:tcPr>
          <w:p>
            <w:pPr>
              <w:pStyle w:val="12"/>
            </w:pPr>
            <w:r>
              <w:t>反映“圆梦大学”走访的次数</w:t>
            </w:r>
          </w:p>
        </w:tc>
        <w:tc>
          <w:tcPr>
            <w:tcW w:w="2268" w:type="dxa"/>
            <w:vAlign w:val="center"/>
          </w:tcPr>
          <w:p>
            <w:pPr>
              <w:pStyle w:val="12"/>
            </w:pPr>
            <w:r>
              <w:t>≥3次</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反映用于青少年法治宣传教育印刷的宣传单数量</w:t>
            </w:r>
          </w:p>
        </w:tc>
        <w:tc>
          <w:tcPr>
            <w:tcW w:w="2268" w:type="dxa"/>
            <w:vAlign w:val="center"/>
          </w:tcPr>
          <w:p>
            <w:pPr>
              <w:pStyle w:val="12"/>
            </w:pPr>
            <w:r>
              <w:t>≥3000张</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活动完成次数占预计次数的比例</w:t>
            </w:r>
          </w:p>
        </w:tc>
        <w:tc>
          <w:tcPr>
            <w:tcW w:w="2268" w:type="dxa"/>
            <w:vAlign w:val="center"/>
          </w:tcPr>
          <w:p>
            <w:pPr>
              <w:pStyle w:val="12"/>
            </w:pPr>
            <w:r>
              <w:t>≥95%</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反映各项活动完成时间</w:t>
            </w:r>
          </w:p>
        </w:tc>
        <w:tc>
          <w:tcPr>
            <w:tcW w:w="2268" w:type="dxa"/>
            <w:vAlign w:val="center"/>
          </w:tcPr>
          <w:p>
            <w:pPr>
              <w:pStyle w:val="12"/>
            </w:pPr>
            <w:r>
              <w:t>12月31日前</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团委活动经费支出控制在预算额度内</w:t>
            </w:r>
          </w:p>
        </w:tc>
        <w:tc>
          <w:tcPr>
            <w:tcW w:w="2268" w:type="dxa"/>
            <w:vAlign w:val="center"/>
          </w:tcPr>
          <w:p>
            <w:pPr>
              <w:pStyle w:val="12"/>
            </w:pPr>
            <w:r>
              <w:t>≤2万元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2268" w:type="dxa"/>
            <w:vAlign w:val="center"/>
          </w:tcPr>
          <w:p>
            <w:pPr>
              <w:pStyle w:val="12"/>
            </w:pPr>
            <w:r>
              <w:t>≥90%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团费收缴完成率</w:t>
            </w:r>
          </w:p>
        </w:tc>
        <w:tc>
          <w:tcPr>
            <w:tcW w:w="5386" w:type="dxa"/>
            <w:vAlign w:val="center"/>
          </w:tcPr>
          <w:p>
            <w:pPr>
              <w:pStyle w:val="12"/>
            </w:pPr>
            <w:r>
              <w:t>反映全乡团费收缴和上缴工作完成比率</w:t>
            </w:r>
          </w:p>
        </w:tc>
        <w:tc>
          <w:tcPr>
            <w:tcW w:w="2268" w:type="dxa"/>
            <w:vAlign w:val="center"/>
          </w:tcPr>
          <w:p>
            <w:pPr>
              <w:pStyle w:val="12"/>
            </w:pPr>
            <w:r>
              <w:t>≥90%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群众对全镇党建满意度</w:t>
            </w:r>
          </w:p>
        </w:tc>
        <w:tc>
          <w:tcPr>
            <w:tcW w:w="5386" w:type="dxa"/>
            <w:vAlign w:val="center"/>
          </w:tcPr>
          <w:p>
            <w:pPr>
              <w:pStyle w:val="12"/>
            </w:pPr>
            <w:r>
              <w:t>全镇群众对团工作的满意度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7、专项武装经费绩效目标表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13032123P003293101924</w:t>
            </w:r>
          </w:p>
        </w:tc>
        <w:tc>
          <w:tcPr>
            <w:tcW w:w="2835" w:type="dxa"/>
            <w:vAlign w:val="center"/>
          </w:tcPr>
          <w:p>
            <w:pPr>
              <w:pStyle w:val="10"/>
            </w:pPr>
            <w:r>
              <w:t>项目名称</w:t>
            </w:r>
          </w:p>
        </w:tc>
        <w:tc>
          <w:tcPr>
            <w:tcW w:w="6094" w:type="dxa"/>
            <w:gridSpan w:val="3"/>
            <w:vAlign w:val="center"/>
          </w:tcPr>
          <w:p>
            <w:pPr>
              <w:pStyle w:val="12"/>
            </w:pPr>
            <w:r>
              <w:t>专项武装经费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预算安排2万元，其中财政拨款2万元，用于征兵、民兵集训等专项武装活动。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1.通过开展兵役登记、征兵工作，为国家提供高素质兵源。</w:t>
            </w:r>
            <w:r>
              <w:tab/>
            </w:r>
            <w:r>
              <w:tab/>
            </w:r>
            <w:r>
              <w:tab/>
            </w:r>
            <w:r>
              <w:tab/>
            </w:r>
            <w:r>
              <w:tab/>
            </w:r>
            <w:r>
              <w:tab/>
            </w:r>
          </w:p>
          <w:p>
            <w:pPr>
              <w:pStyle w:val="12"/>
            </w:pPr>
            <w:r>
              <w:t>2.通过开展民兵训练工作，确保人民武装力量得到保障。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tc>
        <w:tc>
          <w:tcPr>
            <w:tcW w:w="5386" w:type="dxa"/>
            <w:vAlign w:val="center"/>
          </w:tcPr>
          <w:p>
            <w:pPr>
              <w:pStyle w:val="12"/>
            </w:pPr>
            <w:r>
              <w:t>年度内依法服兵役数量</w:t>
            </w:r>
          </w:p>
        </w:tc>
        <w:tc>
          <w:tcPr>
            <w:tcW w:w="2268" w:type="dxa"/>
            <w:vAlign w:val="center"/>
          </w:tcPr>
          <w:p>
            <w:pPr>
              <w:pStyle w:val="12"/>
            </w:pPr>
            <w:r>
              <w:t>≥6人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参加民兵训练人数</w:t>
            </w:r>
          </w:p>
        </w:tc>
        <w:tc>
          <w:tcPr>
            <w:tcW w:w="5386" w:type="dxa"/>
            <w:vAlign w:val="center"/>
          </w:tcPr>
          <w:p>
            <w:pPr>
              <w:pStyle w:val="12"/>
            </w:pPr>
            <w:r>
              <w:t>年度内参加民兵训练人数</w:t>
            </w:r>
          </w:p>
        </w:tc>
        <w:tc>
          <w:tcPr>
            <w:tcW w:w="2268" w:type="dxa"/>
            <w:vAlign w:val="center"/>
          </w:tcPr>
          <w:p>
            <w:pPr>
              <w:pStyle w:val="12"/>
            </w:pPr>
            <w:r>
              <w:t>≥30人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5386" w:type="dxa"/>
            <w:vAlign w:val="center"/>
          </w:tcPr>
          <w:p>
            <w:pPr>
              <w:pStyle w:val="12"/>
            </w:pPr>
            <w:r>
              <w:t>年度内新入伍大学生士兵数量</w:t>
            </w:r>
          </w:p>
        </w:tc>
        <w:tc>
          <w:tcPr>
            <w:tcW w:w="2268" w:type="dxa"/>
            <w:vAlign w:val="center"/>
          </w:tcPr>
          <w:p>
            <w:pPr>
              <w:pStyle w:val="12"/>
            </w:pPr>
            <w:r>
              <w:t>≥6人</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5386" w:type="dxa"/>
            <w:vAlign w:val="center"/>
          </w:tcPr>
          <w:p>
            <w:pPr>
              <w:pStyle w:val="12"/>
            </w:pPr>
            <w:r>
              <w:t>年度内开展民兵训练次数</w:t>
            </w:r>
          </w:p>
        </w:tc>
        <w:tc>
          <w:tcPr>
            <w:tcW w:w="2268" w:type="dxa"/>
            <w:vAlign w:val="center"/>
          </w:tcPr>
          <w:p>
            <w:pPr>
              <w:pStyle w:val="12"/>
            </w:pPr>
            <w:r>
              <w:t>≥2次</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大学生士兵比率</w:t>
            </w:r>
          </w:p>
        </w:tc>
        <w:tc>
          <w:tcPr>
            <w:tcW w:w="5386" w:type="dxa"/>
            <w:vAlign w:val="center"/>
          </w:tcPr>
          <w:p>
            <w:pPr>
              <w:pStyle w:val="12"/>
            </w:pPr>
            <w:r>
              <w:t>年度内新入伍大学生士兵所占比率</w:t>
            </w:r>
          </w:p>
        </w:tc>
        <w:tc>
          <w:tcPr>
            <w:tcW w:w="2268" w:type="dxa"/>
            <w:vAlign w:val="center"/>
          </w:tcPr>
          <w:p>
            <w:pPr>
              <w:pStyle w:val="12"/>
            </w:pPr>
            <w:r>
              <w:t>100%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5386" w:type="dxa"/>
            <w:vAlign w:val="center"/>
          </w:tcPr>
          <w:p>
            <w:pPr>
              <w:pStyle w:val="12"/>
            </w:pPr>
            <w:r>
              <w:t>提前做好兵源普查登记工作的时间</w:t>
            </w:r>
          </w:p>
        </w:tc>
        <w:tc>
          <w:tcPr>
            <w:tcW w:w="2268" w:type="dxa"/>
            <w:vAlign w:val="center"/>
          </w:tcPr>
          <w:p>
            <w:pPr>
              <w:pStyle w:val="12"/>
            </w:pPr>
            <w:r>
              <w:t>每年的3月9月之前</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差旅费</w:t>
            </w:r>
          </w:p>
        </w:tc>
        <w:tc>
          <w:tcPr>
            <w:tcW w:w="5386" w:type="dxa"/>
            <w:vAlign w:val="center"/>
          </w:tcPr>
          <w:p>
            <w:pPr>
              <w:pStyle w:val="12"/>
            </w:pPr>
            <w:r>
              <w:t>武装在开展工作中发生的差旅费</w:t>
            </w:r>
          </w:p>
        </w:tc>
        <w:tc>
          <w:tcPr>
            <w:tcW w:w="2268" w:type="dxa"/>
            <w:vAlign w:val="center"/>
          </w:tcPr>
          <w:p>
            <w:pPr>
              <w:pStyle w:val="12"/>
            </w:pPr>
            <w:r>
              <w:t>1万元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5386" w:type="dxa"/>
            <w:vAlign w:val="center"/>
          </w:tcPr>
          <w:p>
            <w:pPr>
              <w:pStyle w:val="12"/>
            </w:pPr>
            <w:r>
              <w:t>武装在开展工作中发生的办公费</w:t>
            </w:r>
          </w:p>
        </w:tc>
        <w:tc>
          <w:tcPr>
            <w:tcW w:w="2268" w:type="dxa"/>
            <w:vAlign w:val="center"/>
          </w:tcPr>
          <w:p>
            <w:pPr>
              <w:pStyle w:val="12"/>
            </w:pPr>
            <w:r>
              <w:t>1万元</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tc>
        <w:tc>
          <w:tcPr>
            <w:tcW w:w="5386" w:type="dxa"/>
            <w:vAlign w:val="center"/>
          </w:tcPr>
          <w:p>
            <w:pPr>
              <w:pStyle w:val="12"/>
            </w:pPr>
            <w:r>
              <w:t>普查登记的兵源占实有兵源的比例</w:t>
            </w:r>
          </w:p>
        </w:tc>
        <w:tc>
          <w:tcPr>
            <w:tcW w:w="2268" w:type="dxa"/>
            <w:vAlign w:val="center"/>
          </w:tcPr>
          <w:p>
            <w:pPr>
              <w:pStyle w:val="12"/>
            </w:pPr>
            <w:r>
              <w:t>≥90%</w:t>
            </w:r>
          </w:p>
        </w:tc>
        <w:tc>
          <w:tcPr>
            <w:tcW w:w="1276"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参训人员和新兵家属满意率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8、综治工作经费绩效目标表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13032123P003293101976</w:t>
            </w:r>
          </w:p>
        </w:tc>
        <w:tc>
          <w:tcPr>
            <w:tcW w:w="2835" w:type="dxa"/>
            <w:vAlign w:val="center"/>
          </w:tcPr>
          <w:p>
            <w:pPr>
              <w:pStyle w:val="10"/>
            </w:pPr>
            <w:r>
              <w:t>项目名称</w:t>
            </w:r>
          </w:p>
        </w:tc>
        <w:tc>
          <w:tcPr>
            <w:tcW w:w="6094" w:type="dxa"/>
            <w:gridSpan w:val="3"/>
            <w:vAlign w:val="center"/>
          </w:tcPr>
          <w:p>
            <w:pPr>
              <w:pStyle w:val="12"/>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w:t>
            </w:r>
          </w:p>
        </w:tc>
        <w:tc>
          <w:tcPr>
            <w:tcW w:w="2835" w:type="dxa"/>
            <w:vAlign w:val="center"/>
          </w:tcPr>
          <w:p>
            <w:pPr>
              <w:pStyle w:val="10"/>
            </w:pPr>
            <w:r>
              <w:t>其中：财政    资金</w:t>
            </w:r>
          </w:p>
        </w:tc>
        <w:tc>
          <w:tcPr>
            <w:tcW w:w="2551" w:type="dxa"/>
            <w:vAlign w:val="center"/>
          </w:tcPr>
          <w:p>
            <w:pPr>
              <w:pStyle w:val="12"/>
            </w:pPr>
            <w:r>
              <w:t>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预算安排6.8万元，财政拨款6.8万元，主要用于法制教育宣传，处置突发性、群体性事件。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1.70</w:t>
            </w:r>
          </w:p>
        </w:tc>
        <w:tc>
          <w:tcPr>
            <w:tcW w:w="2835" w:type="dxa"/>
            <w:vAlign w:val="center"/>
          </w:tcPr>
          <w:p>
            <w:pPr>
              <w:pStyle w:val="13"/>
            </w:pPr>
            <w:r>
              <w:t>3.40</w:t>
            </w:r>
          </w:p>
        </w:tc>
        <w:tc>
          <w:tcPr>
            <w:tcW w:w="2551" w:type="dxa"/>
            <w:vAlign w:val="center"/>
          </w:tcPr>
          <w:p>
            <w:pPr>
              <w:pStyle w:val="13"/>
            </w:pPr>
            <w:r>
              <w:t>5.10</w:t>
            </w:r>
          </w:p>
        </w:tc>
        <w:tc>
          <w:tcPr>
            <w:tcW w:w="3543" w:type="dxa"/>
            <w:gridSpan w:val="2"/>
            <w:vAlign w:val="center"/>
          </w:tcPr>
          <w:p>
            <w:pPr>
              <w:pStyle w:val="13"/>
            </w:pPr>
            <w:r>
              <w:t>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1.通过加强法制宣传教育、提高公民的法律意识和素质，教育群众知法、懂法和守法。</w:t>
            </w:r>
          </w:p>
          <w:p>
            <w:pPr>
              <w:pStyle w:val="12"/>
            </w:pPr>
            <w:r>
              <w:t>2.妥善处理突发性、群体性事件；搞好村级治安工作，深化农村平安创建工作。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5386" w:type="dxa"/>
            <w:vAlign w:val="center"/>
          </w:tcPr>
          <w:p>
            <w:pPr>
              <w:pStyle w:val="12"/>
            </w:pPr>
            <w:r>
              <w:t>反映印刷宣传单数量</w:t>
            </w:r>
          </w:p>
        </w:tc>
        <w:tc>
          <w:tcPr>
            <w:tcW w:w="2268" w:type="dxa"/>
            <w:vAlign w:val="center"/>
          </w:tcPr>
          <w:p>
            <w:pPr>
              <w:pStyle w:val="12"/>
            </w:pPr>
            <w:r>
              <w:t>≥2500份</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反映下乡维稳的次数</w:t>
            </w:r>
          </w:p>
        </w:tc>
        <w:tc>
          <w:tcPr>
            <w:tcW w:w="2268" w:type="dxa"/>
            <w:vAlign w:val="center"/>
          </w:tcPr>
          <w:p>
            <w:pPr>
              <w:pStyle w:val="12"/>
            </w:pPr>
            <w:r>
              <w:t>≥50次</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2268" w:type="dxa"/>
            <w:vAlign w:val="center"/>
          </w:tcPr>
          <w:p>
            <w:pPr>
              <w:pStyle w:val="12"/>
            </w:pPr>
            <w:r>
              <w:t>100%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各项工作按年度计划完成</w:t>
            </w:r>
          </w:p>
        </w:tc>
        <w:tc>
          <w:tcPr>
            <w:tcW w:w="2268" w:type="dxa"/>
            <w:vAlign w:val="center"/>
          </w:tcPr>
          <w:p>
            <w:pPr>
              <w:pStyle w:val="12"/>
            </w:pPr>
            <w:r>
              <w:t>≤12月</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5386" w:type="dxa"/>
            <w:vAlign w:val="center"/>
          </w:tcPr>
          <w:p>
            <w:pPr>
              <w:pStyle w:val="12"/>
            </w:pPr>
            <w:r>
              <w:t>印刷宣传单支出的费用</w:t>
            </w:r>
          </w:p>
        </w:tc>
        <w:tc>
          <w:tcPr>
            <w:tcW w:w="2268" w:type="dxa"/>
            <w:vAlign w:val="center"/>
          </w:tcPr>
          <w:p>
            <w:pPr>
              <w:pStyle w:val="12"/>
            </w:pPr>
            <w:r>
              <w:t>≤2万元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5386" w:type="dxa"/>
            <w:vAlign w:val="center"/>
          </w:tcPr>
          <w:p>
            <w:pPr>
              <w:pStyle w:val="12"/>
            </w:pPr>
            <w:r>
              <w:t>用于生活困难的信访人员支出</w:t>
            </w:r>
          </w:p>
        </w:tc>
        <w:tc>
          <w:tcPr>
            <w:tcW w:w="2268" w:type="dxa"/>
            <w:vAlign w:val="center"/>
          </w:tcPr>
          <w:p>
            <w:pPr>
              <w:pStyle w:val="12"/>
            </w:pPr>
            <w:r>
              <w:t>≤1.8万元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5386" w:type="dxa"/>
            <w:vAlign w:val="center"/>
          </w:tcPr>
          <w:p>
            <w:pPr>
              <w:pStyle w:val="12"/>
            </w:pPr>
            <w:r>
              <w:t>租车接信访人返青的费用</w:t>
            </w:r>
          </w:p>
        </w:tc>
        <w:tc>
          <w:tcPr>
            <w:tcW w:w="2268" w:type="dxa"/>
            <w:vAlign w:val="center"/>
          </w:tcPr>
          <w:p>
            <w:pPr>
              <w:pStyle w:val="12"/>
            </w:pPr>
            <w:r>
              <w:t>≤3万元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5386" w:type="dxa"/>
            <w:vAlign w:val="center"/>
          </w:tcPr>
          <w:p>
            <w:pPr>
              <w:pStyle w:val="12"/>
            </w:pPr>
            <w:r>
              <w:t>“民转刑”命案发生数量的减少比率</w:t>
            </w:r>
          </w:p>
        </w:tc>
        <w:tc>
          <w:tcPr>
            <w:tcW w:w="2268" w:type="dxa"/>
            <w:vAlign w:val="center"/>
          </w:tcPr>
          <w:p>
            <w:pPr>
              <w:pStyle w:val="12"/>
            </w:pPr>
            <w:r>
              <w:t>≥90%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5386" w:type="dxa"/>
            <w:vAlign w:val="center"/>
          </w:tcPr>
          <w:p>
            <w:pPr>
              <w:pStyle w:val="12"/>
            </w:pPr>
            <w:r>
              <w:t>立体化社会治安防控体系在镇村两级的覆盖情况</w:t>
            </w:r>
          </w:p>
        </w:tc>
        <w:tc>
          <w:tcPr>
            <w:tcW w:w="2268" w:type="dxa"/>
            <w:vAlign w:val="center"/>
          </w:tcPr>
          <w:p>
            <w:pPr>
              <w:pStyle w:val="12"/>
            </w:pPr>
            <w:r>
              <w:t>≥90%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群众对综治工作满意率</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13032123P000002100435</w:t>
            </w:r>
          </w:p>
        </w:tc>
        <w:tc>
          <w:tcPr>
            <w:tcW w:w="2835" w:type="dxa"/>
            <w:vAlign w:val="center"/>
          </w:tcPr>
          <w:p>
            <w:pPr>
              <w:pStyle w:val="10"/>
            </w:pPr>
            <w:r>
              <w:t>项目名称</w:t>
            </w:r>
          </w:p>
        </w:tc>
        <w:tc>
          <w:tcPr>
            <w:tcW w:w="6094" w:type="dxa"/>
            <w:gridSpan w:val="3"/>
            <w:vAlign w:val="center"/>
          </w:tcPr>
          <w:p>
            <w:pPr>
              <w:pStyle w:val="12"/>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75.12</w:t>
            </w:r>
          </w:p>
        </w:tc>
        <w:tc>
          <w:tcPr>
            <w:tcW w:w="2835" w:type="dxa"/>
            <w:vAlign w:val="center"/>
          </w:tcPr>
          <w:p>
            <w:pPr>
              <w:pStyle w:val="10"/>
            </w:pPr>
            <w:r>
              <w:t>其中：财政    资金</w:t>
            </w:r>
          </w:p>
        </w:tc>
        <w:tc>
          <w:tcPr>
            <w:tcW w:w="2551" w:type="dxa"/>
            <w:vAlign w:val="center"/>
          </w:tcPr>
          <w:p>
            <w:pPr>
              <w:pStyle w:val="12"/>
            </w:pPr>
            <w:r>
              <w:t>75.12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预算安排191万元，其中财政资金191万元，用于发放村干部基础职务补贴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1.通过及时发放村干部基础职务补贴，为农村干部工作生活提供保障。</w:t>
            </w:r>
            <w:r>
              <w:tab/>
            </w:r>
            <w:r>
              <w:tab/>
            </w:r>
            <w:r>
              <w:tab/>
            </w:r>
            <w:r>
              <w:tab/>
            </w:r>
            <w:r>
              <w:tab/>
            </w:r>
            <w:r>
              <w:tab/>
            </w:r>
          </w:p>
          <w:p>
            <w:pPr>
              <w:pStyle w:val="12"/>
            </w:pPr>
            <w:r>
              <w:t xml:space="preserve">2.激发农村干部干事创业热情，确保村级工作正常运转及村干部队伍稳定。      </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反映发放村干部基础职务补贴的村数</w:t>
            </w:r>
          </w:p>
        </w:tc>
        <w:tc>
          <w:tcPr>
            <w:tcW w:w="2268" w:type="dxa"/>
            <w:vAlign w:val="center"/>
          </w:tcPr>
          <w:p>
            <w:pPr>
              <w:pStyle w:val="12"/>
            </w:pPr>
            <w:r>
              <w:t>19个</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反映村干部考核次数</w:t>
            </w:r>
          </w:p>
        </w:tc>
        <w:tc>
          <w:tcPr>
            <w:tcW w:w="2268" w:type="dxa"/>
            <w:vAlign w:val="center"/>
          </w:tcPr>
          <w:p>
            <w:pPr>
              <w:pStyle w:val="12"/>
            </w:pPr>
            <w:r>
              <w:t>≥1次</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反映村干部人数</w:t>
            </w:r>
          </w:p>
        </w:tc>
        <w:tc>
          <w:tcPr>
            <w:tcW w:w="2268" w:type="dxa"/>
            <w:vAlign w:val="center"/>
          </w:tcPr>
          <w:p>
            <w:pPr>
              <w:pStyle w:val="12"/>
            </w:pPr>
            <w:r>
              <w:t>120人</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5386" w:type="dxa"/>
            <w:vAlign w:val="center"/>
          </w:tcPr>
          <w:p>
            <w:pPr>
              <w:pStyle w:val="12"/>
            </w:pPr>
            <w:r>
              <w:t>反映村干部岗位分工情况</w:t>
            </w:r>
          </w:p>
        </w:tc>
        <w:tc>
          <w:tcPr>
            <w:tcW w:w="2268" w:type="dxa"/>
            <w:vAlign w:val="center"/>
          </w:tcPr>
          <w:p>
            <w:pPr>
              <w:pStyle w:val="12"/>
            </w:pPr>
            <w:r>
              <w:t>≥95%</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5386" w:type="dxa"/>
            <w:vAlign w:val="center"/>
          </w:tcPr>
          <w:p>
            <w:pPr>
              <w:pStyle w:val="12"/>
            </w:pPr>
            <w:r>
              <w:t>合格村干部占总村干部比例</w:t>
            </w:r>
          </w:p>
        </w:tc>
        <w:tc>
          <w:tcPr>
            <w:tcW w:w="2268" w:type="dxa"/>
            <w:vAlign w:val="center"/>
          </w:tcPr>
          <w:p>
            <w:pPr>
              <w:pStyle w:val="12"/>
            </w:pPr>
            <w:r>
              <w:t>≥95%</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5386" w:type="dxa"/>
            <w:vAlign w:val="center"/>
          </w:tcPr>
          <w:p>
            <w:pPr>
              <w:pStyle w:val="12"/>
            </w:pPr>
            <w:r>
              <w:t>反映村干部工资发放情况</w:t>
            </w:r>
          </w:p>
        </w:tc>
        <w:tc>
          <w:tcPr>
            <w:tcW w:w="2268" w:type="dxa"/>
            <w:vAlign w:val="center"/>
          </w:tcPr>
          <w:p>
            <w:pPr>
              <w:pStyle w:val="12"/>
            </w:pPr>
            <w:r>
              <w:t>100%</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5386" w:type="dxa"/>
            <w:vAlign w:val="center"/>
          </w:tcPr>
          <w:p>
            <w:pPr>
              <w:pStyle w:val="12"/>
            </w:pPr>
            <w:r>
              <w:t>反映村书记主任一肩挑人均补贴标准</w:t>
            </w:r>
          </w:p>
        </w:tc>
        <w:tc>
          <w:tcPr>
            <w:tcW w:w="2268" w:type="dxa"/>
            <w:vAlign w:val="center"/>
          </w:tcPr>
          <w:p>
            <w:pPr>
              <w:pStyle w:val="12"/>
            </w:pPr>
            <w:r>
              <w:t>36000元</w:t>
            </w:r>
          </w:p>
        </w:tc>
        <w:tc>
          <w:tcPr>
            <w:tcW w:w="1276"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5386" w:type="dxa"/>
            <w:vAlign w:val="center"/>
          </w:tcPr>
          <w:p>
            <w:pPr>
              <w:pStyle w:val="12"/>
            </w:pPr>
            <w:r>
              <w:t>反映其他村两委干部人均补贴标准</w:t>
            </w:r>
          </w:p>
        </w:tc>
        <w:tc>
          <w:tcPr>
            <w:tcW w:w="2268" w:type="dxa"/>
            <w:vAlign w:val="center"/>
          </w:tcPr>
          <w:p>
            <w:pPr>
              <w:pStyle w:val="12"/>
            </w:pPr>
            <w:r>
              <w:t>≥12000元</w:t>
            </w:r>
          </w:p>
        </w:tc>
        <w:tc>
          <w:tcPr>
            <w:tcW w:w="1276"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5386" w:type="dxa"/>
            <w:vAlign w:val="center"/>
          </w:tcPr>
          <w:p>
            <w:pPr>
              <w:pStyle w:val="12"/>
            </w:pPr>
            <w:r>
              <w:t>为村干部生活工作提供保障，确保村干部队伍稳定</w:t>
            </w:r>
          </w:p>
        </w:tc>
        <w:tc>
          <w:tcPr>
            <w:tcW w:w="2268" w:type="dxa"/>
            <w:vAlign w:val="center"/>
          </w:tcPr>
          <w:p>
            <w:pPr>
              <w:pStyle w:val="12"/>
            </w:pPr>
            <w:r>
              <w:t>≥95%</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调查中村干部满意和较满意的数量占调查总人数的比率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13032123P00000410031D</w:t>
            </w:r>
          </w:p>
        </w:tc>
        <w:tc>
          <w:tcPr>
            <w:tcW w:w="2835" w:type="dxa"/>
            <w:vAlign w:val="center"/>
          </w:tcPr>
          <w:p>
            <w:pPr>
              <w:pStyle w:val="10"/>
            </w:pPr>
            <w:r>
              <w:t>项目名称</w:t>
            </w:r>
          </w:p>
        </w:tc>
        <w:tc>
          <w:tcPr>
            <w:tcW w:w="6094" w:type="dxa"/>
            <w:gridSpan w:val="3"/>
            <w:vAlign w:val="center"/>
          </w:tcPr>
          <w:p>
            <w:pPr>
              <w:pStyle w:val="12"/>
            </w:pPr>
            <w: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21.42</w:t>
            </w:r>
          </w:p>
        </w:tc>
        <w:tc>
          <w:tcPr>
            <w:tcW w:w="2835" w:type="dxa"/>
            <w:vAlign w:val="center"/>
          </w:tcPr>
          <w:p>
            <w:pPr>
              <w:pStyle w:val="10"/>
            </w:pPr>
            <w:r>
              <w:t>其中：财政    资金</w:t>
            </w:r>
          </w:p>
        </w:tc>
        <w:tc>
          <w:tcPr>
            <w:tcW w:w="2551" w:type="dxa"/>
            <w:vAlign w:val="center"/>
          </w:tcPr>
          <w:p>
            <w:pPr>
              <w:pStyle w:val="12"/>
            </w:pPr>
            <w:r>
              <w:t>21.42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预算资金37万元，其中财政资金37万元，用于村级办公经费支出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1.通过及时支付村级组织办公用品、水电暖等费用，保障日常工作有序开展。</w:t>
            </w:r>
            <w:r>
              <w:tab/>
            </w:r>
            <w:r>
              <w:tab/>
            </w:r>
            <w:r>
              <w:tab/>
            </w:r>
            <w:r>
              <w:tab/>
            </w:r>
            <w:r>
              <w:tab/>
            </w:r>
            <w:r>
              <w:tab/>
            </w:r>
          </w:p>
          <w:p>
            <w:pPr>
              <w:pStyle w:val="12"/>
            </w:pPr>
            <w:r>
              <w:t>2.通过及时支付村级办公经费，保障村级干部工作积极性，确保村级组织正常、高效运转。</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拨付办公费涉及村级组织数量</w:t>
            </w:r>
          </w:p>
        </w:tc>
        <w:tc>
          <w:tcPr>
            <w:tcW w:w="5386" w:type="dxa"/>
            <w:vAlign w:val="center"/>
          </w:tcPr>
          <w:p>
            <w:pPr>
              <w:pStyle w:val="12"/>
            </w:pPr>
            <w:r>
              <w:t>反映拨付村级办公费的村数</w:t>
            </w:r>
          </w:p>
        </w:tc>
        <w:tc>
          <w:tcPr>
            <w:tcW w:w="2268" w:type="dxa"/>
            <w:vAlign w:val="center"/>
          </w:tcPr>
          <w:p>
            <w:pPr>
              <w:pStyle w:val="12"/>
            </w:pPr>
            <w:r>
              <w:t>19个</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村级组织办公经费拨付率</w:t>
            </w:r>
          </w:p>
        </w:tc>
        <w:tc>
          <w:tcPr>
            <w:tcW w:w="5386" w:type="dxa"/>
            <w:vAlign w:val="center"/>
          </w:tcPr>
          <w:p>
            <w:pPr>
              <w:pStyle w:val="12"/>
            </w:pPr>
            <w:r>
              <w:t>反映拨付村级组织办公费村数占总数比例</w:t>
            </w:r>
          </w:p>
        </w:tc>
        <w:tc>
          <w:tcPr>
            <w:tcW w:w="2268" w:type="dxa"/>
            <w:vAlign w:val="center"/>
          </w:tcPr>
          <w:p>
            <w:pPr>
              <w:pStyle w:val="12"/>
            </w:pPr>
            <w:r>
              <w:t>100%</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村级组织有效运转率</w:t>
            </w:r>
          </w:p>
        </w:tc>
        <w:tc>
          <w:tcPr>
            <w:tcW w:w="5386" w:type="dxa"/>
            <w:vAlign w:val="center"/>
          </w:tcPr>
          <w:p>
            <w:pPr>
              <w:pStyle w:val="12"/>
            </w:pPr>
            <w:r>
              <w:t>反映村级组织正常有效开展工作</w:t>
            </w:r>
          </w:p>
        </w:tc>
        <w:tc>
          <w:tcPr>
            <w:tcW w:w="2268" w:type="dxa"/>
            <w:vAlign w:val="center"/>
          </w:tcPr>
          <w:p>
            <w:pPr>
              <w:pStyle w:val="12"/>
            </w:pPr>
            <w:r>
              <w:t>100%</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购置办公用品合格率</w:t>
            </w:r>
          </w:p>
        </w:tc>
        <w:tc>
          <w:tcPr>
            <w:tcW w:w="5386" w:type="dxa"/>
            <w:vAlign w:val="center"/>
          </w:tcPr>
          <w:p>
            <w:pPr>
              <w:pStyle w:val="12"/>
            </w:pPr>
            <w:r>
              <w:t>反映购买的办公用品合格数量占全部购买办公用品数量的比例</w:t>
            </w:r>
          </w:p>
        </w:tc>
        <w:tc>
          <w:tcPr>
            <w:tcW w:w="2268" w:type="dxa"/>
            <w:vAlign w:val="center"/>
          </w:tcPr>
          <w:p>
            <w:pPr>
              <w:pStyle w:val="12"/>
            </w:pPr>
            <w:r>
              <w:t>≥95%</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办公经费拨付时间</w:t>
            </w:r>
          </w:p>
        </w:tc>
        <w:tc>
          <w:tcPr>
            <w:tcW w:w="5386" w:type="dxa"/>
            <w:vAlign w:val="center"/>
          </w:tcPr>
          <w:p>
            <w:pPr>
              <w:pStyle w:val="12"/>
            </w:pPr>
            <w:r>
              <w:t>反映村级组织办公经费拨付时间</w:t>
            </w:r>
          </w:p>
        </w:tc>
        <w:tc>
          <w:tcPr>
            <w:tcW w:w="2268" w:type="dxa"/>
            <w:vAlign w:val="center"/>
          </w:tcPr>
          <w:p>
            <w:pPr>
              <w:pStyle w:val="12"/>
            </w:pPr>
            <w:r>
              <w:t>1次/半年</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办公经费补贴标准</w:t>
            </w:r>
          </w:p>
        </w:tc>
        <w:tc>
          <w:tcPr>
            <w:tcW w:w="5386" w:type="dxa"/>
            <w:vAlign w:val="center"/>
          </w:tcPr>
          <w:p>
            <w:pPr>
              <w:pStyle w:val="12"/>
            </w:pPr>
            <w:r>
              <w:t>反映每个村级组织办公经费补助标准</w:t>
            </w:r>
          </w:p>
        </w:tc>
        <w:tc>
          <w:tcPr>
            <w:tcW w:w="2268" w:type="dxa"/>
            <w:vAlign w:val="center"/>
          </w:tcPr>
          <w:p>
            <w:pPr>
              <w:pStyle w:val="12"/>
            </w:pPr>
            <w:r>
              <w:t>≤1.95万元</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确保村级组织正常运行</w:t>
            </w:r>
          </w:p>
        </w:tc>
        <w:tc>
          <w:tcPr>
            <w:tcW w:w="5386" w:type="dxa"/>
            <w:vAlign w:val="center"/>
          </w:tcPr>
          <w:p>
            <w:pPr>
              <w:pStyle w:val="12"/>
            </w:pPr>
            <w:r>
              <w:t>通过及时拨付办公经费，确保村级组织正常运转，能够高效服务群众</w:t>
            </w:r>
          </w:p>
        </w:tc>
        <w:tc>
          <w:tcPr>
            <w:tcW w:w="2268" w:type="dxa"/>
            <w:vAlign w:val="center"/>
          </w:tcPr>
          <w:p>
            <w:pPr>
              <w:pStyle w:val="12"/>
            </w:pPr>
            <w:r>
              <w:t>≥95%</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保障村级干部工作积极性</w:t>
            </w:r>
          </w:p>
        </w:tc>
        <w:tc>
          <w:tcPr>
            <w:tcW w:w="5386" w:type="dxa"/>
            <w:vAlign w:val="center"/>
          </w:tcPr>
          <w:p>
            <w:pPr>
              <w:pStyle w:val="12"/>
            </w:pPr>
            <w:r>
              <w:t>通过及时拨付办公经费，提高村干部工作积极性，保障年度村级组织能够高效运转</w:t>
            </w:r>
          </w:p>
        </w:tc>
        <w:tc>
          <w:tcPr>
            <w:tcW w:w="2268" w:type="dxa"/>
            <w:vAlign w:val="center"/>
          </w:tcPr>
          <w:p>
            <w:pPr>
              <w:pStyle w:val="12"/>
            </w:pPr>
            <w:r>
              <w:t>≥1年</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反映村干部对上级工作安排的满意率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13032123P00000610032C</w:t>
            </w:r>
          </w:p>
        </w:tc>
        <w:tc>
          <w:tcPr>
            <w:tcW w:w="2835" w:type="dxa"/>
            <w:vAlign w:val="center"/>
          </w:tcPr>
          <w:p>
            <w:pPr>
              <w:pStyle w:val="10"/>
            </w:pPr>
            <w:r>
              <w:t>项目名称</w:t>
            </w:r>
          </w:p>
        </w:tc>
        <w:tc>
          <w:tcPr>
            <w:tcW w:w="6094" w:type="dxa"/>
            <w:gridSpan w:val="3"/>
            <w:vAlign w:val="center"/>
          </w:tcPr>
          <w:p>
            <w:pPr>
              <w:pStyle w:val="12"/>
            </w:pPr>
            <w: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预算资金95万元。其中财政资金95万元，用于村级组织服务群众工作开支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1.通过开展服务群众工作，为村综合服务站日常运转、公共设施维护等提供保障，为群众提供便捷优质生产生活条件。</w:t>
            </w:r>
            <w:r>
              <w:tab/>
            </w:r>
            <w:r>
              <w:tab/>
            </w:r>
            <w:r>
              <w:tab/>
            </w:r>
            <w:r>
              <w:tab/>
            </w:r>
            <w:r>
              <w:tab/>
            </w:r>
            <w:r>
              <w:tab/>
            </w:r>
          </w:p>
          <w:p>
            <w:pPr>
              <w:pStyle w:val="12"/>
            </w:pPr>
            <w:r>
              <w:t>2.通过项目实施为村级组织公共卫生防疫、村内治安等临时劳务用工提供费用保障，为群众提供安全稳定生活环境。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5386" w:type="dxa"/>
            <w:vAlign w:val="center"/>
          </w:tcPr>
          <w:p>
            <w:pPr>
              <w:pStyle w:val="12"/>
            </w:pPr>
            <w:r>
              <w:t>反映服务群众的村综合服务站的数量</w:t>
            </w:r>
          </w:p>
        </w:tc>
        <w:tc>
          <w:tcPr>
            <w:tcW w:w="2268" w:type="dxa"/>
            <w:vAlign w:val="center"/>
          </w:tcPr>
          <w:p>
            <w:pPr>
              <w:pStyle w:val="12"/>
            </w:pPr>
            <w:r>
              <w:t>19个</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5386" w:type="dxa"/>
            <w:vAlign w:val="center"/>
          </w:tcPr>
          <w:p>
            <w:pPr>
              <w:pStyle w:val="12"/>
            </w:pPr>
            <w:r>
              <w:t>反映村级组织工作建设及服务完成情况</w:t>
            </w:r>
          </w:p>
        </w:tc>
        <w:tc>
          <w:tcPr>
            <w:tcW w:w="2268" w:type="dxa"/>
            <w:vAlign w:val="center"/>
          </w:tcPr>
          <w:p>
            <w:pPr>
              <w:pStyle w:val="12"/>
            </w:pPr>
            <w:r>
              <w:t>≥95%</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5386" w:type="dxa"/>
            <w:vAlign w:val="center"/>
          </w:tcPr>
          <w:p>
            <w:pPr>
              <w:pStyle w:val="12"/>
            </w:pPr>
            <w:r>
              <w:t>反映拨付服务群众专项经费村数占总数比例</w:t>
            </w:r>
          </w:p>
        </w:tc>
        <w:tc>
          <w:tcPr>
            <w:tcW w:w="2268" w:type="dxa"/>
            <w:vAlign w:val="center"/>
          </w:tcPr>
          <w:p>
            <w:pPr>
              <w:pStyle w:val="12"/>
            </w:pPr>
            <w:r>
              <w:t>100%</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5386" w:type="dxa"/>
            <w:vAlign w:val="center"/>
          </w:tcPr>
          <w:p>
            <w:pPr>
              <w:pStyle w:val="12"/>
            </w:pPr>
            <w:r>
              <w:t>反映服务群众经费使用得当，农村群众生产生活条件改善提高，社会环境安全稳定</w:t>
            </w:r>
          </w:p>
        </w:tc>
        <w:tc>
          <w:tcPr>
            <w:tcW w:w="2268" w:type="dxa"/>
            <w:vAlign w:val="center"/>
          </w:tcPr>
          <w:p>
            <w:pPr>
              <w:pStyle w:val="12"/>
            </w:pPr>
            <w:r>
              <w:t>≥90%</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5386" w:type="dxa"/>
            <w:vAlign w:val="center"/>
          </w:tcPr>
          <w:p>
            <w:pPr>
              <w:pStyle w:val="12"/>
            </w:pPr>
            <w:r>
              <w:t>反映村级组织开展服务群众具体情况如：村内清运垃圾、公共卫生防疫等等</w:t>
            </w:r>
          </w:p>
        </w:tc>
        <w:tc>
          <w:tcPr>
            <w:tcW w:w="2268" w:type="dxa"/>
            <w:vAlign w:val="center"/>
          </w:tcPr>
          <w:p>
            <w:pPr>
              <w:pStyle w:val="12"/>
            </w:pPr>
            <w:r>
              <w:t>≥90%</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5386" w:type="dxa"/>
            <w:vAlign w:val="center"/>
          </w:tcPr>
          <w:p>
            <w:pPr>
              <w:pStyle w:val="12"/>
            </w:pPr>
            <w:r>
              <w:t>反映为村民群众提供各项服务的及时性</w:t>
            </w:r>
          </w:p>
        </w:tc>
        <w:tc>
          <w:tcPr>
            <w:tcW w:w="2268" w:type="dxa"/>
            <w:vAlign w:val="center"/>
          </w:tcPr>
          <w:p>
            <w:pPr>
              <w:pStyle w:val="12"/>
            </w:pPr>
            <w:r>
              <w:t>≥95%</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5386" w:type="dxa"/>
            <w:vAlign w:val="center"/>
          </w:tcPr>
          <w:p>
            <w:pPr>
              <w:pStyle w:val="12"/>
            </w:pPr>
            <w:r>
              <w:t>反映每个村服务群众专项经费支出成本</w:t>
            </w:r>
          </w:p>
        </w:tc>
        <w:tc>
          <w:tcPr>
            <w:tcW w:w="2268" w:type="dxa"/>
            <w:vAlign w:val="center"/>
          </w:tcPr>
          <w:p>
            <w:pPr>
              <w:pStyle w:val="12"/>
            </w:pPr>
            <w:r>
              <w:t>≤2万元</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垃圾清运成本</w:t>
            </w:r>
          </w:p>
        </w:tc>
        <w:tc>
          <w:tcPr>
            <w:tcW w:w="5386" w:type="dxa"/>
            <w:vAlign w:val="center"/>
          </w:tcPr>
          <w:p>
            <w:pPr>
              <w:pStyle w:val="12"/>
            </w:pPr>
            <w:r>
              <w:t>反映每个村垃圾清运支出成本</w:t>
            </w:r>
          </w:p>
        </w:tc>
        <w:tc>
          <w:tcPr>
            <w:tcW w:w="2268" w:type="dxa"/>
            <w:vAlign w:val="center"/>
          </w:tcPr>
          <w:p>
            <w:pPr>
              <w:pStyle w:val="12"/>
            </w:pPr>
            <w:r>
              <w:t>≤3万元</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5386" w:type="dxa"/>
            <w:vAlign w:val="center"/>
          </w:tcPr>
          <w:p>
            <w:pPr>
              <w:pStyle w:val="12"/>
            </w:pPr>
            <w:r>
              <w:t>反映各村垃圾清运改善生活环境</w:t>
            </w:r>
          </w:p>
        </w:tc>
        <w:tc>
          <w:tcPr>
            <w:tcW w:w="2268" w:type="dxa"/>
            <w:vAlign w:val="center"/>
          </w:tcPr>
          <w:p>
            <w:pPr>
              <w:pStyle w:val="12"/>
            </w:pPr>
            <w:r>
              <w:t>≥90%</w:t>
            </w:r>
          </w:p>
        </w:tc>
        <w:tc>
          <w:tcPr>
            <w:tcW w:w="1276" w:type="dxa"/>
            <w:vAlign w:val="center"/>
          </w:tcPr>
          <w:p>
            <w:pPr>
              <w:pStyle w:val="12"/>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农村群众对村级组织开展工作、服务群众满意率</w:t>
            </w:r>
          </w:p>
        </w:tc>
        <w:tc>
          <w:tcPr>
            <w:tcW w:w="2268" w:type="dxa"/>
            <w:vAlign w:val="center"/>
          </w:tcPr>
          <w:p>
            <w:pPr>
              <w:pStyle w:val="12"/>
            </w:pPr>
            <w:r>
              <w:t>≥90%</w:t>
            </w:r>
          </w:p>
        </w:tc>
        <w:tc>
          <w:tcPr>
            <w:tcW w:w="1276" w:type="dxa"/>
            <w:vAlign w:val="center"/>
          </w:tcPr>
          <w:p>
            <w:pPr>
              <w:pStyle w:val="12"/>
            </w:pPr>
            <w:r>
              <w:t>2024工作计划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12、燃煤锅炉改造及清洁能源补贴绩效目标表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13032123P00329510069U</w:t>
            </w:r>
          </w:p>
        </w:tc>
        <w:tc>
          <w:tcPr>
            <w:tcW w:w="2835" w:type="dxa"/>
            <w:vAlign w:val="center"/>
          </w:tcPr>
          <w:p>
            <w:pPr>
              <w:pStyle w:val="10"/>
            </w:pPr>
            <w:r>
              <w:t>项目名称</w:t>
            </w:r>
          </w:p>
        </w:tc>
        <w:tc>
          <w:tcPr>
            <w:tcW w:w="6094" w:type="dxa"/>
            <w:gridSpan w:val="3"/>
            <w:vAlign w:val="center"/>
          </w:tcPr>
          <w:p>
            <w:pPr>
              <w:pStyle w:val="12"/>
            </w:pPr>
            <w:r>
              <w:t>燃煤锅炉改造及清洁能源补贴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预算安排25万元，财政拨款25万元，用于冬季正常清洁取暖。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1.通过实施该项目，确保机关正常办公，为机关工作人员和群众提供良好的工作办事环境。</w:t>
            </w:r>
            <w:r>
              <w:tab/>
            </w:r>
            <w:r>
              <w:tab/>
            </w:r>
            <w:r>
              <w:tab/>
            </w:r>
            <w:r>
              <w:tab/>
            </w:r>
            <w:r>
              <w:tab/>
            </w:r>
            <w:r>
              <w:tab/>
            </w:r>
          </w:p>
          <w:p>
            <w:pPr>
              <w:pStyle w:val="12"/>
            </w:pPr>
            <w:r>
              <w:t>2.通过实施该项目，改变取暖方式，加大大气治理力度，提升大气质量。</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燃煤锅炉改造数量</w:t>
            </w:r>
          </w:p>
        </w:tc>
        <w:tc>
          <w:tcPr>
            <w:tcW w:w="5386" w:type="dxa"/>
            <w:vAlign w:val="center"/>
          </w:tcPr>
          <w:p>
            <w:pPr>
              <w:pStyle w:val="12"/>
            </w:pPr>
            <w:r>
              <w:t>反映单位取暖锅炉改使用数量</w:t>
            </w:r>
          </w:p>
        </w:tc>
        <w:tc>
          <w:tcPr>
            <w:tcW w:w="2268" w:type="dxa"/>
            <w:vAlign w:val="center"/>
          </w:tcPr>
          <w:p>
            <w:pPr>
              <w:pStyle w:val="12"/>
            </w:pPr>
            <w:r>
              <w:t>≥1个</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取暖面积</w:t>
            </w:r>
          </w:p>
        </w:tc>
        <w:tc>
          <w:tcPr>
            <w:tcW w:w="5386" w:type="dxa"/>
            <w:vAlign w:val="center"/>
          </w:tcPr>
          <w:p>
            <w:pPr>
              <w:pStyle w:val="12"/>
            </w:pPr>
            <w:r>
              <w:t>反映机关办公楼及机关食堂的取暖面积</w:t>
            </w:r>
          </w:p>
        </w:tc>
        <w:tc>
          <w:tcPr>
            <w:tcW w:w="2268" w:type="dxa"/>
            <w:vAlign w:val="center"/>
          </w:tcPr>
          <w:p>
            <w:pPr>
              <w:pStyle w:val="12"/>
            </w:pPr>
            <w:r>
              <w:t>≥1800平米</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二氧化硫排放削减率</w:t>
            </w:r>
          </w:p>
        </w:tc>
        <w:tc>
          <w:tcPr>
            <w:tcW w:w="5386" w:type="dxa"/>
            <w:vAlign w:val="center"/>
          </w:tcPr>
          <w:p>
            <w:pPr>
              <w:pStyle w:val="12"/>
            </w:pPr>
            <w:r>
              <w:t>反映当年实际二氧化硫排放削减率</w:t>
            </w:r>
          </w:p>
        </w:tc>
        <w:tc>
          <w:tcPr>
            <w:tcW w:w="2268" w:type="dxa"/>
            <w:vAlign w:val="center"/>
          </w:tcPr>
          <w:p>
            <w:pPr>
              <w:pStyle w:val="12"/>
            </w:pPr>
            <w:r>
              <w:t>≥50%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5386" w:type="dxa"/>
            <w:vAlign w:val="center"/>
          </w:tcPr>
          <w:p>
            <w:pPr>
              <w:pStyle w:val="12"/>
            </w:pPr>
            <w:r>
              <w:t>反映当年实际细颗粒物排放削减率</w:t>
            </w:r>
          </w:p>
        </w:tc>
        <w:tc>
          <w:tcPr>
            <w:tcW w:w="2268" w:type="dxa"/>
            <w:vAlign w:val="center"/>
          </w:tcPr>
          <w:p>
            <w:pPr>
              <w:pStyle w:val="12"/>
            </w:pPr>
            <w:r>
              <w:t>≥50%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全年空气优良天数增长率（%）</w:t>
            </w:r>
          </w:p>
        </w:tc>
        <w:tc>
          <w:tcPr>
            <w:tcW w:w="5386" w:type="dxa"/>
            <w:vAlign w:val="center"/>
          </w:tcPr>
          <w:p>
            <w:pPr>
              <w:pStyle w:val="12"/>
            </w:pPr>
            <w:r>
              <w:t>全年空气优良天数同比增长率</w:t>
            </w:r>
          </w:p>
        </w:tc>
        <w:tc>
          <w:tcPr>
            <w:tcW w:w="2268" w:type="dxa"/>
            <w:vAlign w:val="center"/>
          </w:tcPr>
          <w:p>
            <w:pPr>
              <w:pStyle w:val="12"/>
            </w:pPr>
            <w:r>
              <w:t>≥50%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反映机关冬季办公取暖开始时间</w:t>
            </w:r>
          </w:p>
        </w:tc>
        <w:tc>
          <w:tcPr>
            <w:tcW w:w="2268" w:type="dxa"/>
            <w:vAlign w:val="center"/>
          </w:tcPr>
          <w:p>
            <w:pPr>
              <w:pStyle w:val="12"/>
            </w:pPr>
            <w:r>
              <w:t>2024年11月</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燃料费用</w:t>
            </w:r>
          </w:p>
        </w:tc>
        <w:tc>
          <w:tcPr>
            <w:tcW w:w="5386" w:type="dxa"/>
            <w:vAlign w:val="center"/>
          </w:tcPr>
          <w:p>
            <w:pPr>
              <w:pStyle w:val="12"/>
            </w:pPr>
            <w:r>
              <w:t>反映机关办公楼及机关食堂的取暖燃料购买费用，每吨1300元左右</w:t>
            </w:r>
          </w:p>
        </w:tc>
        <w:tc>
          <w:tcPr>
            <w:tcW w:w="2268" w:type="dxa"/>
            <w:vAlign w:val="center"/>
          </w:tcPr>
          <w:p>
            <w:pPr>
              <w:pStyle w:val="12"/>
            </w:pPr>
            <w:r>
              <w:t>≥22万元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维护费用</w:t>
            </w:r>
          </w:p>
        </w:tc>
        <w:tc>
          <w:tcPr>
            <w:tcW w:w="5386" w:type="dxa"/>
            <w:vAlign w:val="center"/>
          </w:tcPr>
          <w:p>
            <w:pPr>
              <w:pStyle w:val="12"/>
            </w:pPr>
            <w:r>
              <w:t>反映支付机关冬季办公取暖及管道维护费用</w:t>
            </w:r>
          </w:p>
        </w:tc>
        <w:tc>
          <w:tcPr>
            <w:tcW w:w="2268" w:type="dxa"/>
            <w:vAlign w:val="center"/>
          </w:tcPr>
          <w:p>
            <w:pPr>
              <w:pStyle w:val="12"/>
            </w:pPr>
            <w:r>
              <w:t>≥3万元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直接、间接总受益人数</w:t>
            </w:r>
          </w:p>
        </w:tc>
        <w:tc>
          <w:tcPr>
            <w:tcW w:w="5386" w:type="dxa"/>
            <w:vAlign w:val="center"/>
          </w:tcPr>
          <w:p>
            <w:pPr>
              <w:pStyle w:val="12"/>
            </w:pPr>
            <w:r>
              <w:t>反映单位在职人员及来访群众直接、间接受益人数</w:t>
            </w:r>
          </w:p>
        </w:tc>
        <w:tc>
          <w:tcPr>
            <w:tcW w:w="2268" w:type="dxa"/>
            <w:vAlign w:val="center"/>
          </w:tcPr>
          <w:p>
            <w:pPr>
              <w:pStyle w:val="12"/>
            </w:pPr>
            <w:r>
              <w:t>≥95人</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调查中满意和较满意的受益人数占全部调查人数的比率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13、矽肺病人员生活困难补助绩效目标表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13032123P00329510071T</w:t>
            </w:r>
          </w:p>
        </w:tc>
        <w:tc>
          <w:tcPr>
            <w:tcW w:w="2835" w:type="dxa"/>
            <w:vAlign w:val="center"/>
          </w:tcPr>
          <w:p>
            <w:pPr>
              <w:pStyle w:val="10"/>
            </w:pPr>
            <w:r>
              <w:t>项目名称</w:t>
            </w:r>
          </w:p>
        </w:tc>
        <w:tc>
          <w:tcPr>
            <w:tcW w:w="6094" w:type="dxa"/>
            <w:gridSpan w:val="3"/>
            <w:vAlign w:val="center"/>
          </w:tcPr>
          <w:p>
            <w:pPr>
              <w:pStyle w:val="12"/>
            </w:pPr>
            <w:r>
              <w:t>矽肺病人员生活困难补助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0.86</w:t>
            </w:r>
          </w:p>
        </w:tc>
        <w:tc>
          <w:tcPr>
            <w:tcW w:w="2835" w:type="dxa"/>
            <w:vAlign w:val="center"/>
          </w:tcPr>
          <w:p>
            <w:pPr>
              <w:pStyle w:val="10"/>
            </w:pPr>
            <w:r>
              <w:t>其中：财政    资金</w:t>
            </w:r>
          </w:p>
        </w:tc>
        <w:tc>
          <w:tcPr>
            <w:tcW w:w="2551" w:type="dxa"/>
            <w:vAlign w:val="center"/>
          </w:tcPr>
          <w:p>
            <w:pPr>
              <w:pStyle w:val="12"/>
            </w:pPr>
            <w:r>
              <w:t>0.86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预算安排0.864万元，财政拨款0.864万元，主要用于对矽肺病人的生活补助发放。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0.22</w:t>
            </w:r>
          </w:p>
        </w:tc>
        <w:tc>
          <w:tcPr>
            <w:tcW w:w="2835" w:type="dxa"/>
            <w:vAlign w:val="center"/>
          </w:tcPr>
          <w:p>
            <w:pPr>
              <w:pStyle w:val="13"/>
            </w:pPr>
            <w:r>
              <w:t>0.43</w:t>
            </w:r>
          </w:p>
        </w:tc>
        <w:tc>
          <w:tcPr>
            <w:tcW w:w="2551" w:type="dxa"/>
            <w:vAlign w:val="center"/>
          </w:tcPr>
          <w:p>
            <w:pPr>
              <w:pStyle w:val="13"/>
            </w:pPr>
            <w:r>
              <w:t>0.65</w:t>
            </w:r>
          </w:p>
        </w:tc>
        <w:tc>
          <w:tcPr>
            <w:tcW w:w="3543" w:type="dxa"/>
            <w:gridSpan w:val="2"/>
            <w:vAlign w:val="center"/>
          </w:tcPr>
          <w:p>
            <w:pPr>
              <w:pStyle w:val="13"/>
            </w:pPr>
            <w:r>
              <w:t>0.86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1.通过对矽肺病人发放生活补助，保障病人基本生活。</w:t>
            </w:r>
          </w:p>
          <w:p>
            <w:pPr>
              <w:pStyle w:val="12"/>
            </w:pPr>
            <w:r>
              <w:t>2.稳控不稳定群体，确保基层社会稳定。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已认定伤残等级待遇矽肺病人数</w:t>
            </w:r>
          </w:p>
        </w:tc>
        <w:tc>
          <w:tcPr>
            <w:tcW w:w="2268" w:type="dxa"/>
            <w:vAlign w:val="center"/>
          </w:tcPr>
          <w:p>
            <w:pPr>
              <w:pStyle w:val="12"/>
            </w:pPr>
            <w:r>
              <w:t>2人</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核实次数</w:t>
            </w:r>
          </w:p>
        </w:tc>
        <w:tc>
          <w:tcPr>
            <w:tcW w:w="5386" w:type="dxa"/>
            <w:vAlign w:val="center"/>
          </w:tcPr>
          <w:p>
            <w:pPr>
              <w:pStyle w:val="12"/>
            </w:pPr>
            <w:r>
              <w:t>已认定伤残等级待遇矽肺病人数核实次数</w:t>
            </w:r>
          </w:p>
        </w:tc>
        <w:tc>
          <w:tcPr>
            <w:tcW w:w="2268" w:type="dxa"/>
            <w:vAlign w:val="center"/>
          </w:tcPr>
          <w:p>
            <w:pPr>
              <w:pStyle w:val="12"/>
            </w:pPr>
            <w:r>
              <w:t>≥1次/年</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资金待遇按时足额发放人数占应发放人数的比率</w:t>
            </w:r>
          </w:p>
        </w:tc>
        <w:tc>
          <w:tcPr>
            <w:tcW w:w="2268" w:type="dxa"/>
            <w:vAlign w:val="center"/>
          </w:tcPr>
          <w:p>
            <w:pPr>
              <w:pStyle w:val="12"/>
            </w:pPr>
            <w:r>
              <w:t>100%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认定准确率</w:t>
            </w:r>
          </w:p>
        </w:tc>
        <w:tc>
          <w:tcPr>
            <w:tcW w:w="5386" w:type="dxa"/>
            <w:vAlign w:val="center"/>
          </w:tcPr>
          <w:p>
            <w:pPr>
              <w:pStyle w:val="12"/>
            </w:pPr>
            <w:r>
              <w:t>认定伤残待遇矽肺病人员准确率</w:t>
            </w:r>
          </w:p>
        </w:tc>
        <w:tc>
          <w:tcPr>
            <w:tcW w:w="2268" w:type="dxa"/>
            <w:vAlign w:val="center"/>
          </w:tcPr>
          <w:p>
            <w:pPr>
              <w:pStyle w:val="12"/>
            </w:pPr>
            <w:r>
              <w:t>100%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按照相关文件标准发放标准准确率</w:t>
            </w:r>
          </w:p>
        </w:tc>
        <w:tc>
          <w:tcPr>
            <w:tcW w:w="2268" w:type="dxa"/>
            <w:vAlign w:val="center"/>
          </w:tcPr>
          <w:p>
            <w:pPr>
              <w:pStyle w:val="12"/>
            </w:pPr>
            <w:r>
              <w:t>100%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资金发放及时性</w:t>
            </w:r>
          </w:p>
        </w:tc>
        <w:tc>
          <w:tcPr>
            <w:tcW w:w="5386" w:type="dxa"/>
            <w:vAlign w:val="center"/>
          </w:tcPr>
          <w:p>
            <w:pPr>
              <w:pStyle w:val="12"/>
            </w:pPr>
            <w:r>
              <w:t>收到专项资金后拨付到救助对象手中的时效</w:t>
            </w:r>
          </w:p>
        </w:tc>
        <w:tc>
          <w:tcPr>
            <w:tcW w:w="2268" w:type="dxa"/>
            <w:vAlign w:val="center"/>
          </w:tcPr>
          <w:p>
            <w:pPr>
              <w:pStyle w:val="12"/>
            </w:pPr>
            <w:r>
              <w:t>≤30天</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每人每年发放标准</w:t>
            </w:r>
          </w:p>
        </w:tc>
        <w:tc>
          <w:tcPr>
            <w:tcW w:w="5386" w:type="dxa"/>
            <w:vAlign w:val="center"/>
          </w:tcPr>
          <w:p>
            <w:pPr>
              <w:pStyle w:val="12"/>
            </w:pPr>
            <w:r>
              <w:t>支付已认定伤残等级待遇矽肺病的生活补助</w:t>
            </w:r>
          </w:p>
        </w:tc>
        <w:tc>
          <w:tcPr>
            <w:tcW w:w="2268" w:type="dxa"/>
            <w:vAlign w:val="center"/>
          </w:tcPr>
          <w:p>
            <w:pPr>
              <w:pStyle w:val="12"/>
            </w:pPr>
            <w:r>
              <w:t>≤0.86万元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提升生活质量提升，维护社会稳定</w:t>
            </w:r>
          </w:p>
        </w:tc>
        <w:tc>
          <w:tcPr>
            <w:tcW w:w="5386" w:type="dxa"/>
            <w:vAlign w:val="center"/>
          </w:tcPr>
          <w:p>
            <w:pPr>
              <w:pStyle w:val="12"/>
            </w:pPr>
            <w:r>
              <w:t>保障、提升矽肺病人家庭生活水平，维护社会稳定</w:t>
            </w:r>
          </w:p>
        </w:tc>
        <w:tc>
          <w:tcPr>
            <w:tcW w:w="2268" w:type="dxa"/>
            <w:vAlign w:val="center"/>
          </w:tcPr>
          <w:p>
            <w:pPr>
              <w:pStyle w:val="12"/>
            </w:pPr>
            <w:r>
              <w:t>≥6人</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问卷调查中，满意和较满意的救助对象数量占调研对象总数的比率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13032123P003295100707</w:t>
            </w:r>
          </w:p>
        </w:tc>
        <w:tc>
          <w:tcPr>
            <w:tcW w:w="2835" w:type="dxa"/>
            <w:vAlign w:val="center"/>
          </w:tcPr>
          <w:p>
            <w:pPr>
              <w:pStyle w:val="10"/>
            </w:pPr>
            <w:r>
              <w:t>项目名称</w:t>
            </w:r>
          </w:p>
        </w:tc>
        <w:tc>
          <w:tcPr>
            <w:tcW w:w="6094" w:type="dxa"/>
            <w:gridSpan w:val="3"/>
            <w:vAlign w:val="center"/>
          </w:tcPr>
          <w:p>
            <w:pPr>
              <w:pStyle w:val="12"/>
            </w:pPr>
            <w: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预算安排1.6万元，财政拨款1.6万元，主要用于支付严重精神障碍患者监护人责任险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0.40</w:t>
            </w:r>
          </w:p>
        </w:tc>
        <w:tc>
          <w:tcPr>
            <w:tcW w:w="2835" w:type="dxa"/>
            <w:vAlign w:val="center"/>
          </w:tcPr>
          <w:p>
            <w:pPr>
              <w:pStyle w:val="13"/>
            </w:pPr>
            <w:r>
              <w:t>0.80</w:t>
            </w:r>
          </w:p>
        </w:tc>
        <w:tc>
          <w:tcPr>
            <w:tcW w:w="2551" w:type="dxa"/>
            <w:vAlign w:val="center"/>
          </w:tcPr>
          <w:p>
            <w:pPr>
              <w:pStyle w:val="13"/>
            </w:pPr>
            <w:r>
              <w:t>1.20</w:t>
            </w:r>
          </w:p>
        </w:tc>
        <w:tc>
          <w:tcPr>
            <w:tcW w:w="3543" w:type="dxa"/>
            <w:gridSpan w:val="2"/>
            <w:vAlign w:val="center"/>
          </w:tcPr>
          <w:p>
            <w:pPr>
              <w:pStyle w:val="13"/>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1.通过为严重精神障碍患者监护人办理相关保险业，预防严重精神障碍患者伤及人身、损坏财物事件发生。</w:t>
            </w:r>
          </w:p>
          <w:p>
            <w:pPr>
              <w:pStyle w:val="12"/>
            </w:pPr>
            <w:r>
              <w:t>2.通过以政府出资投保的方式，减少监护人损失、增强监护人、当事人社会保障，从而化解事后风险。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5386" w:type="dxa"/>
            <w:vAlign w:val="center"/>
          </w:tcPr>
          <w:p>
            <w:pPr>
              <w:pStyle w:val="12"/>
            </w:pPr>
            <w:r>
              <w:t>享受严重精神障碍患者监护人责任险的人数</w:t>
            </w:r>
          </w:p>
        </w:tc>
        <w:tc>
          <w:tcPr>
            <w:tcW w:w="2268" w:type="dxa"/>
            <w:vAlign w:val="center"/>
          </w:tcPr>
          <w:p>
            <w:pPr>
              <w:pStyle w:val="12"/>
            </w:pPr>
            <w:r>
              <w:t>160人</w:t>
            </w:r>
          </w:p>
        </w:tc>
        <w:tc>
          <w:tcPr>
            <w:tcW w:w="1276" w:type="dxa"/>
            <w:vAlign w:val="center"/>
          </w:tcPr>
          <w:p>
            <w:pPr>
              <w:pStyle w:val="12"/>
            </w:pPr>
            <w:r>
              <w:t>2024年度工资计划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5386" w:type="dxa"/>
            <w:vAlign w:val="center"/>
          </w:tcPr>
          <w:p>
            <w:pPr>
              <w:pStyle w:val="12"/>
            </w:pPr>
            <w:r>
              <w:t>反映严重精神障碍患者人数</w:t>
            </w:r>
          </w:p>
        </w:tc>
        <w:tc>
          <w:tcPr>
            <w:tcW w:w="2268" w:type="dxa"/>
            <w:vAlign w:val="center"/>
          </w:tcPr>
          <w:p>
            <w:pPr>
              <w:pStyle w:val="12"/>
            </w:pPr>
            <w:r>
              <w:t>160人</w:t>
            </w:r>
          </w:p>
        </w:tc>
        <w:tc>
          <w:tcPr>
            <w:tcW w:w="1276" w:type="dxa"/>
            <w:vAlign w:val="center"/>
          </w:tcPr>
          <w:p>
            <w:pPr>
              <w:pStyle w:val="12"/>
            </w:pPr>
            <w:r>
              <w:t>2024年度工资计划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5386" w:type="dxa"/>
            <w:vAlign w:val="center"/>
          </w:tcPr>
          <w:p>
            <w:pPr>
              <w:pStyle w:val="12"/>
            </w:pPr>
            <w:r>
              <w:t>已参保人数占应参保人数的比率</w:t>
            </w:r>
          </w:p>
        </w:tc>
        <w:tc>
          <w:tcPr>
            <w:tcW w:w="2268" w:type="dxa"/>
            <w:vAlign w:val="center"/>
          </w:tcPr>
          <w:p>
            <w:pPr>
              <w:pStyle w:val="12"/>
            </w:pPr>
            <w:r>
              <w:t>100%</w:t>
            </w:r>
          </w:p>
        </w:tc>
        <w:tc>
          <w:tcPr>
            <w:tcW w:w="1276" w:type="dxa"/>
            <w:vAlign w:val="center"/>
          </w:tcPr>
          <w:p>
            <w:pPr>
              <w:pStyle w:val="12"/>
            </w:pPr>
            <w:r>
              <w:t>2024年度工资计划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5386" w:type="dxa"/>
            <w:vAlign w:val="center"/>
          </w:tcPr>
          <w:p>
            <w:pPr>
              <w:pStyle w:val="12"/>
            </w:pPr>
            <w:r>
              <w:t>责任险报销事项审核准确率</w:t>
            </w:r>
          </w:p>
        </w:tc>
        <w:tc>
          <w:tcPr>
            <w:tcW w:w="2268" w:type="dxa"/>
            <w:vAlign w:val="center"/>
          </w:tcPr>
          <w:p>
            <w:pPr>
              <w:pStyle w:val="12"/>
            </w:pPr>
            <w:r>
              <w:t>100%</w:t>
            </w:r>
          </w:p>
        </w:tc>
        <w:tc>
          <w:tcPr>
            <w:tcW w:w="1276" w:type="dxa"/>
            <w:vAlign w:val="center"/>
          </w:tcPr>
          <w:p>
            <w:pPr>
              <w:pStyle w:val="12"/>
            </w:pPr>
            <w:r>
              <w:t>2024年度工资计划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5386" w:type="dxa"/>
            <w:vAlign w:val="center"/>
          </w:tcPr>
          <w:p>
            <w:pPr>
              <w:pStyle w:val="12"/>
            </w:pPr>
            <w:r>
              <w:t>责任险报销事项实际在规定时间内及时办结的件数占应在规定时间内及时办结的件数的比率</w:t>
            </w:r>
          </w:p>
        </w:tc>
        <w:tc>
          <w:tcPr>
            <w:tcW w:w="2268" w:type="dxa"/>
            <w:vAlign w:val="center"/>
          </w:tcPr>
          <w:p>
            <w:pPr>
              <w:pStyle w:val="12"/>
            </w:pPr>
            <w:r>
              <w:t>≥95%</w:t>
            </w:r>
          </w:p>
        </w:tc>
        <w:tc>
          <w:tcPr>
            <w:tcW w:w="1276" w:type="dxa"/>
            <w:vAlign w:val="center"/>
          </w:tcPr>
          <w:p>
            <w:pPr>
              <w:pStyle w:val="12"/>
            </w:pPr>
            <w:r>
              <w:t>2024年度工资计划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5386" w:type="dxa"/>
            <w:vAlign w:val="center"/>
          </w:tcPr>
          <w:p>
            <w:pPr>
              <w:pStyle w:val="12"/>
            </w:pPr>
            <w:r>
              <w:t>反映及时足额缴纳保险时间</w:t>
            </w:r>
          </w:p>
        </w:tc>
        <w:tc>
          <w:tcPr>
            <w:tcW w:w="2268" w:type="dxa"/>
            <w:vAlign w:val="center"/>
          </w:tcPr>
          <w:p>
            <w:pPr>
              <w:pStyle w:val="12"/>
            </w:pPr>
            <w:r>
              <w:t>2024年10月前</w:t>
            </w:r>
          </w:p>
        </w:tc>
        <w:tc>
          <w:tcPr>
            <w:tcW w:w="1276" w:type="dxa"/>
            <w:vAlign w:val="center"/>
          </w:tcPr>
          <w:p>
            <w:pPr>
              <w:pStyle w:val="12"/>
            </w:pPr>
            <w:r>
              <w:t>2024年度工资计划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给予严重精神障碍患者监护人每人每年支付保险的费用</w:t>
            </w:r>
          </w:p>
        </w:tc>
        <w:tc>
          <w:tcPr>
            <w:tcW w:w="2268" w:type="dxa"/>
            <w:vAlign w:val="center"/>
          </w:tcPr>
          <w:p>
            <w:pPr>
              <w:pStyle w:val="12"/>
            </w:pPr>
            <w:r>
              <w:t>100元</w:t>
            </w:r>
          </w:p>
        </w:tc>
        <w:tc>
          <w:tcPr>
            <w:tcW w:w="1276" w:type="dxa"/>
            <w:vAlign w:val="center"/>
          </w:tcPr>
          <w:p>
            <w:pPr>
              <w:pStyle w:val="12"/>
            </w:pPr>
            <w:r>
              <w:t>2024年度工资计划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2268" w:type="dxa"/>
            <w:vAlign w:val="center"/>
          </w:tcPr>
          <w:p>
            <w:pPr>
              <w:pStyle w:val="12"/>
            </w:pPr>
            <w:r>
              <w:t>160人</w:t>
            </w:r>
          </w:p>
        </w:tc>
        <w:tc>
          <w:tcPr>
            <w:tcW w:w="1276" w:type="dxa"/>
            <w:vAlign w:val="center"/>
          </w:tcPr>
          <w:p>
            <w:pPr>
              <w:pStyle w:val="12"/>
            </w:pPr>
            <w:r>
              <w:t>2024年度工资计划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事故财产损失下降率</w:t>
            </w:r>
          </w:p>
        </w:tc>
        <w:tc>
          <w:tcPr>
            <w:tcW w:w="5386" w:type="dxa"/>
            <w:vAlign w:val="center"/>
          </w:tcPr>
          <w:p>
            <w:pPr>
              <w:pStyle w:val="12"/>
            </w:pPr>
            <w:r>
              <w:t>事故财产损失下降率</w:t>
            </w:r>
          </w:p>
        </w:tc>
        <w:tc>
          <w:tcPr>
            <w:tcW w:w="2268" w:type="dxa"/>
            <w:vAlign w:val="center"/>
          </w:tcPr>
          <w:p>
            <w:pPr>
              <w:pStyle w:val="12"/>
            </w:pPr>
            <w:r>
              <w:t>≤50%</w:t>
            </w:r>
          </w:p>
        </w:tc>
        <w:tc>
          <w:tcPr>
            <w:tcW w:w="1276" w:type="dxa"/>
            <w:vAlign w:val="center"/>
          </w:tcPr>
          <w:p>
            <w:pPr>
              <w:pStyle w:val="12"/>
            </w:pPr>
            <w:r>
              <w:t>2024年度工资计划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5386" w:type="dxa"/>
            <w:vAlign w:val="center"/>
          </w:tcPr>
          <w:p>
            <w:pPr>
              <w:pStyle w:val="12"/>
            </w:pPr>
            <w:r>
              <w:t>被保险监护人对保险服务的满意程度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922001青龙满族自治县八道河镇人民政府本级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青龙满族自治县八道河镇人民政府本级上年末固定资产金额为148.99万元（详见下表）。本年度拟购置固定资产总额为0.00万元，已按要求列入政府采购预算，详见政府采购预算表。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922001青龙满族自治县八道河镇人民政府本级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900</w:t>
            </w:r>
          </w:p>
        </w:tc>
        <w:tc>
          <w:tcPr>
            <w:tcW w:w="2835"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900</w:t>
            </w:r>
          </w:p>
        </w:tc>
        <w:tc>
          <w:tcPr>
            <w:tcW w:w="2835"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480</w:t>
            </w:r>
          </w:p>
        </w:tc>
        <w:tc>
          <w:tcPr>
            <w:tcW w:w="2835" w:type="dxa"/>
            <w:vAlign w:val="center"/>
          </w:tcPr>
          <w:p>
            <w:pPr>
              <w:pStyle w:val="11"/>
            </w:pPr>
            <w:r>
              <w:t>94.99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variable"/>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2ECCD"/>
    <w:multiLevelType w:val="singleLevel"/>
    <w:tmpl w:val="3C22EC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YWUwYmQxODg1ZWIwODZmOGRmZDliYWEwZGE0ZGIifQ=="/>
  </w:docVars>
  <w:rsids>
    <w:rsidRoot w:val="00000000"/>
    <w:rsid w:val="15B41404"/>
    <w:rsid w:val="28DF5F74"/>
    <w:rsid w:val="71C92372"/>
    <w:rsid w:val="7BF77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2024-02-19T17:24:00Z</dcterms:created>
  <dcterms:modified xsi:type="dcterms:W3CDTF">2024-02-19T09:24:00Z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2024-02-19T17:24:03Z</dcterms:created>
  <dcterms:modified xsi:type="dcterms:W3CDTF">2024-02-19T09:24:03Z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2024-02-19T17:23:57Z</dcterms:created>
  <dcterms:modified xsi:type="dcterms:W3CDTF">2024-02-19T09:23:57Z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2024-02-19T17:24:03Z</dcterms:created>
  <dcterms:modified xsi:type="dcterms:W3CDTF">2024-02-19T09:24:03Z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2024-02-19T17:24:03Z</dcterms:created>
  <dcterms:modified xsi:type="dcterms:W3CDTF">2024-02-19T09:24:03Z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2024-02-19T17:24:02Z</dcterms:created>
  <dcterms:modified xsi:type="dcterms:W3CDTF">2024-02-19T09:24:02Z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2024-02-19T17:24:02Z</dcterms:created>
  <dcterms:modified xsi:type="dcterms:W3CDTF">2024-02-19T09:24:02Z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2024-02-19T17:24:02Z</dcterms:created>
  <dcterms:modified xsi:type="dcterms:W3CDTF">2024-02-19T09:24:02Z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2024-02-19T17:24:01Z</dcterms:created>
  <dcterms:modified xsi:type="dcterms:W3CDTF">2024-02-19T09:24:01Z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2024-02-19T17:24:01Z</dcterms:created>
  <dcterms:modified xsi:type="dcterms:W3CDTF">2024-02-19T09:24:01Z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2024-02-19T17:24:01Z</dcterms:created>
  <dcterms:modified xsi:type="dcterms:W3CDTF">2024-02-19T09:24:01Z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2024-02-19T17:24:00Z</dcterms:created>
  <dcterms:modified xsi:type="dcterms:W3CDTF">2024-02-19T09:24:00Z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2024-02-19T17:24:01Z</dcterms:created>
  <dcterms:modified xsi:type="dcterms:W3CDTF">2024-02-19T09:24:01Z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2024-02-19T17:24:00Z</dcterms:created>
  <dcterms:modified xsi:type="dcterms:W3CDTF">2024-02-19T09:24:00Z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2024-02-19T17:23:54Z</dcterms:created>
  <dcterms:modified xsi:type="dcterms:W3CDTF">2024-02-19T09:23:54Z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2024-02-19T17:23:59Z</dcterms:created>
  <dcterms:modified xsi:type="dcterms:W3CDTF">2024-02-19T09:23:59Z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2024-02-19T17:24:04Z</dcterms:created>
  <dcterms:modified xsi:type="dcterms:W3CDTF">2024-02-19T09:24:04Z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8366cab-ccba-4d31-8e38-3ec0b8aca7de}">
  <ds:schemaRefs/>
</ds:datastoreItem>
</file>

<file path=customXml/itemProps10.xml><?xml version="1.0" encoding="utf-8"?>
<ds:datastoreItem xmlns:ds="http://schemas.openxmlformats.org/officeDocument/2006/customXml" ds:itemID="{b1bc0dd9-b193-44f4-94c0-6a775147fe2b}">
  <ds:schemaRefs/>
</ds:datastoreItem>
</file>

<file path=customXml/itemProps11.xml><?xml version="1.0" encoding="utf-8"?>
<ds:datastoreItem xmlns:ds="http://schemas.openxmlformats.org/officeDocument/2006/customXml" ds:itemID="{b82aaa57-9df7-4f9f-be1e-7f5cd704698a}">
  <ds:schemaRefs/>
</ds:datastoreItem>
</file>

<file path=customXml/itemProps12.xml><?xml version="1.0" encoding="utf-8"?>
<ds:datastoreItem xmlns:ds="http://schemas.openxmlformats.org/officeDocument/2006/customXml" ds:itemID="{a966176f-9039-4390-9039-27dc07bff568}">
  <ds:schemaRefs/>
</ds:datastoreItem>
</file>

<file path=customXml/itemProps13.xml><?xml version="1.0" encoding="utf-8"?>
<ds:datastoreItem xmlns:ds="http://schemas.openxmlformats.org/officeDocument/2006/customXml" ds:itemID="{99f540ba-719e-4980-a573-aeb64cafa350}">
  <ds:schemaRefs/>
</ds:datastoreItem>
</file>

<file path=customXml/itemProps14.xml><?xml version="1.0" encoding="utf-8"?>
<ds:datastoreItem xmlns:ds="http://schemas.openxmlformats.org/officeDocument/2006/customXml" ds:itemID="{460396a1-4fe5-40af-acf1-983ae1a10537}">
  <ds:schemaRefs/>
</ds:datastoreItem>
</file>

<file path=customXml/itemProps15.xml><?xml version="1.0" encoding="utf-8"?>
<ds:datastoreItem xmlns:ds="http://schemas.openxmlformats.org/officeDocument/2006/customXml" ds:itemID="{770493b5-eb89-4972-a9d7-4e1164e85a1b}">
  <ds:schemaRefs/>
</ds:datastoreItem>
</file>

<file path=customXml/itemProps16.xml><?xml version="1.0" encoding="utf-8"?>
<ds:datastoreItem xmlns:ds="http://schemas.openxmlformats.org/officeDocument/2006/customXml" ds:itemID="{f532dd4b-a791-4764-8fed-f9fe48212780}">
  <ds:schemaRefs/>
</ds:datastoreItem>
</file>

<file path=customXml/itemProps17.xml><?xml version="1.0" encoding="utf-8"?>
<ds:datastoreItem xmlns:ds="http://schemas.openxmlformats.org/officeDocument/2006/customXml" ds:itemID="{d3e1c322-aa84-4731-b748-6b47b2f92426}">
  <ds:schemaRefs/>
</ds:datastoreItem>
</file>

<file path=customXml/itemProps18.xml><?xml version="1.0" encoding="utf-8"?>
<ds:datastoreItem xmlns:ds="http://schemas.openxmlformats.org/officeDocument/2006/customXml" ds:itemID="{61fc21a1-baba-416f-a39a-ae4594010147}">
  <ds:schemaRefs/>
</ds:datastoreItem>
</file>

<file path=customXml/itemProps19.xml><?xml version="1.0" encoding="utf-8"?>
<ds:datastoreItem xmlns:ds="http://schemas.openxmlformats.org/officeDocument/2006/customXml" ds:itemID="{59a92e37-95a7-460e-acc5-6b1c3a78eaff}">
  <ds:schemaRefs/>
</ds:datastoreItem>
</file>

<file path=customXml/itemProps2.xml><?xml version="1.0" encoding="utf-8"?>
<ds:datastoreItem xmlns:ds="http://schemas.openxmlformats.org/officeDocument/2006/customXml" ds:itemID="{b4366877-8968-448b-a4f2-a0cb03b6ee3d}">
  <ds:schemaRefs/>
</ds:datastoreItem>
</file>

<file path=customXml/itemProps20.xml><?xml version="1.0" encoding="utf-8"?>
<ds:datastoreItem xmlns:ds="http://schemas.openxmlformats.org/officeDocument/2006/customXml" ds:itemID="{b350e31a-ce0d-49e1-adb0-066ec14668b0}">
  <ds:schemaRefs/>
</ds:datastoreItem>
</file>

<file path=customXml/itemProps21.xml><?xml version="1.0" encoding="utf-8"?>
<ds:datastoreItem xmlns:ds="http://schemas.openxmlformats.org/officeDocument/2006/customXml" ds:itemID="{76efc436-0a7d-4ba9-aefa-442f16d583ba}">
  <ds:schemaRefs/>
</ds:datastoreItem>
</file>

<file path=customXml/itemProps22.xml><?xml version="1.0" encoding="utf-8"?>
<ds:datastoreItem xmlns:ds="http://schemas.openxmlformats.org/officeDocument/2006/customXml" ds:itemID="{444b3ae6-2926-4dce-90d6-cca5f4c444b8}">
  <ds:schemaRefs/>
</ds:datastoreItem>
</file>

<file path=customXml/itemProps23.xml><?xml version="1.0" encoding="utf-8"?>
<ds:datastoreItem xmlns:ds="http://schemas.openxmlformats.org/officeDocument/2006/customXml" ds:itemID="{16f3d82d-7188-4a91-b4d4-76682b5ae298}">
  <ds:schemaRefs/>
</ds:datastoreItem>
</file>

<file path=customXml/itemProps24.xml><?xml version="1.0" encoding="utf-8"?>
<ds:datastoreItem xmlns:ds="http://schemas.openxmlformats.org/officeDocument/2006/customXml" ds:itemID="{0da12f6a-b38d-4bcc-99db-5fe9a105436e}">
  <ds:schemaRefs/>
</ds:datastoreItem>
</file>

<file path=customXml/itemProps25.xml><?xml version="1.0" encoding="utf-8"?>
<ds:datastoreItem xmlns:ds="http://schemas.openxmlformats.org/officeDocument/2006/customXml" ds:itemID="{fc23ad65-055c-442b-b7b6-c0d632e050a7}">
  <ds:schemaRefs/>
</ds:datastoreItem>
</file>

<file path=customXml/itemProps26.xml><?xml version="1.0" encoding="utf-8"?>
<ds:datastoreItem xmlns:ds="http://schemas.openxmlformats.org/officeDocument/2006/customXml" ds:itemID="{358a6637-365f-4e08-a8cb-0ebbee3d5e07}">
  <ds:schemaRefs/>
</ds:datastoreItem>
</file>

<file path=customXml/itemProps27.xml><?xml version="1.0" encoding="utf-8"?>
<ds:datastoreItem xmlns:ds="http://schemas.openxmlformats.org/officeDocument/2006/customXml" ds:itemID="{0d58eadd-a576-4a11-9769-398cefa21806}">
  <ds:schemaRefs/>
</ds:datastoreItem>
</file>

<file path=customXml/itemProps28.xml><?xml version="1.0" encoding="utf-8"?>
<ds:datastoreItem xmlns:ds="http://schemas.openxmlformats.org/officeDocument/2006/customXml" ds:itemID="{0d3c4394-d1ad-4fba-a59b-d24ff092f5c2}">
  <ds:schemaRefs/>
</ds:datastoreItem>
</file>

<file path=customXml/itemProps29.xml><?xml version="1.0" encoding="utf-8"?>
<ds:datastoreItem xmlns:ds="http://schemas.openxmlformats.org/officeDocument/2006/customXml" ds:itemID="{af39569f-81d1-40e1-9510-12a7b68968d9}">
  <ds:schemaRefs/>
</ds:datastoreItem>
</file>

<file path=customXml/itemProps3.xml><?xml version="1.0" encoding="utf-8"?>
<ds:datastoreItem xmlns:ds="http://schemas.openxmlformats.org/officeDocument/2006/customXml" ds:itemID="{e25a214c-723d-4e03-8afb-f01af53c13b6}">
  <ds:schemaRefs/>
</ds:datastoreItem>
</file>

<file path=customXml/itemProps30.xml><?xml version="1.0" encoding="utf-8"?>
<ds:datastoreItem xmlns:ds="http://schemas.openxmlformats.org/officeDocument/2006/customXml" ds:itemID="{352216ce-1b9e-4f56-b5a3-87313d0cfe24}">
  <ds:schemaRefs/>
</ds:datastoreItem>
</file>

<file path=customXml/itemProps31.xml><?xml version="1.0" encoding="utf-8"?>
<ds:datastoreItem xmlns:ds="http://schemas.openxmlformats.org/officeDocument/2006/customXml" ds:itemID="{4ac7f3c1-1e19-4868-ab69-ea948b73a492}">
  <ds:schemaRefs/>
</ds:datastoreItem>
</file>

<file path=customXml/itemProps32.xml><?xml version="1.0" encoding="utf-8"?>
<ds:datastoreItem xmlns:ds="http://schemas.openxmlformats.org/officeDocument/2006/customXml" ds:itemID="{b8ed4946-11f4-4110-abd3-918642434fe9}">
  <ds:schemaRefs/>
</ds:datastoreItem>
</file>

<file path=customXml/itemProps33.xml><?xml version="1.0" encoding="utf-8"?>
<ds:datastoreItem xmlns:ds="http://schemas.openxmlformats.org/officeDocument/2006/customXml" ds:itemID="{155b86d2-f195-4816-be34-ca8afdcc1ded}">
  <ds:schemaRefs/>
</ds:datastoreItem>
</file>

<file path=customXml/itemProps34.xml><?xml version="1.0" encoding="utf-8"?>
<ds:datastoreItem xmlns:ds="http://schemas.openxmlformats.org/officeDocument/2006/customXml" ds:itemID="{5c9f6a24-9645-4960-a0a1-6870cfd43b17}">
  <ds:schemaRefs/>
</ds:datastoreItem>
</file>

<file path=customXml/itemProps4.xml><?xml version="1.0" encoding="utf-8"?>
<ds:datastoreItem xmlns:ds="http://schemas.openxmlformats.org/officeDocument/2006/customXml" ds:itemID="{e6c3e71a-dc3d-44a8-b780-18c6672077ec}">
  <ds:schemaRefs/>
</ds:datastoreItem>
</file>

<file path=customXml/itemProps5.xml><?xml version="1.0" encoding="utf-8"?>
<ds:datastoreItem xmlns:ds="http://schemas.openxmlformats.org/officeDocument/2006/customXml" ds:itemID="{84ee4fb1-7900-44ff-ac7e-e4e71aa9e596}">
  <ds:schemaRefs/>
</ds:datastoreItem>
</file>

<file path=customXml/itemProps6.xml><?xml version="1.0" encoding="utf-8"?>
<ds:datastoreItem xmlns:ds="http://schemas.openxmlformats.org/officeDocument/2006/customXml" ds:itemID="{4a87c1a4-aaa6-46dd-9ea5-26fd242e4702}">
  <ds:schemaRefs/>
</ds:datastoreItem>
</file>

<file path=customXml/itemProps7.xml><?xml version="1.0" encoding="utf-8"?>
<ds:datastoreItem xmlns:ds="http://schemas.openxmlformats.org/officeDocument/2006/customXml" ds:itemID="{d6eb0b53-c51f-418c-a11d-f9b0d80037be}">
  <ds:schemaRefs/>
</ds:datastoreItem>
</file>

<file path=customXml/itemProps8.xml><?xml version="1.0" encoding="utf-8"?>
<ds:datastoreItem xmlns:ds="http://schemas.openxmlformats.org/officeDocument/2006/customXml" ds:itemID="{2d451466-ba9d-4bc0-aafd-852395971788}">
  <ds:schemaRefs/>
</ds:datastoreItem>
</file>

<file path=customXml/itemProps9.xml><?xml version="1.0" encoding="utf-8"?>
<ds:datastoreItem xmlns:ds="http://schemas.openxmlformats.org/officeDocument/2006/customXml" ds:itemID="{1b37f4f1-cc08-4e96-aef5-846bd20c1022}">
  <ds:schemaRefs/>
</ds:datastoreItem>
</file>

<file path=docProps/app.xml><?xml version="1.0" encoding="utf-8"?>
<Properties xmlns="http://schemas.openxmlformats.org/officeDocument/2006/extended-properties" xmlns:vt="http://schemas.openxmlformats.org/officeDocument/2006/docPropsVTypes">
  <Pages>56</Pages>
  <Words>14287</Words>
  <Characters>18402</Characters>
  <TotalTime>2</TotalTime>
  <ScaleCrop>false</ScaleCrop>
  <LinksUpToDate>false</LinksUpToDate>
  <CharactersWithSpaces>18720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2024-02-19T17:24:00Z</dcterms:created>
  <dc:creator>dell</dc:creator>
  <cp:lastModifiedBy>In the way...</cp:lastModifiedBy>
  <dcterms:modified xsi:type="dcterms:W3CDTF">2024-08-14T00:48:42Z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0DC5C1662DA7439E9BB89EBAEBF6BC65_13</vt:lpwstr>
  </property>
</Properties>
</file>