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59264" behindDoc="1" locked="0" layoutInCell="1" allowOverlap="1">
                <wp:simplePos x="0" y="0"/>
                <wp:positionH relativeFrom="column">
                  <wp:posOffset>-104775</wp:posOffset>
                </wp:positionH>
                <wp:positionV relativeFrom="paragraph">
                  <wp:posOffset>-762000</wp:posOffset>
                </wp:positionV>
                <wp:extent cx="7623175" cy="5972175"/>
                <wp:effectExtent l="0" t="0" r="15875" b="0"/>
                <wp:wrapNone/>
                <wp:docPr id="5" name="组合 19"/>
                <wp:cNvGraphicFramePr/>
                <a:graphic xmlns:a="http://schemas.openxmlformats.org/drawingml/2006/main">
                  <a:graphicData uri="http://schemas.microsoft.com/office/word/2010/wordprocessingGroup">
                    <wpg:wgp>
                      <wpg:cNvGrpSpPr/>
                      <wpg:grpSpPr>
                        <a:xfrm>
                          <a:off x="0" y="0"/>
                          <a:ext cx="7623175" cy="5972175"/>
                          <a:chOff x="13622" y="283"/>
                          <a:chExt cx="12005" cy="6928"/>
                        </a:xfrm>
                      </wpg:grpSpPr>
                      <wps:wsp>
                        <wps:cNvPr id="2" name="矩形 5"/>
                        <wps:cNvSpPr/>
                        <wps:spPr>
                          <a:xfrm>
                            <a:off x="13622" y="283"/>
                            <a:ext cx="12005" cy="6170"/>
                          </a:xfrm>
                          <a:prstGeom prst="rect">
                            <a:avLst/>
                          </a:prstGeom>
                          <a:solidFill>
                            <a:srgbClr val="FDBC11"/>
                          </a:solidFill>
                          <a:ln w="12700">
                            <a:noFill/>
                          </a:ln>
                        </wps:spPr>
                        <wps:bodyPr anchor="ctr" anchorCtr="0" upright="1"/>
                      </wps:wsp>
                      <wps:wsp>
                        <wps:cNvPr id="3" name="文本框 11"/>
                        <wps:cNvSpPr txBox="1"/>
                        <wps:spPr>
                          <a:xfrm>
                            <a:off x="17229" y="5021"/>
                            <a:ext cx="8083" cy="2190"/>
                          </a:xfrm>
                          <a:prstGeom prst="rect">
                            <a:avLst/>
                          </a:prstGeom>
                          <a:noFill/>
                          <a:ln>
                            <a:noFill/>
                          </a:ln>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upright="1"/>
                      </wps:wsp>
                    </wpg:wgp>
                  </a:graphicData>
                </a:graphic>
              </wp:anchor>
            </w:drawing>
          </mc:Choice>
          <mc:Fallback>
            <w:pict>
              <v:group id="组合 19" o:spid="_x0000_s1026" o:spt="203" style="position:absolute;left:0pt;margin-left:-8.25pt;margin-top:-60pt;height:470.25pt;width:600.25pt;z-index:-251657216;mso-width-relative:page;mso-height-relative:page;" coordorigin="13622,283" coordsize="12005,6928" o:gfxdata="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Q8e99oA&#10;AAANAQAADwAAAAAAAAABACAAAAAiAAAAZHJzL2Rvd25yZXYueG1sUEsBAhQAFAAAAAgAh07iQLoC&#10;EnSPAgAALAYAAA4AAAAAAAAAAQAgAAAAKQEAAGRycy9lMm9Eb2MueG1sUEsFBgAAAAAGAAYAWQEA&#10;ACoGAAAAAA==&#10;">
                <o:lock v:ext="edit" aspectratio="f"/>
                <v:rect id="矩形 5" o:spid="_x0000_s1026" o:spt="1" style="position:absolute;left:13622;top:283;height:6170;width:12005;v-text-anchor:middle;" fillcolor="#FDBC11" filled="t" stroked="f" coordsize="21600,21600" o:gfxdata="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5O9ZvQAA&#10;ANoAAAAPAAAAAAAAAAEAIAAAACIAAABkcnMvZG93bnJldi54bWxQSwECFAAUAAAACACHTuJAMy8F&#10;njsAAAA5AAAAEAAAAAAAAAABACAAAAAMAQAAZHJzL3NoYXBleG1sLnhtbFBLBQYAAAAABgAGAFsB&#10;AAC2AwAAAAA=&#10;">
                  <v:fill on="t" focussize="0,0"/>
                  <v:stroke on="f" weight="1pt"/>
                  <v:imagedata o:title=""/>
                  <o:lock v:ext="edit" aspectratio="f"/>
                </v:rect>
                <v:shape id="文本框 11" o:spid="_x0000_s1026" o:spt="202" type="#_x0000_t202" style="position:absolute;left:17229;top:5021;height:2190;width:8083;"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N/oAGDHAQAAhg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7"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lWpudkAAAAKAQAADwAAAAAAAAABACAAAAAiAAAAZHJzL2Rvd25y&#10;ZXYueG1sUEsBAhQAFAAAAAgAh07iQAw8jwDEAQAAeAMAAA4AAAAAAAAAAQAgAAAAKAEAAGRycy9l&#10;Mm9Eb2MueG1sUEsFBgAAAAAGAAYAWQEAAF4FA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5"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KGC7YAAAACwEAAA8AAAAAAAAAAQAgAAAA&#10;IgAAAGRycy9kb3ducmV2LnhtbFBLAQIUABQAAAAIAIdO4kAsTjgMCwIAAP0DAAAOAAAAAAAAAAEA&#10;IAAAACcBAABkcnMvZTJvRG9jLnhtbFBLBQYAAAAABgAGAFkBAACkBQ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7"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8"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11"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NcnyXaAAAADAEAAA8AAAAAAAAAAQAgAAAAIgAAAGRycy9kb3ducmV2Lnht&#10;bFBLAQIUABQAAAAIAIdO4kBfeNpfogIAACoHAAAOAAAAAAAAAAEAIAAAACkBAABkcnMvZTJvRG9j&#10;LnhtbFBLBQYAAAAABgAGAFkBAAA9BgAAAAA=&#10;">
                <o:lock v:ext="edit" aspectratio="f"/>
                <v:rect id="矩形 6" o:spid="_x0000_s1026" o:spt="1" style="position:absolute;left:1483;top:16692;height:428;width:1125;v-text-anchor:middle;" fillcolor="#FDBC11" filled="t" stroked="f" coordsize="21600,21600" o:gfxdata="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M2LO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FgCZK7oAAADb&#10;AAAADwAAAGRycy9kb3ducmV2LnhtbEVPS2vCQBC+F/wPywi9NZsIFYlZhRaFHnrRFrwO2cnL3dmQ&#10;XWPy791Cwdt8fM8p9pM1YqTBt44VZEkKgrh0uuVawe/P8W0DwgdkjcYxKZjJw363eCkw1+7OJxrP&#10;oRYxhH2OCpoQ+lxKXzZk0SeuJ45c5QaLIcKhlnrAewy3Rq7SdC0tthwbGuzps6Hyer5ZBauwuX10&#10;7WU2velGrN6r7+tBKvW6zNItiEBTeIr/3V86zs/g75d4gN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AJkr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青龙满族自治县人大</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8"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OXIAFI8AgAAngQAAA4AAAAAAAAAAQAgAAAA&#10;KwEAAGRycy9lMm9Eb2MueG1sUEsFBgAAAAAGAAYAWQEAANkFAAAAAA==&#10;">
                <v:fill type="pattern" on="t" color2="#FFFFFF" o:title="5%"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00" w:lineRule="exact"/>
        <w:ind w:firstLine="560" w:firstLineChars="200"/>
        <w:jc w:val="left"/>
        <w:rPr>
          <w:rFonts w:ascii="Times New Roman" w:hAnsi="宋体" w:eastAsia="等线" w:cs="Times New Roman"/>
          <w:sz w:val="28"/>
        </w:rPr>
      </w:pPr>
      <w:r>
        <w:rPr>
          <w:rFonts w:hint="eastAsia" w:ascii="Times New Roman" w:hAnsi="等线" w:eastAsia="方正仿宋_GBK" w:cs="Times New Roman"/>
          <w:sz w:val="28"/>
        </w:rPr>
        <w:t>根据《人大职能配置、内设机构和人员编制规定》， 人大的主要职责是：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1、组织常委会委员对法律实施情况进行检查；组织县</w:t>
      </w:r>
      <w:r>
        <w:rPr>
          <w:rFonts w:hint="eastAsia" w:ascii="Times New Roman" w:hAnsi="等线" w:eastAsia="方正仿宋_GBK" w:cs="Times New Roman"/>
          <w:sz w:val="28"/>
          <w:lang w:eastAsia="zh-CN"/>
        </w:rPr>
        <w:t>人民代表大会常务委员会</w:t>
      </w:r>
      <w:r>
        <w:rPr>
          <w:rFonts w:ascii="Times New Roman" w:hAnsi="等线" w:eastAsia="方正仿宋_GBK" w:cs="Times New Roman"/>
          <w:sz w:val="28"/>
        </w:rPr>
        <w:t>及县人大代表进行执法检查和集中视察；开展代表建议督办；组织对常委及代表培训。进一步提高法规质量，保障其有效实施；着力发挥常委及代表的桥梁纽带作用，集中反映民意，促进依法履职。</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3、确保县乡人大换届选举工作顺利完成，提高组织换届选举工作水平；高质量完成机关领导人选举和常委会人事任免服务工作；高效督办有关部门负责人的目标责任书和述职报告。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4、进行立法调研；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6、机关文书档案印信管理和保密，机关人事、离退休人员服务，财务、后勤服务；领导交办的其他工作。确保机关工作有效运转。</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w:t>
      </w:r>
      <w:r>
        <w:rPr>
          <w:rFonts w:hint="eastAsia" w:ascii="Times New Roman" w:eastAsia="方正仿宋_GBK"/>
          <w:sz w:val="28"/>
        </w:rPr>
        <w:t>7</w:t>
      </w:r>
      <w:r>
        <w:rPr>
          <w:rFonts w:ascii="Times New Roman" w:hAnsi="等线" w:eastAsia="方正仿宋_GBK" w:cs="Times New Roman"/>
          <w:sz w:val="28"/>
        </w:rPr>
        <w:t>、实现年度发展规划目标的保障措施</w:t>
      </w:r>
    </w:p>
    <w:p>
      <w:pPr>
        <w:spacing w:line="500" w:lineRule="exact"/>
        <w:ind w:firstLine="560" w:firstLineChars="200"/>
        <w:jc w:val="left"/>
        <w:rPr>
          <w:rFonts w:ascii="Times New Roman" w:hAnsi="等线" w:eastAsia="方正仿宋_GBK" w:cs="Times New Roman"/>
          <w:sz w:val="28"/>
        </w:rPr>
      </w:pPr>
      <w:r>
        <w:rPr>
          <w:rFonts w:hint="eastAsia" w:ascii="Times New Roman" w:eastAsia="方正仿宋_GBK"/>
          <w:sz w:val="28"/>
        </w:rPr>
        <w:t>（1）</w:t>
      </w:r>
      <w:r>
        <w:rPr>
          <w:rFonts w:ascii="Times New Roman" w:hAnsi="等线" w:eastAsia="方正仿宋_GBK" w:cs="Times New Roman"/>
          <w:sz w:val="28"/>
        </w:rPr>
        <w:t>、加强思想建设，强化大局意识、责任意识，形成工作合力；营造想事、干事的浓厚氛围，为常委会依法履职提供坚强的政治保障。</w:t>
      </w:r>
    </w:p>
    <w:p>
      <w:pPr>
        <w:spacing w:line="500" w:lineRule="exact"/>
        <w:ind w:firstLine="560" w:firstLineChars="200"/>
        <w:jc w:val="left"/>
        <w:rPr>
          <w:rFonts w:ascii="Times New Roman" w:hAnsi="等线" w:eastAsia="方正仿宋_GBK" w:cs="Times New Roman"/>
          <w:sz w:val="28"/>
        </w:rPr>
      </w:pPr>
      <w:r>
        <w:rPr>
          <w:rFonts w:hint="eastAsia" w:ascii="Times New Roman" w:eastAsia="方正仿宋_GBK"/>
          <w:sz w:val="28"/>
        </w:rPr>
        <w:t>（2）</w:t>
      </w:r>
      <w:r>
        <w:rPr>
          <w:rFonts w:ascii="Times New Roman" w:hAnsi="等线" w:eastAsia="方正仿宋_GBK" w:cs="Times New Roman"/>
          <w:sz w:val="28"/>
        </w:rPr>
        <w:t>、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spacing w:line="500" w:lineRule="exact"/>
        <w:ind w:firstLine="560" w:firstLineChars="200"/>
        <w:jc w:val="left"/>
        <w:rPr>
          <w:rFonts w:ascii="Times New Roman" w:hAnsi="等线" w:eastAsia="方正仿宋_GBK" w:cs="Times New Roman"/>
          <w:sz w:val="28"/>
        </w:rPr>
      </w:pPr>
      <w:r>
        <w:rPr>
          <w:rFonts w:hint="eastAsia" w:ascii="Times New Roman" w:eastAsia="方正仿宋_GBK"/>
          <w:sz w:val="28"/>
        </w:rPr>
        <w:t>（3）</w:t>
      </w:r>
      <w:r>
        <w:rPr>
          <w:rFonts w:ascii="Times New Roman" w:hAnsi="等线" w:eastAsia="方正仿宋_GBK" w:cs="Times New Roman"/>
          <w:sz w:val="28"/>
        </w:rPr>
        <w:t>、加强立法建设。坚持科学立法、民主立法。认真开展立法调研，不断完善立法工作机制。坚持和完善草案公布机制，扩大群众对立法的有序参与。在坚持提高立法质量的前提下，你够贱符合青龙县情的民族法规体系。</w:t>
      </w:r>
    </w:p>
    <w:p>
      <w:pPr>
        <w:spacing w:line="500" w:lineRule="exact"/>
        <w:ind w:firstLine="560" w:firstLineChars="200"/>
        <w:jc w:val="left"/>
        <w:rPr>
          <w:rFonts w:ascii="Times New Roman" w:hAnsi="等线" w:eastAsia="方正仿宋_GBK" w:cs="Times New Roman"/>
          <w:sz w:val="28"/>
        </w:rPr>
      </w:pPr>
      <w:r>
        <w:rPr>
          <w:rFonts w:hint="eastAsia" w:ascii="Times New Roman" w:eastAsia="方正仿宋_GBK"/>
          <w:sz w:val="28"/>
        </w:rPr>
        <w:t>（4）</w:t>
      </w:r>
      <w:r>
        <w:rPr>
          <w:rFonts w:ascii="Times New Roman" w:hAnsi="等线" w:eastAsia="方正仿宋_GBK" w:cs="Times New Roman"/>
          <w:sz w:val="28"/>
        </w:rPr>
        <w:t>、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10"/>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43" w:type="dxa"/>
          </w:tcPr>
          <w:p>
            <w:pPr>
              <w:spacing w:line="560" w:lineRule="exact"/>
              <w:rPr>
                <w:rFonts w:ascii="仿宋_GB2312" w:hAnsi="Calibri" w:eastAsia="仿宋_GB2312" w:cs="ArialUnicodeMS"/>
                <w:kern w:val="0"/>
                <w:sz w:val="18"/>
                <w:szCs w:val="18"/>
              </w:rPr>
            </w:pPr>
            <w:r>
              <w:rPr>
                <w:rFonts w:hint="eastAsia" w:ascii="仿宋_GB2312" w:hAnsi="Calibri" w:eastAsia="仿宋_GB2312" w:cs="ArialUnicodeMS"/>
                <w:kern w:val="0"/>
                <w:sz w:val="18"/>
                <w:szCs w:val="18"/>
              </w:rPr>
              <w:t>青龙满族自治人民代表大会常务委员会办公室</w:t>
            </w:r>
          </w:p>
        </w:tc>
        <w:tc>
          <w:tcPr>
            <w:tcW w:w="198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18"/>
                <w:szCs w:val="1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18"/>
                <w:szCs w:val="18"/>
              </w:rPr>
              <w:t>财政拨款</w:t>
            </w:r>
          </w:p>
        </w:tc>
      </w:tr>
    </w:tbl>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20"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1B8+LaAAAACwEAAA8AAAAAAAAAAQAgAAAAIgAAAGRy&#10;cy9kb3ducmV2LnhtbFBLAQIUABQAAAAIAIdO4kAIA01DPAIAAJ0EAAAOAAAAAAAAAAEAIAAAACkB&#10;AABkcnMvZTJvRG9jLnhtbFBLBQYAAAAABgAGAFkBAADXBQ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本部门2019年度收支总计（含结转和结余）368.18万元。与2018年度决算相比，收支减少21.21万元，下降5.45%，主要原因是本年度严格执行</w:t>
      </w:r>
      <w:r>
        <w:rPr>
          <w:rFonts w:hint="eastAsia" w:ascii="仿宋_GB2312" w:hAnsi="Times New Roman" w:eastAsia="仿宋_GB2312" w:cs="DengXian-Regular"/>
          <w:sz w:val="32"/>
          <w:szCs w:val="32"/>
          <w:lang w:eastAsia="zh-CN"/>
        </w:rPr>
        <w:t>中央八项规定</w:t>
      </w:r>
      <w:r>
        <w:rPr>
          <w:rFonts w:hint="eastAsia" w:ascii="仿宋_GB2312" w:hAnsi="Times New Roman" w:eastAsia="仿宋_GB2312" w:cs="DengXian-Regular"/>
          <w:sz w:val="32"/>
          <w:szCs w:val="32"/>
        </w:rPr>
        <w:t>，消减机关运行经费支出。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本部门2019年度本年收入合计351.4万元，其中：财政拨款收入351.4万元，占100%。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本部门2019年度本年支出合计330.43万元，其中：基本支出292.75万元，占88.6%；项目支出37.68万元，占11.4%。如图所示：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425450</wp:posOffset>
            </wp:positionH>
            <wp:positionV relativeFrom="paragraph">
              <wp:posOffset>179705</wp:posOffset>
            </wp:positionV>
            <wp:extent cx="4711700" cy="28308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srcRect/>
                    <a:stretch>
                      <a:fillRect/>
                    </a:stretch>
                  </pic:blipFill>
                  <pic:spPr>
                    <a:xfrm>
                      <a:off x="0" y="0"/>
                      <a:ext cx="4711736" cy="2830520"/>
                    </a:xfrm>
                    <a:prstGeom prst="rect">
                      <a:avLst/>
                    </a:prstGeom>
                    <a:noFill/>
                    <a:ln w="9525">
                      <a:noFill/>
                      <a:miter lim="800000"/>
                      <a:headEnd/>
                      <a:tailEnd/>
                    </a:ln>
                  </pic:spPr>
                </pic:pic>
              </a:graphicData>
            </a:graphic>
          </wp:anchor>
        </w:drawing>
      </w:r>
      <w:r>
        <w:rPr>
          <w:rFonts w:hint="eastAsia" w:ascii="仿宋_GB2312" w:hAnsi="Times New Roman" w:eastAsia="仿宋_GB2312" w:cs="DengXian-Regular"/>
          <w:sz w:val="32"/>
          <w:szCs w:val="32"/>
        </w:rPr>
        <w:t xml:space="preserve">            </w:t>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351.4万元,比2018年度减少37.43万元，降低9.63%，主要是压减机关运行经费，部分经费年底前未支出；本年支出330.43万元，减少33.42万元，降低9.19%，主要是压减机关运行经费，部分经费年底前未支</w:t>
      </w:r>
      <w:r>
        <w:rPr>
          <w:rFonts w:hint="eastAsia" w:ascii="仿宋_GB2312" w:hAnsi="Times New Roman" w:eastAsia="仿宋_GB2312" w:cs="DengXian-Regular"/>
          <w:sz w:val="32"/>
          <w:szCs w:val="32"/>
          <w:highlight w:val="none"/>
        </w:rPr>
        <w:t>出</w:t>
      </w:r>
      <w:r>
        <w:rPr>
          <w:rFonts w:hint="eastAsia" w:ascii="仿宋_GB2312" w:hAnsi="Times New Roman" w:eastAsia="仿宋_GB2312" w:cs="DengXian-Regular"/>
          <w:sz w:val="32"/>
          <w:szCs w:val="32"/>
        </w:rPr>
        <w:t>。</w:t>
      </w:r>
    </w:p>
    <w:p>
      <w:pPr>
        <w:snapToGrid w:val="0"/>
        <w:spacing w:line="580" w:lineRule="exact"/>
        <w:ind w:firstLine="643" w:firstLineChars="200"/>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3600" behindDoc="0" locked="0" layoutInCell="1" allowOverlap="1">
            <wp:simplePos x="0" y="0"/>
            <wp:positionH relativeFrom="column">
              <wp:posOffset>370205</wp:posOffset>
            </wp:positionH>
            <wp:positionV relativeFrom="paragraph">
              <wp:posOffset>93980</wp:posOffset>
            </wp:positionV>
            <wp:extent cx="4855210" cy="2805430"/>
            <wp:effectExtent l="19050" t="0" r="26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a:srcRect/>
                    <a:stretch>
                      <a:fillRect/>
                    </a:stretch>
                  </pic:blipFill>
                  <pic:spPr>
                    <a:xfrm>
                      <a:off x="0" y="0"/>
                      <a:ext cx="4857749" cy="2806810"/>
                    </a:xfrm>
                    <a:prstGeom prst="rect">
                      <a:avLst/>
                    </a:prstGeom>
                    <a:noFill/>
                    <a:ln w="9525">
                      <a:noFill/>
                      <a:miter lim="800000"/>
                      <a:headEnd/>
                      <a:tailEnd/>
                    </a:ln>
                  </pic:spPr>
                </pic:pic>
              </a:graphicData>
            </a:graphic>
          </wp:anchor>
        </w:drawing>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351.4万元，完成年初预算的103.82%（如图4）,比年初预算增加12.92万元，决算数大于预算数主要原因是本年度有追加项目；本年支出330.43万元，完成年初预算的97.62%,比年初预算减少8.05万元，决算数小于预算数主要原因是主要是</w:t>
      </w:r>
      <w:bookmarkStart w:id="0" w:name="_GoBack"/>
      <w:bookmarkEnd w:id="0"/>
      <w:r>
        <w:rPr>
          <w:rFonts w:hint="eastAsia" w:ascii="仿宋_GB2312" w:hAnsi="Times New Roman" w:eastAsia="仿宋_GB2312" w:cs="DengXian-Regular"/>
          <w:sz w:val="32"/>
          <w:szCs w:val="32"/>
        </w:rPr>
        <w:t>压减机关运行经费，部分经费年底前未支出。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330.43万元，主要用于以下方面一般公共服务（类）支出210.77万元，占63.79%，；社会保障和就业（类）支出102.84万元，占31.12%；卫生健康（类）支出9.4万元，占2.85%；住房保障（类）支出7.41万元，占 2.24%。</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anchor distT="0" distB="0" distL="114300" distR="114300" simplePos="0" relativeHeight="251674624" behindDoc="0" locked="0" layoutInCell="1" allowOverlap="1">
            <wp:simplePos x="0" y="0"/>
            <wp:positionH relativeFrom="column">
              <wp:posOffset>147320</wp:posOffset>
            </wp:positionH>
            <wp:positionV relativeFrom="paragraph">
              <wp:posOffset>96520</wp:posOffset>
            </wp:positionV>
            <wp:extent cx="5610860" cy="3021330"/>
            <wp:effectExtent l="19050" t="0" r="889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srcRect/>
                    <a:stretch>
                      <a:fillRect/>
                    </a:stretch>
                  </pic:blipFill>
                  <pic:spPr>
                    <a:xfrm>
                      <a:off x="0" y="0"/>
                      <a:ext cx="5610860" cy="3021330"/>
                    </a:xfrm>
                    <a:prstGeom prst="rect">
                      <a:avLst/>
                    </a:prstGeom>
                    <a:noFill/>
                    <a:ln w="9525">
                      <a:noFill/>
                      <a:miter lim="800000"/>
                      <a:headEnd/>
                      <a:tailEnd/>
                    </a:ln>
                  </pic:spPr>
                </pic:pic>
              </a:graphicData>
            </a:graphic>
          </wp:anchor>
        </w:drawing>
      </w:r>
    </w:p>
    <w:p>
      <w:pPr>
        <w:adjustRightInd w:val="0"/>
        <w:snapToGrid w:val="0"/>
        <w:spacing w:line="580" w:lineRule="exact"/>
        <w:rPr>
          <w:rFonts w:ascii="楷体_GB2312" w:hAnsi="Times New Roman" w:eastAsia="楷体_GB2312" w:cs="DengXian-Bold"/>
          <w:bCs/>
          <w:sz w:val="32"/>
          <w:szCs w:val="32"/>
        </w:rPr>
      </w:pPr>
      <w:r>
        <w:rPr>
          <w:rFonts w:hint="eastAsia" w:ascii="楷体_GB2312" w:hAnsi="Times New Roman" w:eastAsia="楷体_GB2312" w:cs="DengXian-Bold"/>
          <w:bCs/>
          <w:sz w:val="32"/>
          <w:szCs w:val="32"/>
        </w:rPr>
        <w:t xml:space="preserve">               </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年度财政拨款基本支出292.75万元，其中：人员经费 273.88万元，主要包括基本工资104.01万元、津贴补贴48.4万元、机关事业单位基本养老保险缴费31.27万元、职工基本医疗保险缴费8.39万元、住房公积金7.41万元、其他社会保障缴费2.43万元、离休费10.67万元、退休费10.59万元、抚恤金47.81万元、生活补助2.9万元；公用经费 18.87万元，主要包括办公费2.15万元、邮电费3.44万元、差旅费0.7万元、公务接待费0.53万元、公务用车运行维护费4.11万元、其他交通费用7万元、其他商品和服务支出0.94万元。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5.79万元，完成预算的48.25%,较预算减少6.21万元，降低51.75%，主要是本单位压缩公务用车运行维护费用，缩减公务接待开支；较2018年度增减少8.24万元，降低58.73%，主要公车运行维护费用减少8.03万元。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（二）公务用车购置及运行维护费支出5.26万元。</w:t>
      </w:r>
      <w:r>
        <w:rPr>
          <w:rFonts w:hint="eastAsia" w:ascii="仿宋_GB2312" w:hAnsi="Times New Roman" w:eastAsia="仿宋_GB2312" w:cs="DengXian-Regular"/>
          <w:sz w:val="32"/>
          <w:szCs w:val="32"/>
        </w:rPr>
        <w:t>本部门2019年度公务用车购置及运行维护费较预算减少2.74万元,主要是本单位未发生公务用车购置及合理安排公务用车；</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本部门2019年度单位公务用车保有量4辆。公车运行维护费支出较预算减少2.74万元，主要是严格规范公务用车管理制度，合理安排公务用车。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（三）公务接待费支出0.53万元。</w:t>
      </w:r>
      <w:r>
        <w:rPr>
          <w:rFonts w:hint="eastAsia" w:ascii="仿宋_GB2312" w:hAnsi="Times New Roman" w:eastAsia="仿宋_GB2312" w:cs="DengXian-Regular"/>
          <w:sz w:val="32"/>
          <w:szCs w:val="32"/>
        </w:rPr>
        <w:t>本部门2019年度公务接待共12批次、110人次。公务接待费支出较预算减少3.47万元，减少86.75%,</w:t>
      </w:r>
      <w:r>
        <w:rPr>
          <w:rFonts w:hint="eastAsia" w:ascii="仿宋_GB2312" w:hAnsi="仿宋" w:eastAsia="仿宋_GB2312" w:cs="Times New Roman"/>
          <w:sz w:val="32"/>
          <w:szCs w:val="32"/>
        </w:rPr>
        <w:t>严格落实中央</w:t>
      </w:r>
      <w:r>
        <w:rPr>
          <w:rFonts w:hint="eastAsia" w:ascii="仿宋_GB2312" w:hAnsi="仿宋" w:eastAsia="仿宋_GB2312" w:cs="Times New Roman"/>
          <w:sz w:val="32"/>
          <w:szCs w:val="32"/>
          <w:lang w:eastAsia="zh-CN"/>
        </w:rPr>
        <w:t>八项规定</w:t>
      </w:r>
      <w:r>
        <w:rPr>
          <w:rFonts w:hint="eastAsia" w:ascii="仿宋_GB2312" w:hAnsi="仿宋" w:eastAsia="仿宋_GB2312" w:cs="Times New Roman"/>
          <w:sz w:val="32"/>
          <w:szCs w:val="32"/>
        </w:rPr>
        <w:t>实施细则，严格执行财务制度和财经纪律，缩减公务接待开支</w:t>
      </w:r>
      <w:r>
        <w:rPr>
          <w:rFonts w:hint="eastAsia" w:ascii="仿宋_GB2312" w:hAnsi="Times New Roman" w:eastAsia="仿宋_GB2312" w:cs="DengXian-Regular"/>
          <w:sz w:val="32"/>
          <w:szCs w:val="32"/>
        </w:rPr>
        <w:t>；较上年度减少0.21万元，减少27.94%,主要是2019年进一步</w:t>
      </w:r>
      <w:r>
        <w:rPr>
          <w:rFonts w:hint="eastAsia" w:ascii="仿宋_GB2312" w:hAnsi="仿宋" w:eastAsia="仿宋_GB2312" w:cs="Times New Roman"/>
          <w:sz w:val="32"/>
          <w:szCs w:val="32"/>
        </w:rPr>
        <w:t>严格落实中央</w:t>
      </w:r>
      <w:r>
        <w:rPr>
          <w:rFonts w:hint="eastAsia" w:ascii="仿宋_GB2312" w:hAnsi="仿宋" w:eastAsia="仿宋_GB2312" w:cs="Times New Roman"/>
          <w:sz w:val="32"/>
          <w:szCs w:val="32"/>
          <w:lang w:eastAsia="zh-CN"/>
        </w:rPr>
        <w:t>八项规定</w:t>
      </w:r>
      <w:r>
        <w:rPr>
          <w:rFonts w:hint="eastAsia" w:ascii="仿宋_GB2312" w:hAnsi="仿宋" w:eastAsia="仿宋_GB2312" w:cs="Times New Roman"/>
          <w:sz w:val="32"/>
          <w:szCs w:val="32"/>
        </w:rPr>
        <w:t>实施细则，缩减公务接待开支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根据预算绩效管理要求，本部门组织对2019年度一般公共预算项目支出全面开展绩效自评，共涉及项目4个，资金40.9万元，占一般公共预算项目支出总额的63.6%。</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 w:eastAsia="仿宋_GB2312"/>
          <w:sz w:val="32"/>
          <w:szCs w:val="32"/>
        </w:rPr>
        <w:t>预算联网监督及网络运行经费</w:t>
      </w:r>
      <w:r>
        <w:rPr>
          <w:rFonts w:hint="eastAsia" w:ascii="仿宋_GB2312" w:hAnsi="仿宋_GB2312" w:eastAsia="仿宋_GB2312" w:cs="仿宋_GB2312"/>
          <w:sz w:val="32"/>
          <w:szCs w:val="32"/>
        </w:rPr>
        <w:t>、</w:t>
      </w:r>
      <w:r>
        <w:rPr>
          <w:rFonts w:hint="eastAsia" w:ascii="仿宋_GB2312" w:hAnsi="仿宋" w:eastAsia="仿宋_GB2312"/>
          <w:sz w:val="32"/>
          <w:szCs w:val="32"/>
        </w:rPr>
        <w:t>八届人大三次会议费、调研及培训经费、</w:t>
      </w:r>
      <w:r>
        <w:rPr>
          <w:rFonts w:hint="eastAsia" w:ascii="仿宋_GB2312" w:hAnsi="仿宋_GB2312" w:eastAsia="仿宋_GB2312" w:cs="仿宋_GB2312"/>
          <w:sz w:val="32"/>
          <w:szCs w:val="32"/>
        </w:rPr>
        <w:t>及</w:t>
      </w:r>
      <w:r>
        <w:rPr>
          <w:rFonts w:hint="eastAsia" w:ascii="仿宋_GB2312" w:hAnsi="仿宋" w:eastAsia="仿宋_GB2312"/>
          <w:sz w:val="32"/>
          <w:szCs w:val="32"/>
        </w:rPr>
        <w:t>人大代表活动经费</w:t>
      </w:r>
      <w:r>
        <w:rPr>
          <w:rFonts w:hint="eastAsia" w:ascii="仿宋_GB2312" w:hAnsi="仿宋_GB2312" w:eastAsia="仿宋_GB2312" w:cs="仿宋_GB2312"/>
          <w:sz w:val="32"/>
          <w:szCs w:val="32"/>
        </w:rPr>
        <w:t>等4个项目绩效自评结果。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Times New Roman"/>
          <w:sz w:val="32"/>
          <w:szCs w:val="32"/>
        </w:rPr>
        <w:t>备案审查信息、预算联网监督及网络运行经费</w:t>
      </w:r>
      <w:r>
        <w:rPr>
          <w:rFonts w:hint="eastAsia" w:ascii="仿宋_GB2312" w:hAnsi="仿宋_GB2312" w:eastAsia="仿宋_GB2312" w:cs="仿宋_GB2312"/>
          <w:sz w:val="32"/>
          <w:szCs w:val="32"/>
        </w:rPr>
        <w:t>项目自评综述：根据年初设定的绩效目标，</w:t>
      </w:r>
      <w:r>
        <w:rPr>
          <w:rFonts w:hint="eastAsia" w:ascii="仿宋_GB2312" w:hAnsi="仿宋" w:eastAsia="仿宋_GB2312" w:cs="Times New Roman"/>
          <w:sz w:val="32"/>
          <w:szCs w:val="32"/>
        </w:rPr>
        <w:t>备案审查信息、预算联网监督及网络运行经费</w:t>
      </w:r>
      <w:r>
        <w:rPr>
          <w:rFonts w:hint="eastAsia" w:ascii="仿宋_GB2312" w:hAnsi="仿宋_GB2312" w:eastAsia="仿宋_GB2312" w:cs="仿宋_GB2312"/>
          <w:sz w:val="32"/>
          <w:szCs w:val="32"/>
        </w:rPr>
        <w:t xml:space="preserve">项目绩效自评得分为98分。 </w:t>
      </w:r>
      <w:r>
        <w:rPr>
          <w:rFonts w:hint="eastAsia" w:ascii="仿宋_GB2312" w:hAnsi="仿宋" w:eastAsia="仿宋_GB2312"/>
          <w:sz w:val="32"/>
          <w:szCs w:val="32"/>
        </w:rPr>
        <w:t>全年预算数为7万元，执行数为7万元，完成预算的100%。项目绩效目标完成情况：产出指标、效果指标：“预算联网监督工作完成率、网站和平台维护工作完成率、网站和平台系统完好率”95％以上。满意度指标常委会、机关干部职工和群众满意度95％以上。</w:t>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4445</wp:posOffset>
            </wp:positionH>
            <wp:positionV relativeFrom="paragraph">
              <wp:posOffset>106680</wp:posOffset>
            </wp:positionV>
            <wp:extent cx="5611495" cy="7204075"/>
            <wp:effectExtent l="19050" t="0" r="831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a:srcRect/>
                    <a:stretch>
                      <a:fillRect/>
                    </a:stretch>
                  </pic:blipFill>
                  <pic:spPr>
                    <a:xfrm>
                      <a:off x="0" y="0"/>
                      <a:ext cx="5612765" cy="7205583"/>
                    </a:xfrm>
                    <a:prstGeom prst="rect">
                      <a:avLst/>
                    </a:prstGeom>
                    <a:noFill/>
                    <a:ln w="9525">
                      <a:noFill/>
                      <a:miter lim="800000"/>
                      <a:headEnd/>
                      <a:tailEnd/>
                    </a:ln>
                  </pic:spPr>
                </pic:pic>
              </a:graphicData>
            </a:graphic>
          </wp:anchor>
        </w:drawing>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numPr>
          <w:ilvl w:val="0"/>
          <w:numId w:val="2"/>
        </w:numPr>
        <w:adjustRightInd w:val="0"/>
        <w:snapToGrid w:val="0"/>
        <w:spacing w:line="580" w:lineRule="exact"/>
        <w:ind w:left="640" w:firstLine="640" w:firstLineChars="200"/>
        <w:rPr>
          <w:rFonts w:ascii="仿宋_GB2312" w:hAnsi="仿宋_GB2312" w:eastAsia="仿宋_GB2312" w:cs="仿宋_GB2312"/>
          <w:sz w:val="32"/>
          <w:szCs w:val="32"/>
        </w:rPr>
      </w:pPr>
      <w:r>
        <w:rPr>
          <w:rFonts w:hint="eastAsia" w:ascii="仿宋_GB2312" w:hAnsi="仿宋" w:eastAsia="仿宋_GB2312"/>
          <w:sz w:val="32"/>
          <w:szCs w:val="32"/>
        </w:rPr>
        <w:t>八届人大三次会议</w:t>
      </w:r>
      <w:r>
        <w:rPr>
          <w:rFonts w:hint="eastAsia" w:ascii="仿宋_GB2312" w:hAnsi="仿宋_GB2312" w:eastAsia="仿宋_GB2312" w:cs="仿宋_GB2312"/>
          <w:sz w:val="32"/>
          <w:szCs w:val="32"/>
        </w:rPr>
        <w:t>项目绩效自评综述：根据年初设定的绩效目标，</w:t>
      </w:r>
      <w:r>
        <w:rPr>
          <w:rFonts w:hint="eastAsia" w:ascii="仿宋_GB2312" w:hAnsi="仿宋" w:eastAsia="仿宋_GB2312"/>
          <w:sz w:val="32"/>
          <w:szCs w:val="32"/>
        </w:rPr>
        <w:t>八届人大三次会议</w:t>
      </w:r>
      <w:r>
        <w:rPr>
          <w:rFonts w:hint="eastAsia" w:ascii="仿宋_GB2312" w:hAnsi="仿宋_GB2312" w:eastAsia="仿宋_GB2312" w:cs="仿宋_GB2312"/>
          <w:sz w:val="32"/>
          <w:szCs w:val="32"/>
        </w:rPr>
        <w:t>项目绩效自评得分为98分。</w:t>
      </w:r>
      <w:r>
        <w:rPr>
          <w:rFonts w:hint="eastAsia" w:ascii="仿宋_GB2312" w:hAnsi="仿宋" w:eastAsia="仿宋_GB2312"/>
          <w:sz w:val="32"/>
          <w:szCs w:val="32"/>
        </w:rPr>
        <w:t>全年预算数为20万元，执行数为20万元，完成预算的100%。项目绩效目标完成情况：</w:t>
      </w:r>
      <w:r>
        <w:rPr>
          <w:rFonts w:hint="eastAsia" w:ascii="仿宋_GB2312" w:hAnsi="仿宋" w:eastAsia="仿宋_GB2312" w:cs="Times New Roman"/>
          <w:sz w:val="32"/>
          <w:szCs w:val="32"/>
        </w:rPr>
        <w:t>产出指标、效果指标：“政治任务实现率、换届选举工作完成率、会议顺利召开完成率” 95</w:t>
      </w:r>
      <w:r>
        <w:rPr>
          <w:rFonts w:hint="eastAsia" w:ascii="仿宋_GB2312" w:eastAsia="仿宋_GB2312" w:cs="Times New Roman"/>
          <w:sz w:val="32"/>
          <w:szCs w:val="32"/>
        </w:rPr>
        <w:t>％</w:t>
      </w:r>
      <w:r>
        <w:rPr>
          <w:rFonts w:hint="eastAsia" w:ascii="仿宋_GB2312" w:hAnsi="仿宋" w:eastAsia="仿宋_GB2312" w:cs="Times New Roman"/>
          <w:sz w:val="32"/>
          <w:szCs w:val="32"/>
        </w:rPr>
        <w:t>以上。满意度指标县人大代表和常委会满意度95</w:t>
      </w:r>
      <w:r>
        <w:rPr>
          <w:rFonts w:hint="eastAsia" w:ascii="仿宋_GB2312" w:eastAsia="仿宋_GB2312" w:cs="Times New Roman"/>
          <w:sz w:val="32"/>
          <w:szCs w:val="32"/>
        </w:rPr>
        <w:t>％</w:t>
      </w:r>
      <w:r>
        <w:rPr>
          <w:rFonts w:hint="eastAsia" w:ascii="仿宋_GB2312" w:hAnsi="仿宋" w:eastAsia="仿宋_GB2312" w:cs="Times New Roman"/>
          <w:sz w:val="32"/>
          <w:szCs w:val="32"/>
        </w:rPr>
        <w:t>以上。</w:t>
      </w:r>
    </w:p>
    <w:p>
      <w:pPr>
        <w:adjustRightInd w:val="0"/>
        <w:snapToGrid w:val="0"/>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76672" behindDoc="0" locked="0" layoutInCell="1" allowOverlap="1">
            <wp:simplePos x="0" y="0"/>
            <wp:positionH relativeFrom="column">
              <wp:posOffset>295275</wp:posOffset>
            </wp:positionH>
            <wp:positionV relativeFrom="paragraph">
              <wp:posOffset>80645</wp:posOffset>
            </wp:positionV>
            <wp:extent cx="5548630" cy="5518150"/>
            <wp:effectExtent l="1905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5"/>
                    <a:srcRect/>
                    <a:stretch>
                      <a:fillRect/>
                    </a:stretch>
                  </pic:blipFill>
                  <pic:spPr>
                    <a:xfrm>
                      <a:off x="0" y="0"/>
                      <a:ext cx="5548437" cy="5518205"/>
                    </a:xfrm>
                    <a:prstGeom prst="rect">
                      <a:avLst/>
                    </a:prstGeom>
                    <a:noFill/>
                    <a:ln w="9525">
                      <a:noFill/>
                      <a:miter lim="800000"/>
                      <a:headEnd/>
                      <a:tailEnd/>
                    </a:ln>
                  </pic:spPr>
                </pic:pic>
              </a:graphicData>
            </a:graphic>
          </wp:anchor>
        </w:drawing>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numPr>
          <w:ilvl w:val="0"/>
          <w:numId w:val="2"/>
        </w:numPr>
        <w:adjustRightInd w:val="0"/>
        <w:snapToGrid w:val="0"/>
        <w:spacing w:line="580" w:lineRule="exact"/>
        <w:ind w:left="640" w:firstLine="640" w:firstLineChars="200"/>
        <w:rPr>
          <w:rFonts w:ascii="仿宋_GB2312" w:hAnsi="仿宋_GB2312" w:eastAsia="仿宋_GB2312" w:cs="仿宋_GB2312"/>
          <w:sz w:val="32"/>
          <w:szCs w:val="32"/>
        </w:rPr>
      </w:pPr>
      <w:r>
        <w:rPr>
          <w:rFonts w:hint="eastAsia" w:ascii="仿宋_GB2312" w:hAnsi="仿宋" w:eastAsia="仿宋_GB2312" w:cs="Times New Roman"/>
          <w:sz w:val="32"/>
          <w:szCs w:val="32"/>
        </w:rPr>
        <w:t>调研及培训经费</w:t>
      </w:r>
      <w:r>
        <w:rPr>
          <w:rFonts w:hint="eastAsia" w:ascii="仿宋_GB2312" w:hAnsi="仿宋_GB2312" w:eastAsia="仿宋_GB2312" w:cs="仿宋_GB2312"/>
          <w:sz w:val="32"/>
          <w:szCs w:val="32"/>
        </w:rPr>
        <w:t>项目绩效自评综述：根据年初设定的绩效目标，</w:t>
      </w:r>
      <w:r>
        <w:rPr>
          <w:rFonts w:hint="eastAsia" w:ascii="仿宋_GB2312" w:hAnsi="仿宋" w:eastAsia="仿宋_GB2312" w:cs="Times New Roman"/>
          <w:sz w:val="32"/>
          <w:szCs w:val="32"/>
        </w:rPr>
        <w:t>调研及培训经费</w:t>
      </w:r>
      <w:r>
        <w:rPr>
          <w:rFonts w:hint="eastAsia" w:ascii="仿宋_GB2312" w:hAnsi="仿宋_GB2312" w:eastAsia="仿宋_GB2312" w:cs="仿宋_GB2312"/>
          <w:sz w:val="32"/>
          <w:szCs w:val="32"/>
        </w:rPr>
        <w:t>项目绩效自评得分为98分。</w:t>
      </w:r>
      <w:r>
        <w:rPr>
          <w:rFonts w:hint="eastAsia" w:ascii="仿宋_GB2312" w:hAnsi="仿宋" w:eastAsia="仿宋_GB2312"/>
          <w:sz w:val="32"/>
          <w:szCs w:val="32"/>
        </w:rPr>
        <w:t>全年预算数为2万元，执行数为2万元，完成预算的100%。项目绩效目标完成情况：</w:t>
      </w:r>
      <w:r>
        <w:rPr>
          <w:rFonts w:ascii="仿宋_GB2312" w:hAnsi="仿宋_GB2312" w:eastAsia="仿宋_GB2312" w:cs="仿宋_GB2312"/>
          <w:sz w:val="32"/>
          <w:szCs w:val="32"/>
        </w:rPr>
        <w:t xml:space="preserve"> </w:t>
      </w:r>
      <w:r>
        <w:rPr>
          <w:rFonts w:hint="eastAsia" w:ascii="仿宋_GB2312" w:hAnsi="仿宋" w:eastAsia="仿宋_GB2312" w:cs="Times New Roman"/>
          <w:sz w:val="32"/>
          <w:szCs w:val="32"/>
        </w:rPr>
        <w:t>产出指标、效果指标：“政治任务实现率、执法调研任务完成率、业务培训任务完成率”95</w:t>
      </w:r>
      <w:r>
        <w:rPr>
          <w:rFonts w:hint="eastAsia" w:ascii="仿宋_GB2312" w:eastAsia="仿宋_GB2312" w:cs="Times New Roman"/>
          <w:sz w:val="32"/>
          <w:szCs w:val="32"/>
        </w:rPr>
        <w:t>％</w:t>
      </w:r>
      <w:r>
        <w:rPr>
          <w:rFonts w:hint="eastAsia" w:ascii="仿宋_GB2312" w:hAnsi="仿宋" w:eastAsia="仿宋_GB2312" w:cs="Times New Roman"/>
          <w:sz w:val="32"/>
          <w:szCs w:val="32"/>
        </w:rPr>
        <w:t>以上。满意度指标常委会和各机关工委满意度95</w:t>
      </w:r>
      <w:r>
        <w:rPr>
          <w:rFonts w:hint="eastAsia" w:ascii="仿宋_GB2312" w:eastAsia="仿宋_GB2312" w:cs="Times New Roman"/>
          <w:sz w:val="32"/>
          <w:szCs w:val="32"/>
        </w:rPr>
        <w:t>％</w:t>
      </w:r>
      <w:r>
        <w:rPr>
          <w:rFonts w:hint="eastAsia" w:ascii="仿宋_GB2312" w:hAnsi="仿宋" w:eastAsia="仿宋_GB2312" w:cs="Times New Roman"/>
          <w:sz w:val="32"/>
          <w:szCs w:val="32"/>
        </w:rPr>
        <w:t>以上。</w:t>
      </w:r>
    </w:p>
    <w:p>
      <w:pPr>
        <w:adjustRightInd w:val="0"/>
        <w:snapToGrid w:val="0"/>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77696" behindDoc="0" locked="0" layoutInCell="1" allowOverlap="1">
            <wp:simplePos x="0" y="0"/>
            <wp:positionH relativeFrom="column">
              <wp:posOffset>330200</wp:posOffset>
            </wp:positionH>
            <wp:positionV relativeFrom="paragraph">
              <wp:posOffset>107315</wp:posOffset>
            </wp:positionV>
            <wp:extent cx="5610225" cy="5866765"/>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6"/>
                    <a:srcRect/>
                    <a:stretch>
                      <a:fillRect/>
                    </a:stretch>
                  </pic:blipFill>
                  <pic:spPr>
                    <a:xfrm>
                      <a:off x="0" y="0"/>
                      <a:ext cx="5611439" cy="5868037"/>
                    </a:xfrm>
                    <a:prstGeom prst="rect">
                      <a:avLst/>
                    </a:prstGeom>
                    <a:noFill/>
                    <a:ln w="9525">
                      <a:noFill/>
                      <a:miter lim="800000"/>
                      <a:headEnd/>
                      <a:tailEnd/>
                    </a:ln>
                  </pic:spPr>
                </pic:pic>
              </a:graphicData>
            </a:graphic>
          </wp:anchor>
        </w:drawing>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r>
        <w:rPr>
          <w:rFonts w:hint="eastAsia" w:ascii="仿宋_GB2312" w:hAnsi="仿宋" w:eastAsia="仿宋_GB2312" w:cs="Times New Roman"/>
          <w:sz w:val="32"/>
          <w:szCs w:val="32"/>
        </w:rPr>
        <w:t xml:space="preserve">    （4）人大代表活动经费</w:t>
      </w:r>
      <w:r>
        <w:rPr>
          <w:rFonts w:hint="eastAsia" w:ascii="仿宋_GB2312" w:hAnsi="仿宋_GB2312" w:eastAsia="仿宋_GB2312" w:cs="仿宋_GB2312"/>
          <w:sz w:val="32"/>
          <w:szCs w:val="32"/>
        </w:rPr>
        <w:t>项目绩效自评综述：根据年初设定的绩效目标，</w:t>
      </w:r>
      <w:r>
        <w:rPr>
          <w:rFonts w:hint="eastAsia" w:ascii="仿宋_GB2312" w:hAnsi="仿宋" w:eastAsia="仿宋_GB2312" w:cs="Times New Roman"/>
          <w:sz w:val="32"/>
          <w:szCs w:val="32"/>
        </w:rPr>
        <w:t>人大代表活动经费</w:t>
      </w:r>
      <w:r>
        <w:rPr>
          <w:rFonts w:hint="eastAsia" w:ascii="仿宋_GB2312" w:hAnsi="仿宋_GB2312" w:eastAsia="仿宋_GB2312" w:cs="仿宋_GB2312"/>
          <w:sz w:val="32"/>
          <w:szCs w:val="32"/>
        </w:rPr>
        <w:t>项目绩效自评得分为98分。</w:t>
      </w:r>
      <w:r>
        <w:rPr>
          <w:rFonts w:hint="eastAsia" w:ascii="仿宋_GB2312" w:hAnsi="仿宋" w:eastAsia="仿宋_GB2312"/>
          <w:sz w:val="32"/>
          <w:szCs w:val="32"/>
        </w:rPr>
        <w:t>全年预算数为11.9万元，执行数为11.9万元，完成预算的100%。项目绩效目标完成情况：</w:t>
      </w:r>
      <w:r>
        <w:rPr>
          <w:rFonts w:ascii="仿宋_GB2312" w:hAnsi="仿宋_GB2312" w:eastAsia="仿宋_GB2312" w:cs="仿宋_GB2312"/>
          <w:sz w:val="32"/>
          <w:szCs w:val="32"/>
        </w:rPr>
        <w:t xml:space="preserve"> </w:t>
      </w:r>
      <w:r>
        <w:rPr>
          <w:rFonts w:hint="eastAsia" w:ascii="仿宋_GB2312" w:hAnsi="仿宋" w:eastAsia="仿宋_GB2312" w:cs="Times New Roman"/>
          <w:sz w:val="32"/>
          <w:szCs w:val="32"/>
        </w:rPr>
        <w:t>产出指标、效果指标：“政治任务实现率、人大代表视察工作完成率、常委会人事任免工作完成率”95</w:t>
      </w:r>
      <w:r>
        <w:rPr>
          <w:rFonts w:hint="eastAsia" w:ascii="仿宋_GB2312" w:eastAsia="仿宋_GB2312" w:cs="Times New Roman"/>
          <w:sz w:val="32"/>
          <w:szCs w:val="32"/>
        </w:rPr>
        <w:t>％</w:t>
      </w:r>
      <w:r>
        <w:rPr>
          <w:rFonts w:hint="eastAsia" w:ascii="仿宋_GB2312" w:hAnsi="仿宋" w:eastAsia="仿宋_GB2312" w:cs="Times New Roman"/>
          <w:sz w:val="32"/>
          <w:szCs w:val="32"/>
        </w:rPr>
        <w:t>以上。满意度指标常委会和县人大代表满意度95</w:t>
      </w:r>
      <w:r>
        <w:rPr>
          <w:rFonts w:hint="eastAsia" w:ascii="仿宋_GB2312" w:eastAsia="仿宋_GB2312" w:cs="Times New Roman"/>
          <w:sz w:val="32"/>
          <w:szCs w:val="32"/>
        </w:rPr>
        <w:t>％</w:t>
      </w:r>
      <w:r>
        <w:rPr>
          <w:rFonts w:hint="eastAsia" w:ascii="仿宋_GB2312" w:hAnsi="仿宋" w:eastAsia="仿宋_GB2312" w:cs="Times New Roman"/>
          <w:sz w:val="32"/>
          <w:szCs w:val="32"/>
        </w:rPr>
        <w:t>以上。</w:t>
      </w:r>
    </w:p>
    <w:p>
      <w:pPr>
        <w:adjustRightInd w:val="0"/>
        <w:snapToGrid w:val="0"/>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78720" behindDoc="0" locked="0" layoutInCell="1" allowOverlap="1">
            <wp:simplePos x="0" y="0"/>
            <wp:positionH relativeFrom="column">
              <wp:posOffset>99695</wp:posOffset>
            </wp:positionH>
            <wp:positionV relativeFrom="paragraph">
              <wp:posOffset>1270</wp:posOffset>
            </wp:positionV>
            <wp:extent cx="5833110" cy="5736590"/>
            <wp:effectExtent l="1905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a:srcRect/>
                    <a:stretch>
                      <a:fillRect/>
                    </a:stretch>
                  </pic:blipFill>
                  <pic:spPr>
                    <a:xfrm>
                      <a:off x="0" y="0"/>
                      <a:ext cx="5836227" cy="5739739"/>
                    </a:xfrm>
                    <a:prstGeom prst="rect">
                      <a:avLst/>
                    </a:prstGeom>
                    <a:noFill/>
                    <a:ln w="9525">
                      <a:noFill/>
                      <a:miter lim="800000"/>
                      <a:headEnd/>
                      <a:tailEnd/>
                    </a:ln>
                  </pic:spPr>
                </pic:pic>
              </a:graphicData>
            </a:graphic>
          </wp:anchor>
        </w:drawing>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本部门2019年度机关运行经费支出18.87万元，比2018年度减少36.1万元，减少65.67%。主要原因是</w:t>
      </w:r>
      <w:r>
        <w:rPr>
          <w:rFonts w:hint="eastAsia" w:ascii="仿宋_GB2312" w:hAnsi="仿宋" w:eastAsia="仿宋_GB2312" w:cs="Times New Roman"/>
          <w:sz w:val="32"/>
          <w:szCs w:val="32"/>
        </w:rPr>
        <w:t>严格落实中央</w:t>
      </w:r>
      <w:r>
        <w:rPr>
          <w:rFonts w:hint="eastAsia" w:ascii="仿宋_GB2312" w:hAnsi="仿宋" w:eastAsia="仿宋_GB2312" w:cs="Times New Roman"/>
          <w:sz w:val="32"/>
          <w:szCs w:val="32"/>
          <w:lang w:eastAsia="zh-CN"/>
        </w:rPr>
        <w:t>八项规定</w:t>
      </w:r>
      <w:r>
        <w:rPr>
          <w:rFonts w:hint="eastAsia" w:ascii="仿宋_GB2312" w:hAnsi="仿宋" w:eastAsia="仿宋_GB2312" w:cs="Times New Roman"/>
          <w:sz w:val="32"/>
          <w:szCs w:val="32"/>
        </w:rPr>
        <w:t>实施细则，严格执行财务制度和财经纪律，合理安排资金。</w:t>
      </w: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4辆，比上年增加0辆，主要是本部门公务用车。其中，副部（省）级及以上领导用车0辆，主要领导干部用车0辆，机要通信用车0辆，应急保障用车4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21"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m+yfbAAAADAEAAA8AAAAAAAAAAQAgAAAAIgAAAGRy&#10;cy9kb3ducmV2LnhtbFBLAQIUABQAAAAIAIdO4kBldKe1OwIAAJwEAAAOAAAAAAAAAAEAIAAAACoB&#10;AABkcnMvZTJvRG9jLnhtbFBLBQYAAAAABgAGAFkBAADXBQAAAAA=&#10;">
                <v:fill type="pattern" on="t" color2="#FFFFFF" o:title="5%"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6"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Yag4rcAAAADQEAAA8AAAAAAAAAAQAgAAAAIgAAAGRy&#10;cy9kb3ducmV2LnhtbFBLAQIUABQAAAAIAIdO4kCEt9YmOgIAAJsEAAAOAAAAAAAAAAEAIAAAACsB&#10;AABkcnMvZTJvRG9jLnhtbFBLBQYAAAAABgAGAFkBAADXBQAAAAA=&#10;">
                <v:fill type="pattern" on="t" color2="#FFFFFF"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详见:青龙满族自治县人大2019年度部门决算公开相关报表(共9张)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23"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0"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Mwvv1n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modern"/>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9100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7"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9100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A2J0L9BAgAAcQQAAA4AAAAAAAAAAQAg&#10;AAAAKQEAAGRycy9lMm9Eb2MueG1sUEsFBgAAAAAGAAYAWQEAANwFA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9408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9408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&#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939z2QAAAAoBAAAPAAAAAAAAAAEAIAAAACIAAABk&#10;cnMvZG93bnJldi54bWxQSwECFAAUAAAACACHTuJAGGmKWz4CAABwBAAADgAAAAAAAAABACAAAAAo&#10;AQAAZHJzL2Uyb0RvYy54bWxQSwUGAAAAAAYABgBZAQAA2AU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793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44"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793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&#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hwdB/D4CAABwBAAADgAAAAAAAAABACAAAAAo&#10;AQAAZHJzL2Uyb0RvYy54bWxQSwUGAAAAAAYABgBZAQAA2AUAAAAA&#10;">
              <v:fill on="f" focussize="0,0"/>
              <v:stroke on="f" weight="0.5pt"/>
              <v:imagedata o:title=""/>
              <o:lock v:ext="edit" aspectratio="f"/>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896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5"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896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&#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Hi2eiI/AgAAcAQAAA4AAAAAAAAAAQAgAAAA&#10;KAEAAGRycy9lMm9Eb2MueG1sUEsFBgAAAAAGAAYAWQEAANkFAAAAAA==&#10;">
              <v:fill on="f" focussize="0,0"/>
              <v:stroke on="f" weight="0.5pt"/>
              <v:imagedata o:title=""/>
              <o:lock v:ext="edit" aspectratio="f"/>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998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6"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C7xJv6PQIAAG8EAAAOAAAAAAAAAAEAIAAAACgB&#10;AABkcnMvZTJvRG9jLnhtbFBLBQYAAAAABgAGAFkBAADXBQAAAAA=&#10;">
              <v:fill on="f" focussize="0,0"/>
              <v:stroke on="f" weight="0.5pt"/>
              <v:imagedata o:title=""/>
              <o:lock v:ext="edit" aspectratio="f"/>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575550" cy="748665"/>
              <wp:effectExtent l="0" t="0" r="0" b="0"/>
              <wp:wrapNone/>
              <wp:docPr id="27"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24" name="矩形 2"/>
                      <wps:cNvSpPr/>
                      <wps:spPr>
                        <a:xfrm>
                          <a:off x="881" y="1538"/>
                          <a:ext cx="11925" cy="146"/>
                        </a:xfrm>
                        <a:prstGeom prst="rect">
                          <a:avLst/>
                        </a:prstGeom>
                        <a:solidFill>
                          <a:srgbClr val="FFD966"/>
                        </a:solidFill>
                        <a:ln w="12700">
                          <a:noFill/>
                        </a:ln>
                      </wps:spPr>
                      <wps:bodyPr anchor="ctr" anchorCtr="0" upright="1"/>
                    </wps:wsp>
                    <wps:wsp>
                      <wps:cNvPr id="25"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6"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L5TRvfV&#10;AAAABgEAAA8AAAAAAAAAAQAgAAAAIgAAAGRycy9kb3ducmV2LnhtbFBLAQIUABQAAAAIAIdO4kBT&#10;JFvesgMAAIcMAAAOAAAAAAAAAAEAIAAAACQBAABkcnMvZTJvRG9jLnhtbFBLBQYAAAAABgAGAFkB&#10;AABIBwAAAAA=&#10;">
              <o:lock v:ext="edit" aspectratio="f"/>
              <v:rect id="矩形 2" o:spid="_x0000_s1026" o:spt="1" style="position:absolute;left:881;top:1538;height:146;width:11925;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0</wp:posOffset>
              </wp:positionV>
              <wp:extent cx="7553960" cy="480695"/>
              <wp:effectExtent l="0" t="0" r="0" b="0"/>
              <wp:wrapNone/>
              <wp:docPr id="35"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203"/>
                      </a:xfrm>
                    </wpg:grpSpPr>
                    <wps:wsp>
                      <wps:cNvPr id="32" name="矩形 2"/>
                      <wps:cNvSpPr/>
                      <wps:spPr>
                        <a:xfrm>
                          <a:off x="881" y="1538"/>
                          <a:ext cx="11925" cy="146"/>
                        </a:xfrm>
                        <a:prstGeom prst="rect">
                          <a:avLst/>
                        </a:prstGeom>
                        <a:solidFill>
                          <a:srgbClr val="FFD966"/>
                        </a:solidFill>
                        <a:ln w="12700">
                          <a:noFill/>
                        </a:ln>
                      </wps:spPr>
                      <wps:bodyPr anchor="ctr" anchorCtr="0" upright="1"/>
                    </wps:wsp>
                    <wps:wsp>
                      <wps:cNvPr id="33"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4"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81792;mso-width-relative:page;mso-height-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AXocOx&#10;1wAAAAUBAAAPAAAAAAAAAAEAIAAAACIAAABkcnMvZG93bnJldi54bWxQSwECFAAUAAAACACHTuJA&#10;DxsRm7EDAACHDAAADgAAAAAAAAABACAAAAAmAQAAZHJzL2Uyb0RvYy54bWxQSwUGAAAAAAYABgBZ&#10;AQAASQcAAAAA&#10;">
              <o:lock v:ext="edit" aspectratio="f"/>
              <v:rect id="矩形 2" o:spid="_x0000_s1026" o:spt="1" style="position:absolute;left:881;top:1538;height:146;width:11925;v-text-anchor:middle;" fillcolor="#FFD966" filled="t" stroked="f" coordsize="21600,21600" o:gfxdata="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Nee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YzSQvr0AAADb&#10;AAAADwAAAGRycy9kb3ducmV2LnhtbEWPT4vCMBTE7wv7HcITvK1pFUS6ph6UFREP/lnw+miebWnz&#10;UpJY67c3wsIeh5n5DbNcDaYVPTlfW1aQThIQxIXVNZcKfi8/XwsQPiBrbC2Tgid5WOWfH0vMtH3w&#10;ifpzKEWEsM9QQRVCl0npi4oM+ontiKN3s85giNKVUjt8RLhp5TRJ5tJgzXGhwo7WFRXN+W4U3PvN&#10;cX/aLdLr4TBsn83V+Qs5pcajNPkGEWgI/+G/9k4rmM3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NJC+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FS0KcrwAAADb&#10;AAAADwAAAGRycy9kb3ducmV2LnhtbEWP3WrCQBSE7wu+w3IEb6RuolJ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Cn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8281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486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848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7575550" cy="748665"/>
              <wp:effectExtent l="0" t="0" r="0" b="0"/>
              <wp:wrapNone/>
              <wp:docPr id="39"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203"/>
                      </a:xfrm>
                    </wpg:grpSpPr>
                    <wps:wsp>
                      <wps:cNvPr id="36" name="矩形 2"/>
                      <wps:cNvSpPr/>
                      <wps:spPr>
                        <a:xfrm>
                          <a:off x="881" y="1538"/>
                          <a:ext cx="11925" cy="146"/>
                        </a:xfrm>
                        <a:prstGeom prst="rect">
                          <a:avLst/>
                        </a:prstGeom>
                        <a:solidFill>
                          <a:srgbClr val="FFD966"/>
                        </a:solidFill>
                        <a:ln w="12700">
                          <a:noFill/>
                        </a:ln>
                      </wps:spPr>
                      <wps:bodyPr anchor="ctr" anchorCtr="0" upright="1"/>
                    </wps:wsp>
                    <wps:wsp>
                      <wps:cNvPr id="37"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8"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8384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vlNG&#10;99UAAAAGAQAADwAAAAAAAAABACAAAAAiAAAAZHJzL2Rvd25yZXYueG1sUEsBAhQAFAAAAAgAh07i&#10;QFnne2i0AwAAhwwAAA4AAAAAAAAAAQAgAAAAJAEAAGRycy9lMm9Eb2MueG1sUEsFBgAAAAAGAAYA&#10;WQEAAEoHAAAAAA==&#10;">
              <o:lock v:ext="edit" aspectratio="f"/>
              <v:rect id="矩形 2" o:spid="_x0000_s1026" o:spt="1" style="position:absolute;left:881;top:1538;height:146;width:11925;v-text-anchor:middle;" fillcolor="#FFD966" filled="t" stroked="f" coordsize="21600,21600" o:gfxdata="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9Gd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HA+WvbwAAADb&#10;AAAADwAAAGRycy9kb3ducmV2LnhtbEWPQYvCMBSE78L+h/AW9qZpXVCpRg+7rIh40Cp4fTRv22Lz&#10;UpJY6783guBxmJlvmMWqN43oyPnasoJ0lIAgLqyuuVRwOv4NZyB8QNbYWCYFd/KwWn4MFphpe+MD&#10;dXkoRYSwz1BBFUKbSemLigz6kW2Jo/dvncEQpSuldniLcNPIcZJMpMGa40KFLf1UVFzyq1Fw7X73&#10;28Nmlp53u359v5ydP5JT6uszTeYgAvXhHX61N1rB9x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Plr2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lGAAd7gAAADb&#10;AAAADwAAAGRycy9kb3ducmV2LnhtbEVPzYrCMBC+L/gOYQQvi6ZVcKUaRV1kvUm7PsDQjE2xmZQm&#10;q9Wn3xwEjx/f/2rT20bcqPO1YwXpJAFBXDpdc6Xg/HsYL0D4gKyxcUwKHuRhsx58rDDT7s453YpQ&#10;iRjCPkMFJoQ2k9KXhiz6iWuJI3dxncUQYVdJ3eE9httGTpNkLi3WHBsMtrQ3VF6LP6uAfig36d5z&#10;n5fbU/v1+dzR81up0TBNliAC9eEtfrmPWsEsjo1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AAd7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9510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9"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203"/>
                      </a:xfrm>
                    </wpg:grpSpPr>
                    <wps:wsp>
                      <wps:cNvPr id="56" name="矩形 2"/>
                      <wps:cNvSpPr/>
                      <wps:spPr>
                        <a:xfrm>
                          <a:off x="881" y="1538"/>
                          <a:ext cx="11925" cy="146"/>
                        </a:xfrm>
                        <a:prstGeom prst="rect">
                          <a:avLst/>
                        </a:prstGeom>
                        <a:solidFill>
                          <a:srgbClr val="FFD966"/>
                        </a:solidFill>
                        <a:ln w="12700">
                          <a:noFill/>
                        </a:ln>
                      </wps:spPr>
                      <wps:bodyPr anchor="ctr" anchorCtr="0" upright="1"/>
                    </wps:wsp>
                    <wps:wsp>
                      <wps:cNvPr id="57"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8"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9510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RPys19oAAAAJAQAADwAAAAAAAAABACAAAAAiAAAAZHJzL2Rvd25yZXYueG1sUEsB&#10;AhQAFAAAAAgAh07iQAK7EJe7AwAAhgwAAA4AAAAAAAAAAQAgAAAAKQEAAGRycy9lMm9Eb2MueG1s&#10;UEsFBgAAAAAGAAYAWQEAAFYHAAAAAA==&#10;">
              <o:lock v:ext="edit" aspectratio="f"/>
              <v:rect id="矩形 2" o:spid="_x0000_s1026" o:spt="1" style="position:absolute;left:881;top:1538;height:146;width:11925;v-text-anchor:middle;" fillcolor="#FFD966" filled="t" stroked="f" coordsize="21600,21600" o:gfxdata="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cDQ9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wdBzHbwAAADb&#10;AAAADwAAAGRycy9kb3ducmV2LnhtbEWPQYvCMBSE78L+h/AW9qZphVWpRg+7rIh40Cp4fTRv22Lz&#10;UpJY6783guBxmJlvmMWqN43oyPnasoJ0lIAgLqyuuVRwOv4NZyB8QNbYWCYFd/KwWn4MFphpe+MD&#10;dXkoRYSwz1BBFUKbSemLigz6kW2Jo/dvncEQpSuldniLcNPIcZJMpMGa40KFLf1UVFzyq1Fw7X73&#10;28Nmlp53u359v5ydP5JT6uszTeYgAvXhHX61N1rB9x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Qcx2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Sb/l17gAAADb&#10;AAAADwAAAGRycy9kb3ducmV2LnhtbEVPzYrCMBC+L/gOYQQvi6YVdKUaRV1kvUm7PsDQjE2xmZQm&#10;q9Wn3xwEjx/f/2rT20bcqPO1YwXpJAFBXDpdc6Xg/HsYL0D4gKyxcUwKHuRhsx58rDDT7s453YpQ&#10;iRjCPkMFJoQ2k9KXhiz6iWuJI3dxncUQYVdJ3eE9httGTpNkLi3WHBsMtrQ3VF6LP6uAfig36d5z&#10;n5fbU/v1+dzR81up0TBNliAC9eEtfrmPWsEsjo1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b/l17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6128" behindDoc="0" locked="0" layoutInCell="1" allowOverlap="1">
              <wp:simplePos x="0" y="0"/>
              <wp:positionH relativeFrom="page">
                <wp:posOffset>0</wp:posOffset>
              </wp:positionH>
              <wp:positionV relativeFrom="page">
                <wp:posOffset>377825</wp:posOffset>
              </wp:positionV>
              <wp:extent cx="3556000" cy="406400"/>
              <wp:effectExtent l="0" t="0" r="0" b="0"/>
              <wp:wrapNone/>
              <wp:docPr id="60"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6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9612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8zs2sU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5AJz17wAAADb&#10;AAAADwAAAGRycy9kb3ducmV2LnhtbEWPQWsCMRSE7wX/Q3hCL6UmK1XW1SgiFXp1Fc+vm+fu4uZl&#10;SeJq/31TKHgcZuYbZrV52E4M5EPrWEM2USCIK2darjWcjvv3HESIyAY7x6ThhwJs1qOXFRbG3flA&#10;QxlrkSAcCtTQxNgXUoaqIYth4nri5F2ctxiT9LU0Hu8Jbjs5VWouLbacFhrsaddQdS1vNlFOi+1M&#10;fubf2cfb7pz7ISsPaq/16zhTSxCRHvEZ/m9/GQ3zKfx9S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Cc9e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0</wp:posOffset>
              </wp:positionV>
              <wp:extent cx="7575550" cy="483235"/>
              <wp:effectExtent l="0" t="0" r="0" b="0"/>
              <wp:wrapNone/>
              <wp:docPr id="51"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203"/>
                      </a:xfrm>
                    </wpg:grpSpPr>
                    <wps:wsp>
                      <wps:cNvPr id="48" name="矩形 2"/>
                      <wps:cNvSpPr/>
                      <wps:spPr>
                        <a:xfrm>
                          <a:off x="881" y="1538"/>
                          <a:ext cx="11925" cy="146"/>
                        </a:xfrm>
                        <a:prstGeom prst="rect">
                          <a:avLst/>
                        </a:prstGeom>
                        <a:solidFill>
                          <a:srgbClr val="FFD966"/>
                        </a:solidFill>
                        <a:ln w="12700">
                          <a:noFill/>
                        </a:ln>
                      </wps:spPr>
                      <wps:bodyPr anchor="ctr" anchorCtr="0" upright="1"/>
                    </wps:wsp>
                    <wps:wsp>
                      <wps:cNvPr id="49"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50"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92032;mso-width-relative:page;mso-height-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6KYXvtUAAAAFAQAADwAAAAAAAAABACAAAAAiAAAAZHJzL2Rvd25yZXYueG1sUEsBAhQAFAAA&#10;AAgAh07iQNX8ynm6AwAAhwwAAA4AAAAAAAAAAQAgAAAAJAEAAGRycy9lMm9Eb2MueG1sUEsFBgAA&#10;AAAGAAYAWQEAAFAHAAAAAA==&#10;">
              <o:lock v:ext="edit" aspectratio="f"/>
              <v:rect id="矩形 2" o:spid="_x0000_s1026" o:spt="1" style="position:absolute;left:881;top:1538;height:146;width:11925;v-text-anchor:middle;" fillcolor="#FFD966" filled="t" stroked="f" coordsize="21600,21600" o:gfxdata="UEsDBAoAAAAAAIdO4kAAAAAAAAAAAAAAAAAEAAAAZHJzL1BLAwQUAAAACACHTuJA7HqTCbgAAADb&#10;AAAADwAAAGRycy9kb3ducmV2LnhtbEVPy4rCMBTdC/MP4Q64GcZEc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HqTCb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WtrUKb0AAADb&#10;AAAADwAAAGRycy9kb3ducmV2LnhtbEWPQWvCQBSE74L/YXkFb7pJKS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tQ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t8np0bgAAADb&#10;AAAADwAAAGRycy9kb3ducmV2LnhtbEVPzYrCMBC+L/gOYQQvi6YVd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8np0b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93056" behindDoc="0" locked="0" layoutInCell="1" allowOverlap="1">
              <wp:simplePos x="0" y="0"/>
              <wp:positionH relativeFrom="page">
                <wp:align>left</wp:align>
              </wp:positionH>
              <wp:positionV relativeFrom="page">
                <wp:posOffset>377825</wp:posOffset>
              </wp:positionV>
              <wp:extent cx="3228975" cy="406400"/>
              <wp:effectExtent l="0" t="0" r="0" b="0"/>
              <wp:wrapNone/>
              <wp:docPr id="52"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53"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9305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fp+h+SgMAAK0IAAAOAAAAAAAAAAEAIAAAACY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ysuEhbwAAADb&#10;AAAADwAAAGRycy9kb3ducmV2LnhtbEWPQWsCMRSE7wX/Q3hCL6UmW1TWrVFEKnh1lZ6fm9fdxc3L&#10;kqSr/nsjFHocZuYbZrm+2U4M5EPrWEM2USCIK2darjWcjrv3HESIyAY7x6ThTgHWq9HLEgvjrnyg&#10;oYy1SBAOBWpoYuwLKUPVkMUwcT1x8n6ctxiT9LU0Hq8Jbjv5odRcWmw5LTTY07ah6lL+2kQ5LTYz&#10;+ZWfs+nb9jv3Q1Ye1E7r13GmPkFEusX/8F97bzTMpvD8kn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LhIW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682625</wp:posOffset>
              </wp:positionV>
              <wp:extent cx="7553960" cy="400050"/>
              <wp:effectExtent l="0" t="0" r="0" b="0"/>
              <wp:wrapNone/>
              <wp:docPr id="43"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203"/>
                      </a:xfrm>
                    </wpg:grpSpPr>
                    <wps:wsp>
                      <wps:cNvPr id="40" name="矩形 2"/>
                      <wps:cNvSpPr/>
                      <wps:spPr>
                        <a:xfrm>
                          <a:off x="881" y="1538"/>
                          <a:ext cx="11925" cy="146"/>
                        </a:xfrm>
                        <a:prstGeom prst="rect">
                          <a:avLst/>
                        </a:prstGeom>
                        <a:solidFill>
                          <a:srgbClr val="FFD966"/>
                        </a:solidFill>
                        <a:ln w="12700">
                          <a:noFill/>
                        </a:ln>
                      </wps:spPr>
                      <wps:bodyPr anchor="ctr" anchorCtr="0" upright="1"/>
                    </wps:wsp>
                    <wps:wsp>
                      <wps:cNvPr id="41"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42" name="任意多边形 4"/>
                      <wps:cNvSpPr/>
                      <wps:spPr>
                        <a:xfrm>
                          <a:off x="10467" y="505"/>
                          <a:ext cx="2345" cy="1108"/>
                        </a:xfrm>
                        <a:custGeom>
                          <a:avLst/>
                          <a:gdLst>
                            <a:gd name="A1"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8588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AgNhON2QAAAAkBAAAPAAAAAAAAAAEAIAAAACIAAABkcnMvZG93bnJldi54bWxQ&#10;SwECFAAUAAAACACHTuJA9JaJKL4DAACHDAAADgAAAAAAAAABACAAAAAoAQAAZHJzL2Uyb0RvYy54&#10;bWxQSwUGAAAAAAYABgBZAQAAWAcAAAAA&#10;">
              <o:lock v:ext="edit" aspectratio="f"/>
              <v:rect id="矩形 2" o:spid="_x0000_s1026" o:spt="1" style="position:absolute;left:881;top:1538;height:146;width:11925;v-text-anchor:middle;" fillcolor="#FFD966" filled="t" stroked="f" coordsize="21600,21600" o:gfxdata="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gyfD7gAAADbAAAA&#10;DwAAAAAAAAABACAAAAAiAAAAZHJzL2Rvd25yZXYueG1sUEsBAhQAFAAAAAgAh07iQDMvBZ47AAAA&#10;OQAAABAAAAAAAAAAAQAgAAAABwEAAGRycy9zaGFwZXhtbC54bWxQSwUGAAAAAAYABgBbAQAAsQMA&#10;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pKzYL7wAAADb&#10;AAAADwAAAGRycy9kb3ducmV2LnhtbEWPT4vCMBTE78J+h/AW9qZpZRHpmnpQdhHx4D/w+mjetqXN&#10;S0lird/eCILHYWZ+wyyWg2lFT87XlhWkkwQEcWF1zaWC8+l3PAfhA7LG1jIpuJOHZf4xWmCm7Y0P&#10;1B9DKSKEfYYKqhC6TEpfVGTQT2xHHL1/6wyGKF0ptcNbhJtWTpNkJg3WHBcq7GhVUdEcr0bBtV/v&#10;t4fNPL3sdsPfvbk4fyKn1NdnmvyACDSEd/jV3mgF3yk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s2C+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rY5E4LsAAADb&#10;AAAADwAAAGRycy9kb3ducmV2LnhtbEWP3YrCMBSE7wXfIRzBG1nTi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5E4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691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797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31"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203"/>
                      </a:xfrm>
                    </wpg:grpSpPr>
                    <wps:wsp>
                      <wps:cNvPr id="28" name="矩形 2"/>
                      <wps:cNvSpPr/>
                      <wps:spPr>
                        <a:xfrm>
                          <a:off x="881" y="1538"/>
                          <a:ext cx="11925" cy="146"/>
                        </a:xfrm>
                        <a:prstGeom prst="rect">
                          <a:avLst/>
                        </a:prstGeom>
                        <a:solidFill>
                          <a:srgbClr val="FFD966"/>
                        </a:solidFill>
                        <a:ln w="12700">
                          <a:noFill/>
                        </a:ln>
                      </wps:spPr>
                      <wps:bodyPr anchor="ctr" anchorCtr="0" upright="1"/>
                    </wps:wsp>
                    <wps:wsp>
                      <wps:cNvPr id="29" name="任意多边形 3"/>
                      <wps:cNvSpPr/>
                      <wps:spPr>
                        <a:xfrm>
                          <a:off x="10177" y="686"/>
                          <a:ext cx="2619" cy="862"/>
                        </a:xfrm>
                        <a:custGeom>
                          <a:avLst/>
                          <a:gdLst>
                            <a:gd name="A1"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0" name="任意多边形 4"/>
                      <wps:cNvSpPr/>
                      <wps:spPr>
                        <a:xfrm>
                          <a:off x="10467" y="505"/>
                          <a:ext cx="2385" cy="1107"/>
                        </a:xfrm>
                        <a:custGeom>
                          <a:avLst/>
                          <a:gdLst>
                            <a:gd name="A1"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974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EVYLIXZAAAACQEAAA8AAAAAAAAAAQAgAAAAIgAAAGRycy9kb3ducmV2Lnht&#10;bFBLAQIUABQAAAAIAIdO4kCyY48OwAMAAIcMAAAOAAAAAAAAAAEAIAAAACgBAABkcnMvZTJvRG9j&#10;LnhtbFBLBQYAAAAABgAGAFkBAABaBwAAAAA=&#10;">
              <o:lock v:ext="edit" aspectratio="f"/>
              <v:rect id="矩形 2" o:spid="_x0000_s102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ahYMcbgAAADb&#10;AAAADwAAAGRycy9kb3ducmV2LnhtbEVPzYrCMBC+L/gOYQQvi6ZVc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YMcbgAAADbAAAA&#10;DwAAAAAAAAABACAAAAAiAAAAZHJzL2Rvd25yZXYueG1sUEsBAhQAFAAAAAgAh07iQDMvBZ47AAAA&#10;OQAAABAAAAAAAAAAAQAgAAAABwEAAGRycy9zaGFwZXhtbC54bWxQSwUGAAAAAAYABgBbAQAAsQMA&#10;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07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807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TNmZjhmNjBhZjUxNjZkMWIyMjg1OWMxMjIyYmIifQ=="/>
  </w:docVars>
  <w:rsids>
    <w:rsidRoot w:val="6AAF1C96"/>
    <w:rsid w:val="00000746"/>
    <w:rsid w:val="00004156"/>
    <w:rsid w:val="00014557"/>
    <w:rsid w:val="000155D0"/>
    <w:rsid w:val="0004262D"/>
    <w:rsid w:val="00045AB0"/>
    <w:rsid w:val="0007063E"/>
    <w:rsid w:val="00073392"/>
    <w:rsid w:val="00073F4E"/>
    <w:rsid w:val="00086C89"/>
    <w:rsid w:val="000A39FB"/>
    <w:rsid w:val="000B78A8"/>
    <w:rsid w:val="00117746"/>
    <w:rsid w:val="00135C58"/>
    <w:rsid w:val="001544F3"/>
    <w:rsid w:val="00161170"/>
    <w:rsid w:val="00163F95"/>
    <w:rsid w:val="00180A9A"/>
    <w:rsid w:val="001829C0"/>
    <w:rsid w:val="00182E1A"/>
    <w:rsid w:val="00184809"/>
    <w:rsid w:val="00192112"/>
    <w:rsid w:val="001B0127"/>
    <w:rsid w:val="001C12D5"/>
    <w:rsid w:val="001C69F7"/>
    <w:rsid w:val="00232ED7"/>
    <w:rsid w:val="00261631"/>
    <w:rsid w:val="002650EC"/>
    <w:rsid w:val="002A6C46"/>
    <w:rsid w:val="002C19B5"/>
    <w:rsid w:val="002C297E"/>
    <w:rsid w:val="002C49B3"/>
    <w:rsid w:val="002D4AF7"/>
    <w:rsid w:val="002D4F29"/>
    <w:rsid w:val="002E4A1F"/>
    <w:rsid w:val="00314FD8"/>
    <w:rsid w:val="00366CDF"/>
    <w:rsid w:val="00393671"/>
    <w:rsid w:val="003A0437"/>
    <w:rsid w:val="003A4EE8"/>
    <w:rsid w:val="003B6005"/>
    <w:rsid w:val="00442CC2"/>
    <w:rsid w:val="00446244"/>
    <w:rsid w:val="00473C20"/>
    <w:rsid w:val="004D61CB"/>
    <w:rsid w:val="004E5ACA"/>
    <w:rsid w:val="005011D6"/>
    <w:rsid w:val="00503F2E"/>
    <w:rsid w:val="00511D94"/>
    <w:rsid w:val="0052456A"/>
    <w:rsid w:val="005359F6"/>
    <w:rsid w:val="00542341"/>
    <w:rsid w:val="00552226"/>
    <w:rsid w:val="00562CA3"/>
    <w:rsid w:val="00566120"/>
    <w:rsid w:val="0057006D"/>
    <w:rsid w:val="00582E6D"/>
    <w:rsid w:val="005954D5"/>
    <w:rsid w:val="005A0FAF"/>
    <w:rsid w:val="005A53FA"/>
    <w:rsid w:val="005D1293"/>
    <w:rsid w:val="005D3262"/>
    <w:rsid w:val="0063158C"/>
    <w:rsid w:val="0063712B"/>
    <w:rsid w:val="00644D5F"/>
    <w:rsid w:val="006727AD"/>
    <w:rsid w:val="00691425"/>
    <w:rsid w:val="006A516E"/>
    <w:rsid w:val="006B0830"/>
    <w:rsid w:val="006B2368"/>
    <w:rsid w:val="006C0131"/>
    <w:rsid w:val="006D1B85"/>
    <w:rsid w:val="006E3630"/>
    <w:rsid w:val="007160C8"/>
    <w:rsid w:val="00716E2B"/>
    <w:rsid w:val="00732F78"/>
    <w:rsid w:val="00736218"/>
    <w:rsid w:val="00750C18"/>
    <w:rsid w:val="007669A3"/>
    <w:rsid w:val="00770F18"/>
    <w:rsid w:val="00773B74"/>
    <w:rsid w:val="0078290C"/>
    <w:rsid w:val="007B44DE"/>
    <w:rsid w:val="007C06CA"/>
    <w:rsid w:val="007D2972"/>
    <w:rsid w:val="007F62CE"/>
    <w:rsid w:val="008163FB"/>
    <w:rsid w:val="0082605B"/>
    <w:rsid w:val="00855C36"/>
    <w:rsid w:val="00857DBE"/>
    <w:rsid w:val="008701BC"/>
    <w:rsid w:val="00883D92"/>
    <w:rsid w:val="008960DD"/>
    <w:rsid w:val="008A5362"/>
    <w:rsid w:val="008F21F1"/>
    <w:rsid w:val="008F221B"/>
    <w:rsid w:val="008F5A2D"/>
    <w:rsid w:val="00921602"/>
    <w:rsid w:val="00930520"/>
    <w:rsid w:val="00952B98"/>
    <w:rsid w:val="00957EA1"/>
    <w:rsid w:val="00966E5B"/>
    <w:rsid w:val="00977B09"/>
    <w:rsid w:val="009B4EF0"/>
    <w:rsid w:val="009D0270"/>
    <w:rsid w:val="009D271F"/>
    <w:rsid w:val="00A01EEA"/>
    <w:rsid w:val="00A063E9"/>
    <w:rsid w:val="00A2150E"/>
    <w:rsid w:val="00A23C4E"/>
    <w:rsid w:val="00A43B6E"/>
    <w:rsid w:val="00A668CB"/>
    <w:rsid w:val="00A929C2"/>
    <w:rsid w:val="00AA331E"/>
    <w:rsid w:val="00AC58A0"/>
    <w:rsid w:val="00AD0892"/>
    <w:rsid w:val="00AD097F"/>
    <w:rsid w:val="00B079FE"/>
    <w:rsid w:val="00B14652"/>
    <w:rsid w:val="00B25767"/>
    <w:rsid w:val="00B844F4"/>
    <w:rsid w:val="00BA06A1"/>
    <w:rsid w:val="00BA770A"/>
    <w:rsid w:val="00BB1579"/>
    <w:rsid w:val="00BF0E6E"/>
    <w:rsid w:val="00BF1210"/>
    <w:rsid w:val="00C054DE"/>
    <w:rsid w:val="00C070FD"/>
    <w:rsid w:val="00C106FF"/>
    <w:rsid w:val="00C20CA7"/>
    <w:rsid w:val="00C54A5D"/>
    <w:rsid w:val="00C679A9"/>
    <w:rsid w:val="00C7541C"/>
    <w:rsid w:val="00CC0FAA"/>
    <w:rsid w:val="00CD026E"/>
    <w:rsid w:val="00CD0736"/>
    <w:rsid w:val="00CD2A9D"/>
    <w:rsid w:val="00CE0EFF"/>
    <w:rsid w:val="00CF4C8F"/>
    <w:rsid w:val="00D1570F"/>
    <w:rsid w:val="00D32830"/>
    <w:rsid w:val="00D524C1"/>
    <w:rsid w:val="00D90924"/>
    <w:rsid w:val="00D969F6"/>
    <w:rsid w:val="00DA2327"/>
    <w:rsid w:val="00DB6AE7"/>
    <w:rsid w:val="00DB7153"/>
    <w:rsid w:val="00DB7F05"/>
    <w:rsid w:val="00DF6F1A"/>
    <w:rsid w:val="00E028C3"/>
    <w:rsid w:val="00E14F77"/>
    <w:rsid w:val="00E26B73"/>
    <w:rsid w:val="00E3076B"/>
    <w:rsid w:val="00E36978"/>
    <w:rsid w:val="00E40F9F"/>
    <w:rsid w:val="00E53456"/>
    <w:rsid w:val="00E636AA"/>
    <w:rsid w:val="00E82A1E"/>
    <w:rsid w:val="00EA24D2"/>
    <w:rsid w:val="00EB489B"/>
    <w:rsid w:val="00EC06F4"/>
    <w:rsid w:val="00EE098A"/>
    <w:rsid w:val="00EE4E36"/>
    <w:rsid w:val="00EF1F9D"/>
    <w:rsid w:val="00F16DF6"/>
    <w:rsid w:val="00F34C15"/>
    <w:rsid w:val="00F665F4"/>
    <w:rsid w:val="00F8291F"/>
    <w:rsid w:val="00F95E11"/>
    <w:rsid w:val="00FD225F"/>
    <w:rsid w:val="19F64A40"/>
    <w:rsid w:val="1C306E77"/>
    <w:rsid w:val="26042995"/>
    <w:rsid w:val="31B0021E"/>
    <w:rsid w:val="31C2036A"/>
    <w:rsid w:val="320D02A5"/>
    <w:rsid w:val="348E566F"/>
    <w:rsid w:val="3A226944"/>
    <w:rsid w:val="3AEE6A48"/>
    <w:rsid w:val="3C1620AA"/>
    <w:rsid w:val="3D8F080F"/>
    <w:rsid w:val="44CE1FA4"/>
    <w:rsid w:val="487F73ED"/>
    <w:rsid w:val="4A347EAE"/>
    <w:rsid w:val="52600405"/>
    <w:rsid w:val="529B4319"/>
    <w:rsid w:val="558323BA"/>
    <w:rsid w:val="57773DD6"/>
    <w:rsid w:val="578B79AB"/>
    <w:rsid w:val="5CCD3FD5"/>
    <w:rsid w:val="5DBE1433"/>
    <w:rsid w:val="61FA5F9D"/>
    <w:rsid w:val="64CD6910"/>
    <w:rsid w:val="6789158D"/>
    <w:rsid w:val="67D81BA4"/>
    <w:rsid w:val="6AAF1C96"/>
    <w:rsid w:val="75681757"/>
    <w:rsid w:val="75A346A8"/>
    <w:rsid w:val="79B9382C"/>
    <w:rsid w:val="7B043B76"/>
    <w:rsid w:val="7C041A6A"/>
    <w:rsid w:val="7D6074F2"/>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unhideWhenUsed/>
    <w:qFormat/>
    <w:uiPriority w:val="35"/>
    <w:rPr>
      <w:rFonts w:eastAsia="黑体" w:asciiTheme="majorHAnsi" w:hAnsiTheme="majorHAnsi" w:cstheme="majorBidi"/>
      <w:sz w:val="20"/>
      <w:szCs w:val="20"/>
    </w:rPr>
  </w:style>
  <w:style w:type="paragraph" w:styleId="4">
    <w:name w:val="Body Text"/>
    <w:basedOn w:val="1"/>
    <w:autoRedefine/>
    <w:unhideWhenUsed/>
    <w:qFormat/>
    <w:uiPriority w:val="99"/>
    <w:rPr>
      <w:rFonts w:ascii="仿宋_GB2312" w:hAnsi="仿宋_GB2312" w:eastAsia="仿宋_GB2312" w:cs="仿宋_GB2312"/>
      <w:sz w:val="32"/>
      <w:szCs w:val="32"/>
      <w:lang w:val="zh-CN" w:bidi="zh-CN"/>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autoRedefine/>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basedOn w:val="11"/>
    <w:link w:val="7"/>
    <w:autoRedefine/>
    <w:qFormat/>
    <w:uiPriority w:val="99"/>
    <w:rPr>
      <w:rFonts w:asciiTheme="minorHAnsi" w:hAnsiTheme="minorHAnsi" w:eastAsiaTheme="minorEastAsia"/>
      <w:sz w:val="18"/>
      <w:szCs w:val="18"/>
    </w:rPr>
  </w:style>
  <w:style w:type="character" w:customStyle="1" w:styleId="13">
    <w:name w:val="页脚 Char"/>
    <w:basedOn w:val="11"/>
    <w:link w:val="6"/>
    <w:qFormat/>
    <w:uiPriority w:val="99"/>
    <w:rPr>
      <w:sz w:val="18"/>
      <w:szCs w:val="18"/>
    </w:rPr>
  </w:style>
  <w:style w:type="paragraph" w:customStyle="1" w:styleId="14">
    <w:name w:val="列出段落1"/>
    <w:basedOn w:val="1"/>
    <w:autoRedefine/>
    <w:qFormat/>
    <w:uiPriority w:val="1"/>
    <w:pPr>
      <w:spacing w:before="2"/>
      <w:ind w:left="119" w:right="434" w:firstLine="643"/>
    </w:pPr>
    <w:rPr>
      <w:rFonts w:ascii="仿宋_GB2312" w:hAnsi="仿宋_GB2312" w:eastAsia="仿宋_GB2312" w:cs="仿宋_GB2312"/>
      <w:lang w:val="zh-CN" w:bidi="zh-CN"/>
    </w:rPr>
  </w:style>
  <w:style w:type="character" w:customStyle="1" w:styleId="15">
    <w:name w:val="批注框文本 Char"/>
    <w:basedOn w:val="11"/>
    <w:link w:val="5"/>
    <w:autoRedefine/>
    <w:semiHidden/>
    <w:qFormat/>
    <w:uiPriority w:val="99"/>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BE2A6-72BA-4C2E-B76E-10CA50389452}">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ylmfeng.com</Company>
  <Pages>27</Pages>
  <Words>942</Words>
  <Characters>5374</Characters>
  <Lines>44</Lines>
  <Paragraphs>12</Paragraphs>
  <TotalTime>1813</TotalTime>
  <ScaleCrop>false</ScaleCrop>
  <LinksUpToDate>false</LinksUpToDate>
  <CharactersWithSpaces>6304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靖晓晓</cp:lastModifiedBy>
  <cp:lastPrinted>2020-09-08T00:16:00Z</cp:lastPrinted>
  <dcterms:modified xsi:type="dcterms:W3CDTF">2024-04-16T05:27:22Z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4B46EAAC475F4E83B237BA99945AEC17_13</vt:lpwstr>
  </property>
</Properties>
</file>