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rPr>
          <w:rFonts w:ascii="黑体" w:hAnsi="黑体" w:eastAsia="黑体" w:cs="黑体"/>
          <w:b/>
          <w:color w:val="000000"/>
          <w:sz w:val="44"/>
        </w:rPr>
      </w:pPr>
      <w:r>
        <w:rPr>
          <w:rFonts w:ascii="黑体" w:hAnsi="黑体" w:eastAsia="黑体" w:cs="黑体"/>
          <w:b/>
          <w:color w:val="000000"/>
          <w:sz w:val="44"/>
        </w:rPr>
        <w:t>202</w:t>
      </w:r>
      <w:r>
        <w:rPr>
          <w:rFonts w:hint="eastAsia" w:ascii="黑体" w:hAnsi="黑体" w:eastAsia="黑体" w:cs="黑体"/>
          <w:b/>
          <w:color w:val="000000"/>
          <w:sz w:val="44"/>
          <w:lang w:eastAsia="zh-CN"/>
        </w:rPr>
        <w:t>6</w:t>
      </w:r>
      <w:r>
        <w:rPr>
          <w:rFonts w:ascii="黑体" w:hAnsi="黑体" w:eastAsia="黑体" w:cs="黑体"/>
          <w:b/>
          <w:color w:val="000000"/>
          <w:sz w:val="44"/>
        </w:rPr>
        <w:t>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pPr>
        <w:rPr>
          <w:rFonts w:hint="eastAsia" w:ascii="黑体" w:hAnsi="黑体" w:eastAsia="黑体" w:cs="黑体"/>
          <w:b/>
          <w:color w:val="000000"/>
          <w:sz w:val="44"/>
          <w:lang w:eastAsia="zh-CN"/>
        </w:rPr>
      </w:pPr>
    </w:p>
    <w:p>
      <w:pPr>
        <w:rPr>
          <w:rFonts w:hint="eastAsia" w:ascii="黑体" w:hAnsi="黑体" w:eastAsia="黑体" w:cs="黑体"/>
          <w:b/>
          <w:color w:val="000000"/>
          <w:sz w:val="44"/>
          <w:lang w:eastAsia="zh-CN"/>
        </w:rPr>
      </w:pPr>
    </w:p>
    <w:p>
      <w:pPr>
        <w:rPr>
          <w:rFonts w:hint="eastAsia" w:ascii="黑体" w:hAnsi="黑体" w:eastAsia="黑体" w:cs="黑体"/>
          <w:b/>
          <w:color w:val="000000"/>
          <w:sz w:val="44"/>
          <w:lang w:eastAsia="zh-CN"/>
        </w:rPr>
      </w:pPr>
      <w:r>
        <w:rPr>
          <w:rFonts w:hint="eastAsia" w:ascii="黑体" w:hAnsi="黑体" w:eastAsia="黑体" w:cs="黑体"/>
          <w:b/>
          <w:color w:val="000000"/>
          <w:sz w:val="44"/>
          <w:lang w:eastAsia="zh-CN"/>
        </w:rPr>
        <w:t>一、</w:t>
      </w:r>
      <w:r>
        <w:rPr>
          <w:rFonts w:ascii="方正小标宋_GBK" w:hAnsi="方正小标宋_GBK" w:eastAsia="方正小标宋_GBK" w:cs="方正小标宋_GBK"/>
          <w:b w:val="0"/>
          <w:color w:val="000000"/>
          <w:sz w:val="44"/>
        </w:rPr>
        <w:t>青龙满族自治县森林病虫害防治检疫站</w:t>
      </w:r>
      <w:bookmarkStart w:id="2" w:name="_GoBack"/>
      <w:bookmarkEnd w:id="2"/>
      <w:r>
        <w:rPr>
          <w:rFonts w:hint="eastAsia" w:ascii="黑体" w:hAnsi="黑体" w:eastAsia="黑体" w:cs="黑体"/>
          <w:b/>
          <w:color w:val="000000"/>
          <w:sz w:val="44"/>
          <w:lang w:eastAsia="zh-CN"/>
        </w:rPr>
        <w:t>2026年度预算公开</w:t>
      </w:r>
    </w:p>
    <w:p>
      <w:pP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br w:type="page"/>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OLE_LINK1"/>
      <w:bookmarkStart w:id="1" w:name="_Toc_4_4_0000000022"/>
      <w:r>
        <w:rPr>
          <w:rFonts w:ascii="方正小标宋_GBK" w:hAnsi="方正小标宋_GBK" w:eastAsia="方正小标宋_GBK" w:cs="方正小标宋_GBK"/>
          <w:b w:val="0"/>
          <w:color w:val="000000"/>
          <w:sz w:val="44"/>
        </w:rPr>
        <w:t>青龙满族自治县森林病虫害防治检疫站</w:t>
      </w:r>
      <w:bookmarkEnd w:id="0"/>
      <w:r>
        <w:rPr>
          <w:rFonts w:ascii="方正小标宋_GBK" w:hAnsi="方正小标宋_GBK" w:eastAsia="方正小标宋_GBK" w:cs="方正小标宋_GBK"/>
          <w:b w:val="0"/>
          <w:color w:val="000000"/>
          <w:sz w:val="44"/>
        </w:rPr>
        <w:t>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2126" w:type="dxa"/>
            <w:tcBorders>
              <w:top w:val="single" w:color="FFFFFF" w:sz="6" w:space="0"/>
              <w:left w:val="single" w:color="FFFFFF" w:sz="6" w:space="0"/>
              <w:right w:val="single" w:color="FFFFFF" w:sz="6" w:space="0"/>
            </w:tcBorders>
            <w:vAlign w:val="center"/>
          </w:tcPr>
          <w:p>
            <w:pPr>
              <w:pStyle w:val="5"/>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r>
              <w:t>141.09</w:t>
            </w: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五、单位资金</w:t>
            </w:r>
          </w:p>
        </w:tc>
        <w:tc>
          <w:tcPr>
            <w:tcW w:w="2126" w:type="dxa"/>
            <w:vAlign w:val="center"/>
          </w:tcPr>
          <w:p>
            <w:pPr>
              <w:pStyle w:val="10"/>
            </w:pP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r>
              <w:t>26.46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r>
              <w:t>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r>
              <w:t>100.15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r>
              <w:t>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r>
              <w:t>141.09</w:t>
            </w:r>
          </w:p>
        </w:tc>
        <w:tc>
          <w:tcPr>
            <w:tcW w:w="4535" w:type="dxa"/>
            <w:vAlign w:val="center"/>
          </w:tcPr>
          <w:p>
            <w:pPr>
              <w:pStyle w:val="11"/>
            </w:pPr>
            <w:r>
              <w:t>本年支出合计</w:t>
            </w:r>
          </w:p>
        </w:tc>
        <w:tc>
          <w:tcPr>
            <w:tcW w:w="2126" w:type="dxa"/>
            <w:vAlign w:val="center"/>
          </w:tcPr>
          <w:p>
            <w:pPr>
              <w:pStyle w:val="12"/>
            </w:pPr>
            <w:r>
              <w:t>141.09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pPr>
            <w:r>
              <w:t>141.09</w:t>
            </w:r>
          </w:p>
        </w:tc>
        <w:tc>
          <w:tcPr>
            <w:tcW w:w="4535" w:type="dxa"/>
            <w:vAlign w:val="center"/>
          </w:tcPr>
          <w:p>
            <w:pPr>
              <w:pStyle w:val="11"/>
            </w:pPr>
            <w:r>
              <w:t>支出总计</w:t>
            </w:r>
          </w:p>
        </w:tc>
        <w:tc>
          <w:tcPr>
            <w:tcW w:w="2126" w:type="dxa"/>
            <w:vAlign w:val="center"/>
          </w:tcPr>
          <w:p>
            <w:pPr>
              <w:pStyle w:val="12"/>
            </w:pPr>
            <w:r>
              <w:t>141.09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2"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141.09</w:t>
            </w:r>
          </w:p>
        </w:tc>
        <w:tc>
          <w:tcPr>
            <w:tcW w:w="1134" w:type="dxa"/>
            <w:vAlign w:val="center"/>
          </w:tcPr>
          <w:p>
            <w:pPr>
              <w:pStyle w:val="12"/>
            </w:pPr>
            <w:r>
              <w:t>141.09</w:t>
            </w:r>
          </w:p>
        </w:tc>
        <w:tc>
          <w:tcPr>
            <w:tcW w:w="1134" w:type="dxa"/>
            <w:vAlign w:val="center"/>
          </w:tcPr>
          <w:p>
            <w:pPr>
              <w:pStyle w:val="12"/>
            </w:pPr>
            <w:r>
              <w:t>141.09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208</w:t>
            </w:r>
          </w:p>
        </w:tc>
        <w:tc>
          <w:tcPr>
            <w:tcW w:w="1559" w:type="dxa"/>
            <w:vAlign w:val="center"/>
          </w:tcPr>
          <w:p>
            <w:pPr>
              <w:pStyle w:val="9"/>
            </w:pPr>
            <w:r>
              <w:t>社会保障和就业支出</w:t>
            </w:r>
          </w:p>
        </w:tc>
        <w:tc>
          <w:tcPr>
            <w:tcW w:w="1134" w:type="dxa"/>
            <w:vAlign w:val="center"/>
          </w:tcPr>
          <w:p>
            <w:pPr>
              <w:pStyle w:val="10"/>
            </w:pPr>
            <w:r>
              <w:t>26.46</w:t>
            </w:r>
          </w:p>
        </w:tc>
        <w:tc>
          <w:tcPr>
            <w:tcW w:w="1134" w:type="dxa"/>
            <w:vAlign w:val="center"/>
          </w:tcPr>
          <w:p>
            <w:pPr>
              <w:pStyle w:val="10"/>
            </w:pPr>
            <w:r>
              <w:t>26.46</w:t>
            </w:r>
          </w:p>
        </w:tc>
        <w:tc>
          <w:tcPr>
            <w:tcW w:w="1134" w:type="dxa"/>
            <w:vAlign w:val="center"/>
          </w:tcPr>
          <w:p>
            <w:pPr>
              <w:pStyle w:val="10"/>
            </w:pPr>
            <w:r>
              <w:t>26.46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20805</w:t>
            </w:r>
          </w:p>
        </w:tc>
        <w:tc>
          <w:tcPr>
            <w:tcW w:w="1559" w:type="dxa"/>
            <w:vAlign w:val="center"/>
          </w:tcPr>
          <w:p>
            <w:pPr>
              <w:pStyle w:val="9"/>
            </w:pPr>
            <w:r>
              <w:t>行政事业单位养老支出</w:t>
            </w:r>
          </w:p>
        </w:tc>
        <w:tc>
          <w:tcPr>
            <w:tcW w:w="1134" w:type="dxa"/>
            <w:vAlign w:val="center"/>
          </w:tcPr>
          <w:p>
            <w:pPr>
              <w:pStyle w:val="10"/>
            </w:pPr>
            <w:r>
              <w:t>25.51</w:t>
            </w:r>
          </w:p>
        </w:tc>
        <w:tc>
          <w:tcPr>
            <w:tcW w:w="1134" w:type="dxa"/>
            <w:vAlign w:val="center"/>
          </w:tcPr>
          <w:p>
            <w:pPr>
              <w:pStyle w:val="10"/>
            </w:pPr>
            <w:r>
              <w:t>25.51</w:t>
            </w:r>
          </w:p>
        </w:tc>
        <w:tc>
          <w:tcPr>
            <w:tcW w:w="1134" w:type="dxa"/>
            <w:vAlign w:val="center"/>
          </w:tcPr>
          <w:p>
            <w:pPr>
              <w:pStyle w:val="10"/>
            </w:pPr>
            <w:r>
              <w:t>25.51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2080502</w:t>
            </w:r>
          </w:p>
        </w:tc>
        <w:tc>
          <w:tcPr>
            <w:tcW w:w="1559" w:type="dxa"/>
            <w:vAlign w:val="center"/>
          </w:tcPr>
          <w:p>
            <w:pPr>
              <w:pStyle w:val="9"/>
            </w:pPr>
            <w:r>
              <w:t>事业单位离退休</w:t>
            </w:r>
          </w:p>
        </w:tc>
        <w:tc>
          <w:tcPr>
            <w:tcW w:w="1134" w:type="dxa"/>
            <w:vAlign w:val="center"/>
          </w:tcPr>
          <w:p>
            <w:pPr>
              <w:pStyle w:val="10"/>
            </w:pPr>
            <w:r>
              <w:t>10.84</w:t>
            </w:r>
          </w:p>
        </w:tc>
        <w:tc>
          <w:tcPr>
            <w:tcW w:w="1134" w:type="dxa"/>
            <w:vAlign w:val="center"/>
          </w:tcPr>
          <w:p>
            <w:pPr>
              <w:pStyle w:val="10"/>
            </w:pPr>
            <w:r>
              <w:t>10.84</w:t>
            </w:r>
          </w:p>
        </w:tc>
        <w:tc>
          <w:tcPr>
            <w:tcW w:w="1134" w:type="dxa"/>
            <w:vAlign w:val="center"/>
          </w:tcPr>
          <w:p>
            <w:pPr>
              <w:pStyle w:val="10"/>
            </w:pPr>
            <w:r>
              <w:t>10.84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5</w:t>
            </w:r>
          </w:p>
        </w:tc>
        <w:tc>
          <w:tcPr>
            <w:tcW w:w="992" w:type="dxa"/>
            <w:vAlign w:val="center"/>
          </w:tcPr>
          <w:p>
            <w:pPr>
              <w:pStyle w:val="9"/>
            </w:pPr>
            <w:r>
              <w:t>2080505</w:t>
            </w:r>
          </w:p>
        </w:tc>
        <w:tc>
          <w:tcPr>
            <w:tcW w:w="1559" w:type="dxa"/>
            <w:vAlign w:val="center"/>
          </w:tcPr>
          <w:p>
            <w:pPr>
              <w:pStyle w:val="9"/>
            </w:pPr>
            <w:r>
              <w:t>机关事业单位基本养老保险缴费支出</w:t>
            </w:r>
          </w:p>
        </w:tc>
        <w:tc>
          <w:tcPr>
            <w:tcW w:w="1134" w:type="dxa"/>
            <w:vAlign w:val="center"/>
          </w:tcPr>
          <w:p>
            <w:pPr>
              <w:pStyle w:val="10"/>
            </w:pPr>
            <w:r>
              <w:t>14.67</w:t>
            </w:r>
          </w:p>
        </w:tc>
        <w:tc>
          <w:tcPr>
            <w:tcW w:w="1134" w:type="dxa"/>
            <w:vAlign w:val="center"/>
          </w:tcPr>
          <w:p>
            <w:pPr>
              <w:pStyle w:val="10"/>
            </w:pPr>
            <w:r>
              <w:t>14.67</w:t>
            </w:r>
          </w:p>
        </w:tc>
        <w:tc>
          <w:tcPr>
            <w:tcW w:w="1134" w:type="dxa"/>
            <w:vAlign w:val="center"/>
          </w:tcPr>
          <w:p>
            <w:pPr>
              <w:pStyle w:val="10"/>
            </w:pPr>
            <w:r>
              <w:t>14.67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6</w:t>
            </w:r>
          </w:p>
        </w:tc>
        <w:tc>
          <w:tcPr>
            <w:tcW w:w="992" w:type="dxa"/>
            <w:vAlign w:val="center"/>
          </w:tcPr>
          <w:p>
            <w:pPr>
              <w:pStyle w:val="9"/>
            </w:pPr>
            <w:r>
              <w:t>20808</w:t>
            </w:r>
          </w:p>
        </w:tc>
        <w:tc>
          <w:tcPr>
            <w:tcW w:w="1559" w:type="dxa"/>
            <w:vAlign w:val="center"/>
          </w:tcPr>
          <w:p>
            <w:pPr>
              <w:pStyle w:val="9"/>
            </w:pPr>
            <w:r>
              <w:t>抚恤</w:t>
            </w:r>
          </w:p>
        </w:tc>
        <w:tc>
          <w:tcPr>
            <w:tcW w:w="1134" w:type="dxa"/>
            <w:vAlign w:val="center"/>
          </w:tcPr>
          <w:p>
            <w:pPr>
              <w:pStyle w:val="10"/>
            </w:pPr>
            <w:r>
              <w:t>0.95</w:t>
            </w:r>
          </w:p>
        </w:tc>
        <w:tc>
          <w:tcPr>
            <w:tcW w:w="1134" w:type="dxa"/>
            <w:vAlign w:val="center"/>
          </w:tcPr>
          <w:p>
            <w:pPr>
              <w:pStyle w:val="10"/>
            </w:pPr>
            <w:r>
              <w:t>0.95</w:t>
            </w:r>
          </w:p>
        </w:tc>
        <w:tc>
          <w:tcPr>
            <w:tcW w:w="1134" w:type="dxa"/>
            <w:vAlign w:val="center"/>
          </w:tcPr>
          <w:p>
            <w:pPr>
              <w:pStyle w:val="10"/>
            </w:pPr>
            <w:r>
              <w:t>0.95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7</w:t>
            </w:r>
          </w:p>
        </w:tc>
        <w:tc>
          <w:tcPr>
            <w:tcW w:w="992" w:type="dxa"/>
            <w:vAlign w:val="center"/>
          </w:tcPr>
          <w:p>
            <w:pPr>
              <w:pStyle w:val="9"/>
            </w:pPr>
            <w:r>
              <w:t>2080899</w:t>
            </w:r>
          </w:p>
        </w:tc>
        <w:tc>
          <w:tcPr>
            <w:tcW w:w="1559" w:type="dxa"/>
            <w:vAlign w:val="center"/>
          </w:tcPr>
          <w:p>
            <w:pPr>
              <w:pStyle w:val="9"/>
            </w:pPr>
            <w:r>
              <w:t>其他优抚支出</w:t>
            </w:r>
          </w:p>
        </w:tc>
        <w:tc>
          <w:tcPr>
            <w:tcW w:w="1134" w:type="dxa"/>
            <w:vAlign w:val="center"/>
          </w:tcPr>
          <w:p>
            <w:pPr>
              <w:pStyle w:val="10"/>
            </w:pPr>
            <w:r>
              <w:t>0.95</w:t>
            </w:r>
          </w:p>
        </w:tc>
        <w:tc>
          <w:tcPr>
            <w:tcW w:w="1134" w:type="dxa"/>
            <w:vAlign w:val="center"/>
          </w:tcPr>
          <w:p>
            <w:pPr>
              <w:pStyle w:val="10"/>
            </w:pPr>
            <w:r>
              <w:t>0.95</w:t>
            </w:r>
          </w:p>
        </w:tc>
        <w:tc>
          <w:tcPr>
            <w:tcW w:w="1134" w:type="dxa"/>
            <w:vAlign w:val="center"/>
          </w:tcPr>
          <w:p>
            <w:pPr>
              <w:pStyle w:val="10"/>
            </w:pPr>
            <w:r>
              <w:t>0.95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8</w:t>
            </w:r>
          </w:p>
        </w:tc>
        <w:tc>
          <w:tcPr>
            <w:tcW w:w="992" w:type="dxa"/>
            <w:vAlign w:val="center"/>
          </w:tcPr>
          <w:p>
            <w:pPr>
              <w:pStyle w:val="9"/>
            </w:pPr>
            <w:r>
              <w:t>210</w:t>
            </w:r>
          </w:p>
        </w:tc>
        <w:tc>
          <w:tcPr>
            <w:tcW w:w="1559" w:type="dxa"/>
            <w:vAlign w:val="center"/>
          </w:tcPr>
          <w:p>
            <w:pPr>
              <w:pStyle w:val="9"/>
            </w:pPr>
            <w:r>
              <w:t>卫生健康支出</w:t>
            </w:r>
          </w:p>
        </w:tc>
        <w:tc>
          <w:tcPr>
            <w:tcW w:w="1134" w:type="dxa"/>
            <w:vAlign w:val="center"/>
          </w:tcPr>
          <w:p>
            <w:pPr>
              <w:pStyle w:val="10"/>
            </w:pPr>
            <w:r>
              <w:t>6.99</w:t>
            </w:r>
          </w:p>
        </w:tc>
        <w:tc>
          <w:tcPr>
            <w:tcW w:w="1134" w:type="dxa"/>
            <w:vAlign w:val="center"/>
          </w:tcPr>
          <w:p>
            <w:pPr>
              <w:pStyle w:val="10"/>
            </w:pPr>
            <w:r>
              <w:t>6.99</w:t>
            </w:r>
          </w:p>
        </w:tc>
        <w:tc>
          <w:tcPr>
            <w:tcW w:w="1134" w:type="dxa"/>
            <w:vAlign w:val="center"/>
          </w:tcPr>
          <w:p>
            <w:pPr>
              <w:pStyle w:val="10"/>
            </w:pPr>
            <w:r>
              <w:t>6.99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9</w:t>
            </w:r>
          </w:p>
        </w:tc>
        <w:tc>
          <w:tcPr>
            <w:tcW w:w="992" w:type="dxa"/>
            <w:vAlign w:val="center"/>
          </w:tcPr>
          <w:p>
            <w:pPr>
              <w:pStyle w:val="9"/>
            </w:pPr>
            <w:r>
              <w:t>21011</w:t>
            </w:r>
          </w:p>
        </w:tc>
        <w:tc>
          <w:tcPr>
            <w:tcW w:w="1559" w:type="dxa"/>
            <w:vAlign w:val="center"/>
          </w:tcPr>
          <w:p>
            <w:pPr>
              <w:pStyle w:val="9"/>
            </w:pPr>
            <w:r>
              <w:t>行政事业单位医疗</w:t>
            </w:r>
          </w:p>
        </w:tc>
        <w:tc>
          <w:tcPr>
            <w:tcW w:w="1134" w:type="dxa"/>
            <w:vAlign w:val="center"/>
          </w:tcPr>
          <w:p>
            <w:pPr>
              <w:pStyle w:val="10"/>
            </w:pPr>
            <w:r>
              <w:t>6.99</w:t>
            </w:r>
          </w:p>
        </w:tc>
        <w:tc>
          <w:tcPr>
            <w:tcW w:w="1134" w:type="dxa"/>
            <w:vAlign w:val="center"/>
          </w:tcPr>
          <w:p>
            <w:pPr>
              <w:pStyle w:val="10"/>
            </w:pPr>
            <w:r>
              <w:t>6.99</w:t>
            </w:r>
          </w:p>
        </w:tc>
        <w:tc>
          <w:tcPr>
            <w:tcW w:w="1134" w:type="dxa"/>
            <w:vAlign w:val="center"/>
          </w:tcPr>
          <w:p>
            <w:pPr>
              <w:pStyle w:val="10"/>
            </w:pPr>
            <w:r>
              <w:t>6.99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10</w:t>
            </w:r>
          </w:p>
        </w:tc>
        <w:tc>
          <w:tcPr>
            <w:tcW w:w="992" w:type="dxa"/>
            <w:vAlign w:val="center"/>
          </w:tcPr>
          <w:p>
            <w:pPr>
              <w:pStyle w:val="9"/>
            </w:pPr>
            <w:r>
              <w:t>2101102</w:t>
            </w:r>
          </w:p>
        </w:tc>
        <w:tc>
          <w:tcPr>
            <w:tcW w:w="1559" w:type="dxa"/>
            <w:vAlign w:val="center"/>
          </w:tcPr>
          <w:p>
            <w:pPr>
              <w:pStyle w:val="9"/>
            </w:pPr>
            <w:r>
              <w:t>事业单位医疗</w:t>
            </w:r>
          </w:p>
        </w:tc>
        <w:tc>
          <w:tcPr>
            <w:tcW w:w="1134" w:type="dxa"/>
            <w:vAlign w:val="center"/>
          </w:tcPr>
          <w:p>
            <w:pPr>
              <w:pStyle w:val="10"/>
            </w:pPr>
            <w:r>
              <w:t>6.99</w:t>
            </w:r>
          </w:p>
        </w:tc>
        <w:tc>
          <w:tcPr>
            <w:tcW w:w="1134" w:type="dxa"/>
            <w:vAlign w:val="center"/>
          </w:tcPr>
          <w:p>
            <w:pPr>
              <w:pStyle w:val="10"/>
            </w:pPr>
            <w:r>
              <w:t>6.99</w:t>
            </w:r>
          </w:p>
        </w:tc>
        <w:tc>
          <w:tcPr>
            <w:tcW w:w="1134" w:type="dxa"/>
            <w:vAlign w:val="center"/>
          </w:tcPr>
          <w:p>
            <w:pPr>
              <w:pStyle w:val="10"/>
            </w:pPr>
            <w:r>
              <w:t>6.99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11</w:t>
            </w:r>
          </w:p>
        </w:tc>
        <w:tc>
          <w:tcPr>
            <w:tcW w:w="992" w:type="dxa"/>
            <w:vAlign w:val="center"/>
          </w:tcPr>
          <w:p>
            <w:pPr>
              <w:pStyle w:val="9"/>
            </w:pPr>
            <w:r>
              <w:t>213</w:t>
            </w:r>
          </w:p>
        </w:tc>
        <w:tc>
          <w:tcPr>
            <w:tcW w:w="1559" w:type="dxa"/>
            <w:vAlign w:val="center"/>
          </w:tcPr>
          <w:p>
            <w:pPr>
              <w:pStyle w:val="9"/>
            </w:pPr>
            <w:r>
              <w:t>农林水支出</w:t>
            </w:r>
          </w:p>
        </w:tc>
        <w:tc>
          <w:tcPr>
            <w:tcW w:w="1134" w:type="dxa"/>
            <w:vAlign w:val="center"/>
          </w:tcPr>
          <w:p>
            <w:pPr>
              <w:pStyle w:val="10"/>
            </w:pPr>
            <w:r>
              <w:t>100.15</w:t>
            </w:r>
          </w:p>
        </w:tc>
        <w:tc>
          <w:tcPr>
            <w:tcW w:w="1134" w:type="dxa"/>
            <w:vAlign w:val="center"/>
          </w:tcPr>
          <w:p>
            <w:pPr>
              <w:pStyle w:val="10"/>
            </w:pPr>
            <w:r>
              <w:t>100.15</w:t>
            </w:r>
          </w:p>
        </w:tc>
        <w:tc>
          <w:tcPr>
            <w:tcW w:w="1134" w:type="dxa"/>
            <w:vAlign w:val="center"/>
          </w:tcPr>
          <w:p>
            <w:pPr>
              <w:pStyle w:val="10"/>
            </w:pPr>
            <w:r>
              <w:t>100.15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12</w:t>
            </w:r>
          </w:p>
        </w:tc>
        <w:tc>
          <w:tcPr>
            <w:tcW w:w="992" w:type="dxa"/>
            <w:vAlign w:val="center"/>
          </w:tcPr>
          <w:p>
            <w:pPr>
              <w:pStyle w:val="9"/>
            </w:pPr>
            <w:r>
              <w:t>21302</w:t>
            </w:r>
          </w:p>
        </w:tc>
        <w:tc>
          <w:tcPr>
            <w:tcW w:w="1559" w:type="dxa"/>
            <w:vAlign w:val="center"/>
          </w:tcPr>
          <w:p>
            <w:pPr>
              <w:pStyle w:val="9"/>
            </w:pPr>
            <w:r>
              <w:t>林业和草原</w:t>
            </w:r>
          </w:p>
        </w:tc>
        <w:tc>
          <w:tcPr>
            <w:tcW w:w="1134" w:type="dxa"/>
            <w:vAlign w:val="center"/>
          </w:tcPr>
          <w:p>
            <w:pPr>
              <w:pStyle w:val="10"/>
            </w:pPr>
            <w:r>
              <w:t>100.15</w:t>
            </w:r>
          </w:p>
        </w:tc>
        <w:tc>
          <w:tcPr>
            <w:tcW w:w="1134" w:type="dxa"/>
            <w:vAlign w:val="center"/>
          </w:tcPr>
          <w:p>
            <w:pPr>
              <w:pStyle w:val="10"/>
            </w:pPr>
            <w:r>
              <w:t>100.15</w:t>
            </w:r>
          </w:p>
        </w:tc>
        <w:tc>
          <w:tcPr>
            <w:tcW w:w="1134" w:type="dxa"/>
            <w:vAlign w:val="center"/>
          </w:tcPr>
          <w:p>
            <w:pPr>
              <w:pStyle w:val="10"/>
            </w:pPr>
            <w:r>
              <w:t>100.15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13</w:t>
            </w:r>
          </w:p>
        </w:tc>
        <w:tc>
          <w:tcPr>
            <w:tcW w:w="992" w:type="dxa"/>
            <w:vAlign w:val="center"/>
          </w:tcPr>
          <w:p>
            <w:pPr>
              <w:pStyle w:val="9"/>
            </w:pPr>
            <w:r>
              <w:t>2130204</w:t>
            </w:r>
          </w:p>
        </w:tc>
        <w:tc>
          <w:tcPr>
            <w:tcW w:w="1559" w:type="dxa"/>
            <w:vAlign w:val="center"/>
          </w:tcPr>
          <w:p>
            <w:pPr>
              <w:pStyle w:val="9"/>
            </w:pPr>
            <w:r>
              <w:t>事业机构</w:t>
            </w:r>
          </w:p>
        </w:tc>
        <w:tc>
          <w:tcPr>
            <w:tcW w:w="1134" w:type="dxa"/>
            <w:vAlign w:val="center"/>
          </w:tcPr>
          <w:p>
            <w:pPr>
              <w:pStyle w:val="10"/>
            </w:pPr>
            <w:r>
              <w:t>100.15</w:t>
            </w:r>
          </w:p>
        </w:tc>
        <w:tc>
          <w:tcPr>
            <w:tcW w:w="1134" w:type="dxa"/>
            <w:vAlign w:val="center"/>
          </w:tcPr>
          <w:p>
            <w:pPr>
              <w:pStyle w:val="10"/>
            </w:pPr>
            <w:r>
              <w:t>100.15</w:t>
            </w:r>
          </w:p>
        </w:tc>
        <w:tc>
          <w:tcPr>
            <w:tcW w:w="1134" w:type="dxa"/>
            <w:vAlign w:val="center"/>
          </w:tcPr>
          <w:p>
            <w:pPr>
              <w:pStyle w:val="10"/>
            </w:pPr>
            <w:r>
              <w:t>100.15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14</w:t>
            </w:r>
          </w:p>
        </w:tc>
        <w:tc>
          <w:tcPr>
            <w:tcW w:w="992" w:type="dxa"/>
            <w:vAlign w:val="center"/>
          </w:tcPr>
          <w:p>
            <w:pPr>
              <w:pStyle w:val="9"/>
            </w:pPr>
            <w:r>
              <w:t>221</w:t>
            </w:r>
          </w:p>
        </w:tc>
        <w:tc>
          <w:tcPr>
            <w:tcW w:w="1559" w:type="dxa"/>
            <w:vAlign w:val="center"/>
          </w:tcPr>
          <w:p>
            <w:pPr>
              <w:pStyle w:val="9"/>
            </w:pPr>
            <w:r>
              <w:t>住房保障支出</w:t>
            </w:r>
          </w:p>
        </w:tc>
        <w:tc>
          <w:tcPr>
            <w:tcW w:w="1134" w:type="dxa"/>
            <w:vAlign w:val="center"/>
          </w:tcPr>
          <w:p>
            <w:pPr>
              <w:pStyle w:val="10"/>
            </w:pPr>
            <w:r>
              <w:t>7.49</w:t>
            </w:r>
          </w:p>
        </w:tc>
        <w:tc>
          <w:tcPr>
            <w:tcW w:w="1134" w:type="dxa"/>
            <w:vAlign w:val="center"/>
          </w:tcPr>
          <w:p>
            <w:pPr>
              <w:pStyle w:val="10"/>
            </w:pPr>
            <w:r>
              <w:t>7.49</w:t>
            </w:r>
          </w:p>
        </w:tc>
        <w:tc>
          <w:tcPr>
            <w:tcW w:w="1134" w:type="dxa"/>
            <w:vAlign w:val="center"/>
          </w:tcPr>
          <w:p>
            <w:pPr>
              <w:pStyle w:val="10"/>
            </w:pPr>
            <w:r>
              <w:t>7.49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15</w:t>
            </w:r>
          </w:p>
        </w:tc>
        <w:tc>
          <w:tcPr>
            <w:tcW w:w="992" w:type="dxa"/>
            <w:vAlign w:val="center"/>
          </w:tcPr>
          <w:p>
            <w:pPr>
              <w:pStyle w:val="9"/>
            </w:pPr>
            <w:r>
              <w:t>22102</w:t>
            </w:r>
          </w:p>
        </w:tc>
        <w:tc>
          <w:tcPr>
            <w:tcW w:w="1559" w:type="dxa"/>
            <w:vAlign w:val="center"/>
          </w:tcPr>
          <w:p>
            <w:pPr>
              <w:pStyle w:val="9"/>
            </w:pPr>
            <w:r>
              <w:t>住房改革支出</w:t>
            </w:r>
          </w:p>
        </w:tc>
        <w:tc>
          <w:tcPr>
            <w:tcW w:w="1134" w:type="dxa"/>
            <w:vAlign w:val="center"/>
          </w:tcPr>
          <w:p>
            <w:pPr>
              <w:pStyle w:val="10"/>
            </w:pPr>
            <w:r>
              <w:t>7.49</w:t>
            </w:r>
          </w:p>
        </w:tc>
        <w:tc>
          <w:tcPr>
            <w:tcW w:w="1134" w:type="dxa"/>
            <w:vAlign w:val="center"/>
          </w:tcPr>
          <w:p>
            <w:pPr>
              <w:pStyle w:val="10"/>
            </w:pPr>
            <w:r>
              <w:t>7.49</w:t>
            </w:r>
          </w:p>
        </w:tc>
        <w:tc>
          <w:tcPr>
            <w:tcW w:w="1134" w:type="dxa"/>
            <w:vAlign w:val="center"/>
          </w:tcPr>
          <w:p>
            <w:pPr>
              <w:pStyle w:val="10"/>
            </w:pPr>
            <w:r>
              <w:t>7.49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16</w:t>
            </w:r>
          </w:p>
        </w:tc>
        <w:tc>
          <w:tcPr>
            <w:tcW w:w="992" w:type="dxa"/>
            <w:vAlign w:val="center"/>
          </w:tcPr>
          <w:p>
            <w:pPr>
              <w:pStyle w:val="9"/>
            </w:pPr>
            <w:r>
              <w:t>2210201</w:t>
            </w:r>
          </w:p>
        </w:tc>
        <w:tc>
          <w:tcPr>
            <w:tcW w:w="1559" w:type="dxa"/>
            <w:vAlign w:val="center"/>
          </w:tcPr>
          <w:p>
            <w:pPr>
              <w:pStyle w:val="9"/>
            </w:pPr>
            <w:r>
              <w:t>住房公积金</w:t>
            </w:r>
          </w:p>
        </w:tc>
        <w:tc>
          <w:tcPr>
            <w:tcW w:w="1134" w:type="dxa"/>
            <w:vAlign w:val="center"/>
          </w:tcPr>
          <w:p>
            <w:pPr>
              <w:pStyle w:val="10"/>
            </w:pPr>
            <w:r>
              <w:t>7.49</w:t>
            </w:r>
          </w:p>
        </w:tc>
        <w:tc>
          <w:tcPr>
            <w:tcW w:w="1134" w:type="dxa"/>
            <w:vAlign w:val="center"/>
          </w:tcPr>
          <w:p>
            <w:pPr>
              <w:pStyle w:val="10"/>
            </w:pPr>
            <w:r>
              <w:t>7.49</w:t>
            </w:r>
          </w:p>
        </w:tc>
        <w:tc>
          <w:tcPr>
            <w:tcW w:w="1134" w:type="dxa"/>
            <w:vAlign w:val="center"/>
          </w:tcPr>
          <w:p>
            <w:pPr>
              <w:pStyle w:val="10"/>
            </w:pPr>
            <w:r>
              <w:t>7.49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2722" w:type="dxa"/>
            <w:gridSpan w:val="2"/>
            <w:tcBorders>
              <w:top w:val="single" w:color="FFFFFF" w:sz="6" w:space="0"/>
              <w:left w:val="single" w:color="FFFFFF" w:sz="6" w:space="0"/>
              <w:right w:val="single" w:color="FFFFFF" w:sz="6" w:space="0"/>
            </w:tcBorders>
            <w:vAlign w:val="center"/>
          </w:tcPr>
          <w:p>
            <w:pPr>
              <w:pStyle w:val="5"/>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7"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141.09</w:t>
            </w:r>
          </w:p>
        </w:tc>
        <w:tc>
          <w:tcPr>
            <w:tcW w:w="1361" w:type="dxa"/>
            <w:vAlign w:val="center"/>
          </w:tcPr>
          <w:p>
            <w:pPr>
              <w:pStyle w:val="12"/>
            </w:pPr>
            <w:r>
              <w:t>141.09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208</w:t>
            </w:r>
          </w:p>
        </w:tc>
        <w:tc>
          <w:tcPr>
            <w:tcW w:w="4535" w:type="dxa"/>
            <w:vAlign w:val="center"/>
          </w:tcPr>
          <w:p>
            <w:pPr>
              <w:pStyle w:val="9"/>
            </w:pPr>
            <w:r>
              <w:t>社会保障和就业支出</w:t>
            </w:r>
          </w:p>
        </w:tc>
        <w:tc>
          <w:tcPr>
            <w:tcW w:w="1361" w:type="dxa"/>
            <w:vAlign w:val="center"/>
          </w:tcPr>
          <w:p>
            <w:pPr>
              <w:pStyle w:val="10"/>
            </w:pPr>
            <w:r>
              <w:t>26.46</w:t>
            </w:r>
          </w:p>
        </w:tc>
        <w:tc>
          <w:tcPr>
            <w:tcW w:w="1361" w:type="dxa"/>
            <w:vAlign w:val="center"/>
          </w:tcPr>
          <w:p>
            <w:pPr>
              <w:pStyle w:val="10"/>
            </w:pPr>
            <w:r>
              <w:t>26.46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20805</w:t>
            </w:r>
          </w:p>
        </w:tc>
        <w:tc>
          <w:tcPr>
            <w:tcW w:w="4535" w:type="dxa"/>
            <w:vAlign w:val="center"/>
          </w:tcPr>
          <w:p>
            <w:pPr>
              <w:pStyle w:val="9"/>
            </w:pPr>
            <w:r>
              <w:t>行政事业单位养老支出</w:t>
            </w:r>
          </w:p>
        </w:tc>
        <w:tc>
          <w:tcPr>
            <w:tcW w:w="1361" w:type="dxa"/>
            <w:vAlign w:val="center"/>
          </w:tcPr>
          <w:p>
            <w:pPr>
              <w:pStyle w:val="10"/>
            </w:pPr>
            <w:r>
              <w:t>25.51</w:t>
            </w:r>
          </w:p>
        </w:tc>
        <w:tc>
          <w:tcPr>
            <w:tcW w:w="1361" w:type="dxa"/>
            <w:vAlign w:val="center"/>
          </w:tcPr>
          <w:p>
            <w:pPr>
              <w:pStyle w:val="10"/>
            </w:pPr>
            <w:r>
              <w:t>25.51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2080502</w:t>
            </w:r>
          </w:p>
        </w:tc>
        <w:tc>
          <w:tcPr>
            <w:tcW w:w="4535" w:type="dxa"/>
            <w:vAlign w:val="center"/>
          </w:tcPr>
          <w:p>
            <w:pPr>
              <w:pStyle w:val="9"/>
            </w:pPr>
            <w:r>
              <w:t>事业单位离退休</w:t>
            </w:r>
          </w:p>
        </w:tc>
        <w:tc>
          <w:tcPr>
            <w:tcW w:w="1361" w:type="dxa"/>
            <w:vAlign w:val="center"/>
          </w:tcPr>
          <w:p>
            <w:pPr>
              <w:pStyle w:val="10"/>
            </w:pPr>
            <w:r>
              <w:t>10.84</w:t>
            </w:r>
          </w:p>
        </w:tc>
        <w:tc>
          <w:tcPr>
            <w:tcW w:w="1361" w:type="dxa"/>
            <w:vAlign w:val="center"/>
          </w:tcPr>
          <w:p>
            <w:pPr>
              <w:pStyle w:val="10"/>
            </w:pPr>
            <w:r>
              <w:t>10.84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992" w:type="dxa"/>
            <w:vAlign w:val="center"/>
          </w:tcPr>
          <w:p>
            <w:pPr>
              <w:pStyle w:val="9"/>
            </w:pPr>
            <w:r>
              <w:t>2080505</w:t>
            </w:r>
          </w:p>
        </w:tc>
        <w:tc>
          <w:tcPr>
            <w:tcW w:w="4535" w:type="dxa"/>
            <w:vAlign w:val="center"/>
          </w:tcPr>
          <w:p>
            <w:pPr>
              <w:pStyle w:val="9"/>
            </w:pPr>
            <w:r>
              <w:t>机关事业单位基本养老保险缴费支出</w:t>
            </w:r>
          </w:p>
        </w:tc>
        <w:tc>
          <w:tcPr>
            <w:tcW w:w="1361" w:type="dxa"/>
            <w:vAlign w:val="center"/>
          </w:tcPr>
          <w:p>
            <w:pPr>
              <w:pStyle w:val="10"/>
            </w:pPr>
            <w:r>
              <w:t>14.67</w:t>
            </w:r>
          </w:p>
        </w:tc>
        <w:tc>
          <w:tcPr>
            <w:tcW w:w="1361" w:type="dxa"/>
            <w:vAlign w:val="center"/>
          </w:tcPr>
          <w:p>
            <w:pPr>
              <w:pStyle w:val="10"/>
            </w:pPr>
            <w:r>
              <w:t>14.67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992" w:type="dxa"/>
            <w:vAlign w:val="center"/>
          </w:tcPr>
          <w:p>
            <w:pPr>
              <w:pStyle w:val="9"/>
            </w:pPr>
            <w:r>
              <w:t>20808</w:t>
            </w:r>
          </w:p>
        </w:tc>
        <w:tc>
          <w:tcPr>
            <w:tcW w:w="4535" w:type="dxa"/>
            <w:vAlign w:val="center"/>
          </w:tcPr>
          <w:p>
            <w:pPr>
              <w:pStyle w:val="9"/>
            </w:pPr>
            <w:r>
              <w:t>抚恤</w:t>
            </w:r>
          </w:p>
        </w:tc>
        <w:tc>
          <w:tcPr>
            <w:tcW w:w="1361" w:type="dxa"/>
            <w:vAlign w:val="center"/>
          </w:tcPr>
          <w:p>
            <w:pPr>
              <w:pStyle w:val="10"/>
            </w:pPr>
            <w:r>
              <w:t>0.95</w:t>
            </w:r>
          </w:p>
        </w:tc>
        <w:tc>
          <w:tcPr>
            <w:tcW w:w="1361" w:type="dxa"/>
            <w:vAlign w:val="center"/>
          </w:tcPr>
          <w:p>
            <w:pPr>
              <w:pStyle w:val="10"/>
            </w:pPr>
            <w:r>
              <w:t>0.95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992" w:type="dxa"/>
            <w:vAlign w:val="center"/>
          </w:tcPr>
          <w:p>
            <w:pPr>
              <w:pStyle w:val="9"/>
            </w:pPr>
            <w:r>
              <w:t>2080899</w:t>
            </w:r>
          </w:p>
        </w:tc>
        <w:tc>
          <w:tcPr>
            <w:tcW w:w="4535" w:type="dxa"/>
            <w:vAlign w:val="center"/>
          </w:tcPr>
          <w:p>
            <w:pPr>
              <w:pStyle w:val="9"/>
            </w:pPr>
            <w:r>
              <w:t>其他优抚支出</w:t>
            </w:r>
          </w:p>
        </w:tc>
        <w:tc>
          <w:tcPr>
            <w:tcW w:w="1361" w:type="dxa"/>
            <w:vAlign w:val="center"/>
          </w:tcPr>
          <w:p>
            <w:pPr>
              <w:pStyle w:val="10"/>
            </w:pPr>
            <w:r>
              <w:t>0.95</w:t>
            </w:r>
          </w:p>
        </w:tc>
        <w:tc>
          <w:tcPr>
            <w:tcW w:w="1361" w:type="dxa"/>
            <w:vAlign w:val="center"/>
          </w:tcPr>
          <w:p>
            <w:pPr>
              <w:pStyle w:val="10"/>
            </w:pPr>
            <w:r>
              <w:t>0.95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992" w:type="dxa"/>
            <w:vAlign w:val="center"/>
          </w:tcPr>
          <w:p>
            <w:pPr>
              <w:pStyle w:val="9"/>
            </w:pPr>
            <w:r>
              <w:t>210</w:t>
            </w:r>
          </w:p>
        </w:tc>
        <w:tc>
          <w:tcPr>
            <w:tcW w:w="4535" w:type="dxa"/>
            <w:vAlign w:val="center"/>
          </w:tcPr>
          <w:p>
            <w:pPr>
              <w:pStyle w:val="9"/>
            </w:pPr>
            <w:r>
              <w:t>卫生健康支出</w:t>
            </w:r>
          </w:p>
        </w:tc>
        <w:tc>
          <w:tcPr>
            <w:tcW w:w="1361" w:type="dxa"/>
            <w:vAlign w:val="center"/>
          </w:tcPr>
          <w:p>
            <w:pPr>
              <w:pStyle w:val="10"/>
            </w:pPr>
            <w:r>
              <w:t>6.99</w:t>
            </w:r>
          </w:p>
        </w:tc>
        <w:tc>
          <w:tcPr>
            <w:tcW w:w="1361" w:type="dxa"/>
            <w:vAlign w:val="center"/>
          </w:tcPr>
          <w:p>
            <w:pPr>
              <w:pStyle w:val="10"/>
            </w:pPr>
            <w:r>
              <w:t>6.99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992" w:type="dxa"/>
            <w:vAlign w:val="center"/>
          </w:tcPr>
          <w:p>
            <w:pPr>
              <w:pStyle w:val="9"/>
            </w:pPr>
            <w:r>
              <w:t>21011</w:t>
            </w:r>
          </w:p>
        </w:tc>
        <w:tc>
          <w:tcPr>
            <w:tcW w:w="4535" w:type="dxa"/>
            <w:vAlign w:val="center"/>
          </w:tcPr>
          <w:p>
            <w:pPr>
              <w:pStyle w:val="9"/>
            </w:pPr>
            <w:r>
              <w:t>行政事业单位医疗</w:t>
            </w:r>
          </w:p>
        </w:tc>
        <w:tc>
          <w:tcPr>
            <w:tcW w:w="1361" w:type="dxa"/>
            <w:vAlign w:val="center"/>
          </w:tcPr>
          <w:p>
            <w:pPr>
              <w:pStyle w:val="10"/>
            </w:pPr>
            <w:r>
              <w:t>6.99</w:t>
            </w:r>
          </w:p>
        </w:tc>
        <w:tc>
          <w:tcPr>
            <w:tcW w:w="1361" w:type="dxa"/>
            <w:vAlign w:val="center"/>
          </w:tcPr>
          <w:p>
            <w:pPr>
              <w:pStyle w:val="10"/>
            </w:pPr>
            <w:r>
              <w:t>6.99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992" w:type="dxa"/>
            <w:vAlign w:val="center"/>
          </w:tcPr>
          <w:p>
            <w:pPr>
              <w:pStyle w:val="9"/>
            </w:pPr>
            <w:r>
              <w:t>2101102</w:t>
            </w:r>
          </w:p>
        </w:tc>
        <w:tc>
          <w:tcPr>
            <w:tcW w:w="4535" w:type="dxa"/>
            <w:vAlign w:val="center"/>
          </w:tcPr>
          <w:p>
            <w:pPr>
              <w:pStyle w:val="9"/>
            </w:pPr>
            <w:r>
              <w:t>事业单位医疗</w:t>
            </w:r>
          </w:p>
        </w:tc>
        <w:tc>
          <w:tcPr>
            <w:tcW w:w="1361" w:type="dxa"/>
            <w:vAlign w:val="center"/>
          </w:tcPr>
          <w:p>
            <w:pPr>
              <w:pStyle w:val="10"/>
            </w:pPr>
            <w:r>
              <w:t>6.99</w:t>
            </w:r>
          </w:p>
        </w:tc>
        <w:tc>
          <w:tcPr>
            <w:tcW w:w="1361" w:type="dxa"/>
            <w:vAlign w:val="center"/>
          </w:tcPr>
          <w:p>
            <w:pPr>
              <w:pStyle w:val="10"/>
            </w:pPr>
            <w:r>
              <w:t>6.99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992" w:type="dxa"/>
            <w:vAlign w:val="center"/>
          </w:tcPr>
          <w:p>
            <w:pPr>
              <w:pStyle w:val="9"/>
            </w:pPr>
            <w:r>
              <w:t>213</w:t>
            </w:r>
          </w:p>
        </w:tc>
        <w:tc>
          <w:tcPr>
            <w:tcW w:w="4535" w:type="dxa"/>
            <w:vAlign w:val="center"/>
          </w:tcPr>
          <w:p>
            <w:pPr>
              <w:pStyle w:val="9"/>
            </w:pPr>
            <w:r>
              <w:t>农林水支出</w:t>
            </w:r>
          </w:p>
        </w:tc>
        <w:tc>
          <w:tcPr>
            <w:tcW w:w="1361" w:type="dxa"/>
            <w:vAlign w:val="center"/>
          </w:tcPr>
          <w:p>
            <w:pPr>
              <w:pStyle w:val="10"/>
            </w:pPr>
            <w:r>
              <w:t>100.15</w:t>
            </w:r>
          </w:p>
        </w:tc>
        <w:tc>
          <w:tcPr>
            <w:tcW w:w="1361" w:type="dxa"/>
            <w:vAlign w:val="center"/>
          </w:tcPr>
          <w:p>
            <w:pPr>
              <w:pStyle w:val="10"/>
            </w:pPr>
            <w:r>
              <w:t>100.15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992" w:type="dxa"/>
            <w:vAlign w:val="center"/>
          </w:tcPr>
          <w:p>
            <w:pPr>
              <w:pStyle w:val="9"/>
            </w:pPr>
            <w:r>
              <w:t>21302</w:t>
            </w:r>
          </w:p>
        </w:tc>
        <w:tc>
          <w:tcPr>
            <w:tcW w:w="4535" w:type="dxa"/>
            <w:vAlign w:val="center"/>
          </w:tcPr>
          <w:p>
            <w:pPr>
              <w:pStyle w:val="9"/>
            </w:pPr>
            <w:r>
              <w:t>林业和草原</w:t>
            </w:r>
          </w:p>
        </w:tc>
        <w:tc>
          <w:tcPr>
            <w:tcW w:w="1361" w:type="dxa"/>
            <w:vAlign w:val="center"/>
          </w:tcPr>
          <w:p>
            <w:pPr>
              <w:pStyle w:val="10"/>
            </w:pPr>
            <w:r>
              <w:t>100.15</w:t>
            </w:r>
          </w:p>
        </w:tc>
        <w:tc>
          <w:tcPr>
            <w:tcW w:w="1361" w:type="dxa"/>
            <w:vAlign w:val="center"/>
          </w:tcPr>
          <w:p>
            <w:pPr>
              <w:pStyle w:val="10"/>
            </w:pPr>
            <w:r>
              <w:t>100.15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992" w:type="dxa"/>
            <w:vAlign w:val="center"/>
          </w:tcPr>
          <w:p>
            <w:pPr>
              <w:pStyle w:val="9"/>
            </w:pPr>
            <w:r>
              <w:t>2130204</w:t>
            </w:r>
          </w:p>
        </w:tc>
        <w:tc>
          <w:tcPr>
            <w:tcW w:w="4535" w:type="dxa"/>
            <w:vAlign w:val="center"/>
          </w:tcPr>
          <w:p>
            <w:pPr>
              <w:pStyle w:val="9"/>
            </w:pPr>
            <w:r>
              <w:t>事业机构</w:t>
            </w:r>
          </w:p>
        </w:tc>
        <w:tc>
          <w:tcPr>
            <w:tcW w:w="1361" w:type="dxa"/>
            <w:vAlign w:val="center"/>
          </w:tcPr>
          <w:p>
            <w:pPr>
              <w:pStyle w:val="10"/>
            </w:pPr>
            <w:r>
              <w:t>100.15</w:t>
            </w:r>
          </w:p>
        </w:tc>
        <w:tc>
          <w:tcPr>
            <w:tcW w:w="1361" w:type="dxa"/>
            <w:vAlign w:val="center"/>
          </w:tcPr>
          <w:p>
            <w:pPr>
              <w:pStyle w:val="10"/>
            </w:pPr>
            <w:r>
              <w:t>100.15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992" w:type="dxa"/>
            <w:vAlign w:val="center"/>
          </w:tcPr>
          <w:p>
            <w:pPr>
              <w:pStyle w:val="9"/>
            </w:pPr>
            <w:r>
              <w:t>221</w:t>
            </w:r>
          </w:p>
        </w:tc>
        <w:tc>
          <w:tcPr>
            <w:tcW w:w="4535" w:type="dxa"/>
            <w:vAlign w:val="center"/>
          </w:tcPr>
          <w:p>
            <w:pPr>
              <w:pStyle w:val="9"/>
            </w:pPr>
            <w:r>
              <w:t>住房保障支出</w:t>
            </w:r>
          </w:p>
        </w:tc>
        <w:tc>
          <w:tcPr>
            <w:tcW w:w="1361" w:type="dxa"/>
            <w:vAlign w:val="center"/>
          </w:tcPr>
          <w:p>
            <w:pPr>
              <w:pStyle w:val="10"/>
            </w:pPr>
            <w:r>
              <w:t>7.49</w:t>
            </w:r>
          </w:p>
        </w:tc>
        <w:tc>
          <w:tcPr>
            <w:tcW w:w="1361" w:type="dxa"/>
            <w:vAlign w:val="center"/>
          </w:tcPr>
          <w:p>
            <w:pPr>
              <w:pStyle w:val="10"/>
            </w:pPr>
            <w:r>
              <w:t>7.49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992" w:type="dxa"/>
            <w:vAlign w:val="center"/>
          </w:tcPr>
          <w:p>
            <w:pPr>
              <w:pStyle w:val="9"/>
            </w:pPr>
            <w:r>
              <w:t>22102</w:t>
            </w:r>
          </w:p>
        </w:tc>
        <w:tc>
          <w:tcPr>
            <w:tcW w:w="4535" w:type="dxa"/>
            <w:vAlign w:val="center"/>
          </w:tcPr>
          <w:p>
            <w:pPr>
              <w:pStyle w:val="9"/>
            </w:pPr>
            <w:r>
              <w:t>住房改革支出</w:t>
            </w:r>
          </w:p>
        </w:tc>
        <w:tc>
          <w:tcPr>
            <w:tcW w:w="1361" w:type="dxa"/>
            <w:vAlign w:val="center"/>
          </w:tcPr>
          <w:p>
            <w:pPr>
              <w:pStyle w:val="10"/>
            </w:pPr>
            <w:r>
              <w:t>7.49</w:t>
            </w:r>
          </w:p>
        </w:tc>
        <w:tc>
          <w:tcPr>
            <w:tcW w:w="1361" w:type="dxa"/>
            <w:vAlign w:val="center"/>
          </w:tcPr>
          <w:p>
            <w:pPr>
              <w:pStyle w:val="10"/>
            </w:pPr>
            <w:r>
              <w:t>7.49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992" w:type="dxa"/>
            <w:vAlign w:val="center"/>
          </w:tcPr>
          <w:p>
            <w:pPr>
              <w:pStyle w:val="9"/>
            </w:pPr>
            <w:r>
              <w:t>2210201</w:t>
            </w:r>
          </w:p>
        </w:tc>
        <w:tc>
          <w:tcPr>
            <w:tcW w:w="4535" w:type="dxa"/>
            <w:vAlign w:val="center"/>
          </w:tcPr>
          <w:p>
            <w:pPr>
              <w:pStyle w:val="9"/>
            </w:pPr>
            <w:r>
              <w:t>住房公积金</w:t>
            </w:r>
          </w:p>
        </w:tc>
        <w:tc>
          <w:tcPr>
            <w:tcW w:w="1361" w:type="dxa"/>
            <w:vAlign w:val="center"/>
          </w:tcPr>
          <w:p>
            <w:pPr>
              <w:pStyle w:val="10"/>
            </w:pPr>
            <w:r>
              <w:t>7.49</w:t>
            </w:r>
          </w:p>
        </w:tc>
        <w:tc>
          <w:tcPr>
            <w:tcW w:w="1361" w:type="dxa"/>
            <w:vAlign w:val="center"/>
          </w:tcPr>
          <w:p>
            <w:pPr>
              <w:pStyle w:val="10"/>
            </w:pPr>
            <w:r>
              <w:t>7.49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3402" w:type="dxa"/>
            <w:tcBorders>
              <w:top w:val="single" w:color="FFFFFF" w:sz="6" w:space="0"/>
              <w:left w:val="single" w:color="FFFFFF" w:sz="6" w:space="0"/>
              <w:right w:val="single" w:color="FFFFFF" w:sz="6" w:space="0"/>
            </w:tcBorders>
            <w:vAlign w:val="center"/>
          </w:tcPr>
          <w:p>
            <w:pPr>
              <w:pStyle w:val="5"/>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r>
              <w:t>141.09</w:t>
            </w: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r>
              <w:t>26.46</w:t>
            </w:r>
          </w:p>
        </w:tc>
        <w:tc>
          <w:tcPr>
            <w:tcW w:w="1474" w:type="dxa"/>
            <w:vAlign w:val="center"/>
          </w:tcPr>
          <w:p>
            <w:pPr>
              <w:pStyle w:val="10"/>
            </w:pPr>
            <w:r>
              <w:t>26.46</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r>
              <w:t>6.99</w:t>
            </w:r>
          </w:p>
        </w:tc>
        <w:tc>
          <w:tcPr>
            <w:tcW w:w="1474" w:type="dxa"/>
            <w:vAlign w:val="center"/>
          </w:tcPr>
          <w:p>
            <w:pPr>
              <w:pStyle w:val="10"/>
            </w:pPr>
            <w:r>
              <w:t>6.99</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r>
              <w:t>100.15</w:t>
            </w:r>
          </w:p>
        </w:tc>
        <w:tc>
          <w:tcPr>
            <w:tcW w:w="1474" w:type="dxa"/>
            <w:vAlign w:val="center"/>
          </w:tcPr>
          <w:p>
            <w:pPr>
              <w:pStyle w:val="10"/>
            </w:pPr>
            <w:r>
              <w:t>100.15</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r>
              <w:t>7.49</w:t>
            </w:r>
          </w:p>
        </w:tc>
        <w:tc>
          <w:tcPr>
            <w:tcW w:w="1474" w:type="dxa"/>
            <w:vAlign w:val="center"/>
          </w:tcPr>
          <w:p>
            <w:pPr>
              <w:pStyle w:val="10"/>
            </w:pPr>
            <w:r>
              <w:t>7.49</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11"/>
            </w:pPr>
            <w:r>
              <w:t>本年收入合计</w:t>
            </w:r>
          </w:p>
        </w:tc>
        <w:tc>
          <w:tcPr>
            <w:tcW w:w="1474" w:type="dxa"/>
            <w:vAlign w:val="center"/>
          </w:tcPr>
          <w:p>
            <w:pPr>
              <w:pStyle w:val="12"/>
            </w:pPr>
            <w:r>
              <w:t>141.09</w:t>
            </w:r>
          </w:p>
        </w:tc>
        <w:tc>
          <w:tcPr>
            <w:tcW w:w="3402" w:type="dxa"/>
            <w:vAlign w:val="center"/>
          </w:tcPr>
          <w:p>
            <w:pPr>
              <w:pStyle w:val="11"/>
            </w:pPr>
            <w:r>
              <w:t>本年支出合计</w:t>
            </w:r>
          </w:p>
        </w:tc>
        <w:tc>
          <w:tcPr>
            <w:tcW w:w="1474" w:type="dxa"/>
            <w:vAlign w:val="center"/>
          </w:tcPr>
          <w:p>
            <w:pPr>
              <w:pStyle w:val="12"/>
            </w:pPr>
            <w:r>
              <w:t>141.09</w:t>
            </w:r>
          </w:p>
        </w:tc>
        <w:tc>
          <w:tcPr>
            <w:tcW w:w="1474" w:type="dxa"/>
            <w:vAlign w:val="center"/>
          </w:tcPr>
          <w:p>
            <w:pPr>
              <w:pStyle w:val="12"/>
            </w:pPr>
            <w:r>
              <w:t>141.09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37</w:t>
            </w:r>
          </w:p>
        </w:tc>
        <w:tc>
          <w:tcPr>
            <w:tcW w:w="3402" w:type="dxa"/>
            <w:vAlign w:val="center"/>
          </w:tcPr>
          <w:p>
            <w:pPr>
              <w:pStyle w:val="11"/>
            </w:pPr>
            <w:r>
              <w:t>收入总计</w:t>
            </w:r>
          </w:p>
        </w:tc>
        <w:tc>
          <w:tcPr>
            <w:tcW w:w="1474" w:type="dxa"/>
            <w:vAlign w:val="center"/>
          </w:tcPr>
          <w:p>
            <w:pPr>
              <w:pStyle w:val="12"/>
            </w:pPr>
            <w:r>
              <w:t>141.09</w:t>
            </w:r>
          </w:p>
        </w:tc>
        <w:tc>
          <w:tcPr>
            <w:tcW w:w="3402" w:type="dxa"/>
            <w:vAlign w:val="center"/>
          </w:tcPr>
          <w:p>
            <w:pPr>
              <w:pStyle w:val="11"/>
            </w:pPr>
            <w:r>
              <w:t>支出总计</w:t>
            </w:r>
          </w:p>
        </w:tc>
        <w:tc>
          <w:tcPr>
            <w:tcW w:w="1474" w:type="dxa"/>
            <w:vAlign w:val="center"/>
          </w:tcPr>
          <w:p>
            <w:pPr>
              <w:pStyle w:val="12"/>
            </w:pPr>
            <w:r>
              <w:t>141.09</w:t>
            </w:r>
          </w:p>
        </w:tc>
        <w:tc>
          <w:tcPr>
            <w:tcW w:w="1474" w:type="dxa"/>
            <w:vAlign w:val="center"/>
          </w:tcPr>
          <w:p>
            <w:pPr>
              <w:pStyle w:val="12"/>
            </w:pPr>
            <w:r>
              <w:t>141.09</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2551" w:type="dxa"/>
            <w:tcBorders>
              <w:top w:val="single" w:color="FFFFFF" w:sz="6" w:space="0"/>
              <w:left w:val="single" w:color="FFFFFF" w:sz="6" w:space="0"/>
              <w:right w:val="single" w:color="FFFFFF" w:sz="6" w:space="0"/>
            </w:tcBorders>
            <w:vAlign w:val="center"/>
          </w:tcPr>
          <w:p>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141.09</w:t>
            </w:r>
          </w:p>
        </w:tc>
        <w:tc>
          <w:tcPr>
            <w:tcW w:w="2551" w:type="dxa"/>
            <w:vAlign w:val="center"/>
          </w:tcPr>
          <w:p>
            <w:pPr>
              <w:pStyle w:val="12"/>
            </w:pPr>
            <w:r>
              <w:t>141.09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208</w:t>
            </w:r>
          </w:p>
        </w:tc>
        <w:tc>
          <w:tcPr>
            <w:tcW w:w="4535" w:type="dxa"/>
            <w:vAlign w:val="center"/>
          </w:tcPr>
          <w:p>
            <w:pPr>
              <w:pStyle w:val="9"/>
            </w:pPr>
            <w:r>
              <w:t>社会保障和就业支出</w:t>
            </w:r>
          </w:p>
        </w:tc>
        <w:tc>
          <w:tcPr>
            <w:tcW w:w="2551" w:type="dxa"/>
            <w:vAlign w:val="center"/>
          </w:tcPr>
          <w:p>
            <w:pPr>
              <w:pStyle w:val="10"/>
            </w:pPr>
            <w:r>
              <w:t>26.46</w:t>
            </w:r>
          </w:p>
        </w:tc>
        <w:tc>
          <w:tcPr>
            <w:tcW w:w="2551" w:type="dxa"/>
            <w:vAlign w:val="center"/>
          </w:tcPr>
          <w:p>
            <w:pPr>
              <w:pStyle w:val="10"/>
            </w:pPr>
            <w:r>
              <w:t>26.46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20805</w:t>
            </w:r>
          </w:p>
        </w:tc>
        <w:tc>
          <w:tcPr>
            <w:tcW w:w="4535" w:type="dxa"/>
            <w:vAlign w:val="center"/>
          </w:tcPr>
          <w:p>
            <w:pPr>
              <w:pStyle w:val="9"/>
            </w:pPr>
            <w:r>
              <w:t>行政事业单位养老支出</w:t>
            </w:r>
          </w:p>
        </w:tc>
        <w:tc>
          <w:tcPr>
            <w:tcW w:w="2551" w:type="dxa"/>
            <w:vAlign w:val="center"/>
          </w:tcPr>
          <w:p>
            <w:pPr>
              <w:pStyle w:val="10"/>
            </w:pPr>
            <w:r>
              <w:t>25.51</w:t>
            </w:r>
          </w:p>
        </w:tc>
        <w:tc>
          <w:tcPr>
            <w:tcW w:w="2551" w:type="dxa"/>
            <w:vAlign w:val="center"/>
          </w:tcPr>
          <w:p>
            <w:pPr>
              <w:pStyle w:val="10"/>
            </w:pPr>
            <w:r>
              <w:t>25.51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2080502</w:t>
            </w:r>
          </w:p>
        </w:tc>
        <w:tc>
          <w:tcPr>
            <w:tcW w:w="4535" w:type="dxa"/>
            <w:vAlign w:val="center"/>
          </w:tcPr>
          <w:p>
            <w:pPr>
              <w:pStyle w:val="9"/>
            </w:pPr>
            <w:r>
              <w:t>事业单位离退休</w:t>
            </w:r>
          </w:p>
        </w:tc>
        <w:tc>
          <w:tcPr>
            <w:tcW w:w="2551" w:type="dxa"/>
            <w:vAlign w:val="center"/>
          </w:tcPr>
          <w:p>
            <w:pPr>
              <w:pStyle w:val="10"/>
            </w:pPr>
            <w:r>
              <w:t>10.84</w:t>
            </w:r>
          </w:p>
        </w:tc>
        <w:tc>
          <w:tcPr>
            <w:tcW w:w="2551" w:type="dxa"/>
            <w:vAlign w:val="center"/>
          </w:tcPr>
          <w:p>
            <w:pPr>
              <w:pStyle w:val="10"/>
            </w:pPr>
            <w:r>
              <w:t>10.84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2080505</w:t>
            </w:r>
          </w:p>
        </w:tc>
        <w:tc>
          <w:tcPr>
            <w:tcW w:w="4535" w:type="dxa"/>
            <w:vAlign w:val="center"/>
          </w:tcPr>
          <w:p>
            <w:pPr>
              <w:pStyle w:val="9"/>
            </w:pPr>
            <w:r>
              <w:t>机关事业单位基本养老保险缴费支出</w:t>
            </w:r>
          </w:p>
        </w:tc>
        <w:tc>
          <w:tcPr>
            <w:tcW w:w="2551" w:type="dxa"/>
            <w:vAlign w:val="center"/>
          </w:tcPr>
          <w:p>
            <w:pPr>
              <w:pStyle w:val="10"/>
            </w:pPr>
            <w:r>
              <w:t>14.67</w:t>
            </w:r>
          </w:p>
        </w:tc>
        <w:tc>
          <w:tcPr>
            <w:tcW w:w="2551" w:type="dxa"/>
            <w:vAlign w:val="center"/>
          </w:tcPr>
          <w:p>
            <w:pPr>
              <w:pStyle w:val="10"/>
            </w:pPr>
            <w:r>
              <w:t>14.67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1191" w:type="dxa"/>
            <w:vAlign w:val="center"/>
          </w:tcPr>
          <w:p>
            <w:pPr>
              <w:pStyle w:val="9"/>
            </w:pPr>
            <w:r>
              <w:t>20808</w:t>
            </w:r>
          </w:p>
        </w:tc>
        <w:tc>
          <w:tcPr>
            <w:tcW w:w="4535" w:type="dxa"/>
            <w:vAlign w:val="center"/>
          </w:tcPr>
          <w:p>
            <w:pPr>
              <w:pStyle w:val="9"/>
            </w:pPr>
            <w:r>
              <w:t>抚恤</w:t>
            </w:r>
          </w:p>
        </w:tc>
        <w:tc>
          <w:tcPr>
            <w:tcW w:w="2551" w:type="dxa"/>
            <w:vAlign w:val="center"/>
          </w:tcPr>
          <w:p>
            <w:pPr>
              <w:pStyle w:val="10"/>
            </w:pPr>
            <w:r>
              <w:t>0.95</w:t>
            </w:r>
          </w:p>
        </w:tc>
        <w:tc>
          <w:tcPr>
            <w:tcW w:w="2551" w:type="dxa"/>
            <w:vAlign w:val="center"/>
          </w:tcPr>
          <w:p>
            <w:pPr>
              <w:pStyle w:val="10"/>
            </w:pPr>
            <w:r>
              <w:t>0.95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1191" w:type="dxa"/>
            <w:vAlign w:val="center"/>
          </w:tcPr>
          <w:p>
            <w:pPr>
              <w:pStyle w:val="9"/>
            </w:pPr>
            <w:r>
              <w:t>2080899</w:t>
            </w:r>
          </w:p>
        </w:tc>
        <w:tc>
          <w:tcPr>
            <w:tcW w:w="4535" w:type="dxa"/>
            <w:vAlign w:val="center"/>
          </w:tcPr>
          <w:p>
            <w:pPr>
              <w:pStyle w:val="9"/>
            </w:pPr>
            <w:r>
              <w:t>其他优抚支出</w:t>
            </w:r>
          </w:p>
        </w:tc>
        <w:tc>
          <w:tcPr>
            <w:tcW w:w="2551" w:type="dxa"/>
            <w:vAlign w:val="center"/>
          </w:tcPr>
          <w:p>
            <w:pPr>
              <w:pStyle w:val="10"/>
            </w:pPr>
            <w:r>
              <w:t>0.95</w:t>
            </w:r>
          </w:p>
        </w:tc>
        <w:tc>
          <w:tcPr>
            <w:tcW w:w="2551" w:type="dxa"/>
            <w:vAlign w:val="center"/>
          </w:tcPr>
          <w:p>
            <w:pPr>
              <w:pStyle w:val="10"/>
            </w:pPr>
            <w:r>
              <w:t>0.95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1191" w:type="dxa"/>
            <w:vAlign w:val="center"/>
          </w:tcPr>
          <w:p>
            <w:pPr>
              <w:pStyle w:val="9"/>
            </w:pPr>
            <w:r>
              <w:t>210</w:t>
            </w:r>
          </w:p>
        </w:tc>
        <w:tc>
          <w:tcPr>
            <w:tcW w:w="4535" w:type="dxa"/>
            <w:vAlign w:val="center"/>
          </w:tcPr>
          <w:p>
            <w:pPr>
              <w:pStyle w:val="9"/>
            </w:pPr>
            <w:r>
              <w:t>卫生健康支出</w:t>
            </w:r>
          </w:p>
        </w:tc>
        <w:tc>
          <w:tcPr>
            <w:tcW w:w="2551" w:type="dxa"/>
            <w:vAlign w:val="center"/>
          </w:tcPr>
          <w:p>
            <w:pPr>
              <w:pStyle w:val="10"/>
            </w:pPr>
            <w:r>
              <w:t>6.99</w:t>
            </w:r>
          </w:p>
        </w:tc>
        <w:tc>
          <w:tcPr>
            <w:tcW w:w="2551" w:type="dxa"/>
            <w:vAlign w:val="center"/>
          </w:tcPr>
          <w:p>
            <w:pPr>
              <w:pStyle w:val="10"/>
            </w:pPr>
            <w:r>
              <w:t>6.99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1191" w:type="dxa"/>
            <w:vAlign w:val="center"/>
          </w:tcPr>
          <w:p>
            <w:pPr>
              <w:pStyle w:val="9"/>
            </w:pPr>
            <w:r>
              <w:t>21011</w:t>
            </w:r>
          </w:p>
        </w:tc>
        <w:tc>
          <w:tcPr>
            <w:tcW w:w="4535" w:type="dxa"/>
            <w:vAlign w:val="center"/>
          </w:tcPr>
          <w:p>
            <w:pPr>
              <w:pStyle w:val="9"/>
            </w:pPr>
            <w:r>
              <w:t>行政事业单位医疗</w:t>
            </w:r>
          </w:p>
        </w:tc>
        <w:tc>
          <w:tcPr>
            <w:tcW w:w="2551" w:type="dxa"/>
            <w:vAlign w:val="center"/>
          </w:tcPr>
          <w:p>
            <w:pPr>
              <w:pStyle w:val="10"/>
            </w:pPr>
            <w:r>
              <w:t>6.99</w:t>
            </w:r>
          </w:p>
        </w:tc>
        <w:tc>
          <w:tcPr>
            <w:tcW w:w="2551" w:type="dxa"/>
            <w:vAlign w:val="center"/>
          </w:tcPr>
          <w:p>
            <w:pPr>
              <w:pStyle w:val="10"/>
            </w:pPr>
            <w:r>
              <w:t>6.99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1191" w:type="dxa"/>
            <w:vAlign w:val="center"/>
          </w:tcPr>
          <w:p>
            <w:pPr>
              <w:pStyle w:val="9"/>
            </w:pPr>
            <w:r>
              <w:t>2101102</w:t>
            </w:r>
          </w:p>
        </w:tc>
        <w:tc>
          <w:tcPr>
            <w:tcW w:w="4535" w:type="dxa"/>
            <w:vAlign w:val="center"/>
          </w:tcPr>
          <w:p>
            <w:pPr>
              <w:pStyle w:val="9"/>
            </w:pPr>
            <w:r>
              <w:t>事业单位医疗</w:t>
            </w:r>
          </w:p>
        </w:tc>
        <w:tc>
          <w:tcPr>
            <w:tcW w:w="2551" w:type="dxa"/>
            <w:vAlign w:val="center"/>
          </w:tcPr>
          <w:p>
            <w:pPr>
              <w:pStyle w:val="10"/>
            </w:pPr>
            <w:r>
              <w:t>6.99</w:t>
            </w:r>
          </w:p>
        </w:tc>
        <w:tc>
          <w:tcPr>
            <w:tcW w:w="2551" w:type="dxa"/>
            <w:vAlign w:val="center"/>
          </w:tcPr>
          <w:p>
            <w:pPr>
              <w:pStyle w:val="10"/>
            </w:pPr>
            <w:r>
              <w:t>6.99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1191" w:type="dxa"/>
            <w:vAlign w:val="center"/>
          </w:tcPr>
          <w:p>
            <w:pPr>
              <w:pStyle w:val="9"/>
            </w:pPr>
            <w:r>
              <w:t>213</w:t>
            </w:r>
          </w:p>
        </w:tc>
        <w:tc>
          <w:tcPr>
            <w:tcW w:w="4535" w:type="dxa"/>
            <w:vAlign w:val="center"/>
          </w:tcPr>
          <w:p>
            <w:pPr>
              <w:pStyle w:val="9"/>
            </w:pPr>
            <w:r>
              <w:t>农林水支出</w:t>
            </w:r>
          </w:p>
        </w:tc>
        <w:tc>
          <w:tcPr>
            <w:tcW w:w="2551" w:type="dxa"/>
            <w:vAlign w:val="center"/>
          </w:tcPr>
          <w:p>
            <w:pPr>
              <w:pStyle w:val="10"/>
            </w:pPr>
            <w:r>
              <w:t>100.15</w:t>
            </w:r>
          </w:p>
        </w:tc>
        <w:tc>
          <w:tcPr>
            <w:tcW w:w="2551" w:type="dxa"/>
            <w:vAlign w:val="center"/>
          </w:tcPr>
          <w:p>
            <w:pPr>
              <w:pStyle w:val="10"/>
            </w:pPr>
            <w:r>
              <w:t>100.15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1191" w:type="dxa"/>
            <w:vAlign w:val="center"/>
          </w:tcPr>
          <w:p>
            <w:pPr>
              <w:pStyle w:val="9"/>
            </w:pPr>
            <w:r>
              <w:t>21302</w:t>
            </w:r>
          </w:p>
        </w:tc>
        <w:tc>
          <w:tcPr>
            <w:tcW w:w="4535" w:type="dxa"/>
            <w:vAlign w:val="center"/>
          </w:tcPr>
          <w:p>
            <w:pPr>
              <w:pStyle w:val="9"/>
            </w:pPr>
            <w:r>
              <w:t>林业和草原</w:t>
            </w:r>
          </w:p>
        </w:tc>
        <w:tc>
          <w:tcPr>
            <w:tcW w:w="2551" w:type="dxa"/>
            <w:vAlign w:val="center"/>
          </w:tcPr>
          <w:p>
            <w:pPr>
              <w:pStyle w:val="10"/>
            </w:pPr>
            <w:r>
              <w:t>100.15</w:t>
            </w:r>
          </w:p>
        </w:tc>
        <w:tc>
          <w:tcPr>
            <w:tcW w:w="2551" w:type="dxa"/>
            <w:vAlign w:val="center"/>
          </w:tcPr>
          <w:p>
            <w:pPr>
              <w:pStyle w:val="10"/>
            </w:pPr>
            <w:r>
              <w:t>100.15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1191" w:type="dxa"/>
            <w:vAlign w:val="center"/>
          </w:tcPr>
          <w:p>
            <w:pPr>
              <w:pStyle w:val="9"/>
            </w:pPr>
            <w:r>
              <w:t>2130204</w:t>
            </w:r>
          </w:p>
        </w:tc>
        <w:tc>
          <w:tcPr>
            <w:tcW w:w="4535" w:type="dxa"/>
            <w:vAlign w:val="center"/>
          </w:tcPr>
          <w:p>
            <w:pPr>
              <w:pStyle w:val="9"/>
            </w:pPr>
            <w:r>
              <w:t>事业机构</w:t>
            </w:r>
          </w:p>
        </w:tc>
        <w:tc>
          <w:tcPr>
            <w:tcW w:w="2551" w:type="dxa"/>
            <w:vAlign w:val="center"/>
          </w:tcPr>
          <w:p>
            <w:pPr>
              <w:pStyle w:val="10"/>
            </w:pPr>
            <w:r>
              <w:t>100.15</w:t>
            </w:r>
          </w:p>
        </w:tc>
        <w:tc>
          <w:tcPr>
            <w:tcW w:w="2551" w:type="dxa"/>
            <w:vAlign w:val="center"/>
          </w:tcPr>
          <w:p>
            <w:pPr>
              <w:pStyle w:val="10"/>
            </w:pPr>
            <w:r>
              <w:t>100.15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1191" w:type="dxa"/>
            <w:vAlign w:val="center"/>
          </w:tcPr>
          <w:p>
            <w:pPr>
              <w:pStyle w:val="9"/>
            </w:pPr>
            <w:r>
              <w:t>221</w:t>
            </w:r>
          </w:p>
        </w:tc>
        <w:tc>
          <w:tcPr>
            <w:tcW w:w="4535" w:type="dxa"/>
            <w:vAlign w:val="center"/>
          </w:tcPr>
          <w:p>
            <w:pPr>
              <w:pStyle w:val="9"/>
            </w:pPr>
            <w:r>
              <w:t>住房保障支出</w:t>
            </w:r>
          </w:p>
        </w:tc>
        <w:tc>
          <w:tcPr>
            <w:tcW w:w="2551" w:type="dxa"/>
            <w:vAlign w:val="center"/>
          </w:tcPr>
          <w:p>
            <w:pPr>
              <w:pStyle w:val="10"/>
            </w:pPr>
            <w:r>
              <w:t>7.49</w:t>
            </w:r>
          </w:p>
        </w:tc>
        <w:tc>
          <w:tcPr>
            <w:tcW w:w="2551" w:type="dxa"/>
            <w:vAlign w:val="center"/>
          </w:tcPr>
          <w:p>
            <w:pPr>
              <w:pStyle w:val="10"/>
            </w:pPr>
            <w:r>
              <w:t>7.49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1191" w:type="dxa"/>
            <w:vAlign w:val="center"/>
          </w:tcPr>
          <w:p>
            <w:pPr>
              <w:pStyle w:val="9"/>
            </w:pPr>
            <w:r>
              <w:t>22102</w:t>
            </w:r>
          </w:p>
        </w:tc>
        <w:tc>
          <w:tcPr>
            <w:tcW w:w="4535" w:type="dxa"/>
            <w:vAlign w:val="center"/>
          </w:tcPr>
          <w:p>
            <w:pPr>
              <w:pStyle w:val="9"/>
            </w:pPr>
            <w:r>
              <w:t>住房改革支出</w:t>
            </w:r>
          </w:p>
        </w:tc>
        <w:tc>
          <w:tcPr>
            <w:tcW w:w="2551" w:type="dxa"/>
            <w:vAlign w:val="center"/>
          </w:tcPr>
          <w:p>
            <w:pPr>
              <w:pStyle w:val="10"/>
            </w:pPr>
            <w:r>
              <w:t>7.49</w:t>
            </w:r>
          </w:p>
        </w:tc>
        <w:tc>
          <w:tcPr>
            <w:tcW w:w="2551" w:type="dxa"/>
            <w:vAlign w:val="center"/>
          </w:tcPr>
          <w:p>
            <w:pPr>
              <w:pStyle w:val="10"/>
            </w:pPr>
            <w:r>
              <w:t>7.49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1191" w:type="dxa"/>
            <w:vAlign w:val="center"/>
          </w:tcPr>
          <w:p>
            <w:pPr>
              <w:pStyle w:val="9"/>
            </w:pPr>
            <w:r>
              <w:t>2210201</w:t>
            </w:r>
          </w:p>
        </w:tc>
        <w:tc>
          <w:tcPr>
            <w:tcW w:w="4535" w:type="dxa"/>
            <w:vAlign w:val="center"/>
          </w:tcPr>
          <w:p>
            <w:pPr>
              <w:pStyle w:val="9"/>
            </w:pPr>
            <w:r>
              <w:t>住房公积金</w:t>
            </w:r>
          </w:p>
        </w:tc>
        <w:tc>
          <w:tcPr>
            <w:tcW w:w="2551" w:type="dxa"/>
            <w:vAlign w:val="center"/>
          </w:tcPr>
          <w:p>
            <w:pPr>
              <w:pStyle w:val="10"/>
            </w:pPr>
            <w:r>
              <w:t>7.49</w:t>
            </w:r>
          </w:p>
        </w:tc>
        <w:tc>
          <w:tcPr>
            <w:tcW w:w="2551" w:type="dxa"/>
            <w:vAlign w:val="center"/>
          </w:tcPr>
          <w:p>
            <w:pPr>
              <w:pStyle w:val="10"/>
            </w:pPr>
            <w:r>
              <w:t>7.49</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2551" w:type="dxa"/>
            <w:tcBorders>
              <w:top w:val="single" w:color="FFFFFF" w:sz="6" w:space="0"/>
              <w:left w:val="single" w:color="FFFFFF" w:sz="6" w:space="0"/>
              <w:right w:val="single" w:color="FFFFFF" w:sz="6" w:space="0"/>
            </w:tcBorders>
            <w:vAlign w:val="center"/>
          </w:tcPr>
          <w:p>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3"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141.09</w:t>
            </w:r>
          </w:p>
        </w:tc>
        <w:tc>
          <w:tcPr>
            <w:tcW w:w="2551" w:type="dxa"/>
            <w:vAlign w:val="center"/>
          </w:tcPr>
          <w:p>
            <w:pPr>
              <w:pStyle w:val="12"/>
            </w:pPr>
            <w:r>
              <w:t>136.69</w:t>
            </w: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301</w:t>
            </w:r>
          </w:p>
        </w:tc>
        <w:tc>
          <w:tcPr>
            <w:tcW w:w="4535" w:type="dxa"/>
            <w:vAlign w:val="center"/>
          </w:tcPr>
          <w:p>
            <w:pPr>
              <w:pStyle w:val="9"/>
            </w:pPr>
            <w:r>
              <w:t>工资福利支出</w:t>
            </w:r>
          </w:p>
        </w:tc>
        <w:tc>
          <w:tcPr>
            <w:tcW w:w="2551" w:type="dxa"/>
            <w:vAlign w:val="center"/>
          </w:tcPr>
          <w:p>
            <w:pPr>
              <w:pStyle w:val="10"/>
            </w:pPr>
            <w:r>
              <w:t>124.91</w:t>
            </w:r>
          </w:p>
        </w:tc>
        <w:tc>
          <w:tcPr>
            <w:tcW w:w="2551" w:type="dxa"/>
            <w:vAlign w:val="center"/>
          </w:tcPr>
          <w:p>
            <w:pPr>
              <w:pStyle w:val="10"/>
            </w:pPr>
            <w:r>
              <w:t>124.91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30101</w:t>
            </w:r>
          </w:p>
        </w:tc>
        <w:tc>
          <w:tcPr>
            <w:tcW w:w="4535" w:type="dxa"/>
            <w:vAlign w:val="center"/>
          </w:tcPr>
          <w:p>
            <w:pPr>
              <w:pStyle w:val="9"/>
            </w:pPr>
            <w:r>
              <w:t>基本工资</w:t>
            </w:r>
          </w:p>
        </w:tc>
        <w:tc>
          <w:tcPr>
            <w:tcW w:w="2551" w:type="dxa"/>
            <w:vAlign w:val="center"/>
          </w:tcPr>
          <w:p>
            <w:pPr>
              <w:pStyle w:val="10"/>
            </w:pPr>
            <w:r>
              <w:t>61.52</w:t>
            </w:r>
          </w:p>
        </w:tc>
        <w:tc>
          <w:tcPr>
            <w:tcW w:w="2551" w:type="dxa"/>
            <w:vAlign w:val="center"/>
          </w:tcPr>
          <w:p>
            <w:pPr>
              <w:pStyle w:val="10"/>
            </w:pPr>
            <w:r>
              <w:t>61.52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30102</w:t>
            </w:r>
          </w:p>
        </w:tc>
        <w:tc>
          <w:tcPr>
            <w:tcW w:w="4535" w:type="dxa"/>
            <w:vAlign w:val="center"/>
          </w:tcPr>
          <w:p>
            <w:pPr>
              <w:pStyle w:val="9"/>
            </w:pPr>
            <w:r>
              <w:t>津贴补贴</w:t>
            </w:r>
          </w:p>
        </w:tc>
        <w:tc>
          <w:tcPr>
            <w:tcW w:w="2551" w:type="dxa"/>
            <w:vAlign w:val="center"/>
          </w:tcPr>
          <w:p>
            <w:pPr>
              <w:pStyle w:val="10"/>
            </w:pPr>
            <w:r>
              <w:t>4.93</w:t>
            </w:r>
          </w:p>
        </w:tc>
        <w:tc>
          <w:tcPr>
            <w:tcW w:w="2551" w:type="dxa"/>
            <w:vAlign w:val="center"/>
          </w:tcPr>
          <w:p>
            <w:pPr>
              <w:pStyle w:val="10"/>
            </w:pPr>
            <w:r>
              <w:t>4.93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30107</w:t>
            </w:r>
          </w:p>
        </w:tc>
        <w:tc>
          <w:tcPr>
            <w:tcW w:w="4535" w:type="dxa"/>
            <w:vAlign w:val="center"/>
          </w:tcPr>
          <w:p>
            <w:pPr>
              <w:pStyle w:val="9"/>
            </w:pPr>
            <w:r>
              <w:t>绩效工资</w:t>
            </w:r>
          </w:p>
        </w:tc>
        <w:tc>
          <w:tcPr>
            <w:tcW w:w="2551" w:type="dxa"/>
            <w:vAlign w:val="center"/>
          </w:tcPr>
          <w:p>
            <w:pPr>
              <w:pStyle w:val="10"/>
            </w:pPr>
            <w:r>
              <w:t>28.61</w:t>
            </w:r>
          </w:p>
        </w:tc>
        <w:tc>
          <w:tcPr>
            <w:tcW w:w="2551" w:type="dxa"/>
            <w:vAlign w:val="center"/>
          </w:tcPr>
          <w:p>
            <w:pPr>
              <w:pStyle w:val="10"/>
            </w:pPr>
            <w:r>
              <w:t>28.61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1191" w:type="dxa"/>
            <w:vAlign w:val="center"/>
          </w:tcPr>
          <w:p>
            <w:pPr>
              <w:pStyle w:val="9"/>
            </w:pPr>
            <w:r>
              <w:t>30108</w:t>
            </w:r>
          </w:p>
        </w:tc>
        <w:tc>
          <w:tcPr>
            <w:tcW w:w="4535" w:type="dxa"/>
            <w:vAlign w:val="center"/>
          </w:tcPr>
          <w:p>
            <w:pPr>
              <w:pStyle w:val="9"/>
            </w:pPr>
            <w:r>
              <w:t>机关事业单位基本养老保险缴费</w:t>
            </w:r>
          </w:p>
        </w:tc>
        <w:tc>
          <w:tcPr>
            <w:tcW w:w="2551" w:type="dxa"/>
            <w:vAlign w:val="center"/>
          </w:tcPr>
          <w:p>
            <w:pPr>
              <w:pStyle w:val="10"/>
            </w:pPr>
            <w:r>
              <w:t>14.67</w:t>
            </w:r>
          </w:p>
        </w:tc>
        <w:tc>
          <w:tcPr>
            <w:tcW w:w="2551" w:type="dxa"/>
            <w:vAlign w:val="center"/>
          </w:tcPr>
          <w:p>
            <w:pPr>
              <w:pStyle w:val="10"/>
            </w:pPr>
            <w:r>
              <w:t>14.67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1191" w:type="dxa"/>
            <w:vAlign w:val="center"/>
          </w:tcPr>
          <w:p>
            <w:pPr>
              <w:pStyle w:val="9"/>
            </w:pPr>
            <w:r>
              <w:t>30110</w:t>
            </w:r>
          </w:p>
        </w:tc>
        <w:tc>
          <w:tcPr>
            <w:tcW w:w="4535" w:type="dxa"/>
            <w:vAlign w:val="center"/>
          </w:tcPr>
          <w:p>
            <w:pPr>
              <w:pStyle w:val="9"/>
            </w:pPr>
            <w:r>
              <w:t>职工基本医疗保险缴费</w:t>
            </w:r>
          </w:p>
        </w:tc>
        <w:tc>
          <w:tcPr>
            <w:tcW w:w="2551" w:type="dxa"/>
            <w:vAlign w:val="center"/>
          </w:tcPr>
          <w:p>
            <w:pPr>
              <w:pStyle w:val="10"/>
            </w:pPr>
            <w:r>
              <w:t>6.99</w:t>
            </w:r>
          </w:p>
        </w:tc>
        <w:tc>
          <w:tcPr>
            <w:tcW w:w="2551" w:type="dxa"/>
            <w:vAlign w:val="center"/>
          </w:tcPr>
          <w:p>
            <w:pPr>
              <w:pStyle w:val="10"/>
            </w:pPr>
            <w:r>
              <w:t>6.99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1191" w:type="dxa"/>
            <w:vAlign w:val="center"/>
          </w:tcPr>
          <w:p>
            <w:pPr>
              <w:pStyle w:val="9"/>
            </w:pPr>
            <w:r>
              <w:t>30112</w:t>
            </w:r>
          </w:p>
        </w:tc>
        <w:tc>
          <w:tcPr>
            <w:tcW w:w="4535" w:type="dxa"/>
            <w:vAlign w:val="center"/>
          </w:tcPr>
          <w:p>
            <w:pPr>
              <w:pStyle w:val="9"/>
            </w:pPr>
            <w:r>
              <w:t>其他社会保障缴费</w:t>
            </w:r>
          </w:p>
        </w:tc>
        <w:tc>
          <w:tcPr>
            <w:tcW w:w="2551" w:type="dxa"/>
            <w:vAlign w:val="center"/>
          </w:tcPr>
          <w:p>
            <w:pPr>
              <w:pStyle w:val="10"/>
            </w:pPr>
            <w:r>
              <w:t>0.69</w:t>
            </w:r>
          </w:p>
        </w:tc>
        <w:tc>
          <w:tcPr>
            <w:tcW w:w="2551" w:type="dxa"/>
            <w:vAlign w:val="center"/>
          </w:tcPr>
          <w:p>
            <w:pPr>
              <w:pStyle w:val="10"/>
            </w:pPr>
            <w:r>
              <w:t>0.69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1191" w:type="dxa"/>
            <w:vAlign w:val="center"/>
          </w:tcPr>
          <w:p>
            <w:pPr>
              <w:pStyle w:val="9"/>
            </w:pPr>
            <w:r>
              <w:t>30113</w:t>
            </w:r>
          </w:p>
        </w:tc>
        <w:tc>
          <w:tcPr>
            <w:tcW w:w="4535" w:type="dxa"/>
            <w:vAlign w:val="center"/>
          </w:tcPr>
          <w:p>
            <w:pPr>
              <w:pStyle w:val="9"/>
            </w:pPr>
            <w:r>
              <w:t>住房公积金</w:t>
            </w:r>
          </w:p>
        </w:tc>
        <w:tc>
          <w:tcPr>
            <w:tcW w:w="2551" w:type="dxa"/>
            <w:vAlign w:val="center"/>
          </w:tcPr>
          <w:p>
            <w:pPr>
              <w:pStyle w:val="10"/>
            </w:pPr>
            <w:r>
              <w:t>7.49</w:t>
            </w:r>
          </w:p>
        </w:tc>
        <w:tc>
          <w:tcPr>
            <w:tcW w:w="2551" w:type="dxa"/>
            <w:vAlign w:val="center"/>
          </w:tcPr>
          <w:p>
            <w:pPr>
              <w:pStyle w:val="10"/>
            </w:pPr>
            <w:r>
              <w:t>7.49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1191" w:type="dxa"/>
            <w:vAlign w:val="center"/>
          </w:tcPr>
          <w:p>
            <w:pPr>
              <w:pStyle w:val="9"/>
            </w:pPr>
            <w:r>
              <w:t>302</w:t>
            </w:r>
          </w:p>
        </w:tc>
        <w:tc>
          <w:tcPr>
            <w:tcW w:w="4535" w:type="dxa"/>
            <w:vAlign w:val="center"/>
          </w:tcPr>
          <w:p>
            <w:pPr>
              <w:pStyle w:val="9"/>
            </w:pPr>
            <w:r>
              <w:t>商品和服务支出</w:t>
            </w:r>
          </w:p>
        </w:tc>
        <w:tc>
          <w:tcPr>
            <w:tcW w:w="2551" w:type="dxa"/>
            <w:vAlign w:val="center"/>
          </w:tcPr>
          <w:p>
            <w:pPr>
              <w:pStyle w:val="10"/>
            </w:pPr>
            <w:r>
              <w:t>4.40</w:t>
            </w:r>
          </w:p>
        </w:tc>
        <w:tc>
          <w:tcPr>
            <w:tcW w:w="2551" w:type="dxa"/>
            <w:vAlign w:val="center"/>
          </w:tcPr>
          <w:p>
            <w:pPr>
              <w:pStyle w:val="10"/>
            </w:pPr>
          </w:p>
        </w:tc>
        <w:tc>
          <w:tcPr>
            <w:tcW w:w="2551" w:type="dxa"/>
            <w:vAlign w:val="center"/>
          </w:tcPr>
          <w:p>
            <w:pPr>
              <w:pStyle w:val="10"/>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1191" w:type="dxa"/>
            <w:vAlign w:val="center"/>
          </w:tcPr>
          <w:p>
            <w:pPr>
              <w:pStyle w:val="9"/>
            </w:pPr>
            <w:r>
              <w:t>30201</w:t>
            </w:r>
          </w:p>
        </w:tc>
        <w:tc>
          <w:tcPr>
            <w:tcW w:w="4535" w:type="dxa"/>
            <w:vAlign w:val="center"/>
          </w:tcPr>
          <w:p>
            <w:pPr>
              <w:pStyle w:val="9"/>
            </w:pPr>
            <w:r>
              <w:t>办公费</w:t>
            </w:r>
          </w:p>
        </w:tc>
        <w:tc>
          <w:tcPr>
            <w:tcW w:w="2551" w:type="dxa"/>
            <w:vAlign w:val="center"/>
          </w:tcPr>
          <w:p>
            <w:pPr>
              <w:pStyle w:val="10"/>
            </w:pPr>
            <w:r>
              <w:t>1.30</w:t>
            </w:r>
          </w:p>
        </w:tc>
        <w:tc>
          <w:tcPr>
            <w:tcW w:w="2551" w:type="dxa"/>
            <w:vAlign w:val="center"/>
          </w:tcPr>
          <w:p>
            <w:pPr>
              <w:pStyle w:val="10"/>
            </w:pPr>
          </w:p>
        </w:tc>
        <w:tc>
          <w:tcPr>
            <w:tcW w:w="2551" w:type="dxa"/>
            <w:vAlign w:val="center"/>
          </w:tcPr>
          <w:p>
            <w:pPr>
              <w:pStyle w:val="10"/>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1191" w:type="dxa"/>
            <w:vAlign w:val="center"/>
          </w:tcPr>
          <w:p>
            <w:pPr>
              <w:pStyle w:val="9"/>
            </w:pPr>
            <w:r>
              <w:t>30202</w:t>
            </w:r>
          </w:p>
        </w:tc>
        <w:tc>
          <w:tcPr>
            <w:tcW w:w="4535" w:type="dxa"/>
            <w:vAlign w:val="center"/>
          </w:tcPr>
          <w:p>
            <w:pPr>
              <w:pStyle w:val="9"/>
            </w:pPr>
            <w:r>
              <w:t>印刷费</w:t>
            </w:r>
          </w:p>
        </w:tc>
        <w:tc>
          <w:tcPr>
            <w:tcW w:w="2551" w:type="dxa"/>
            <w:vAlign w:val="center"/>
          </w:tcPr>
          <w:p>
            <w:pPr>
              <w:pStyle w:val="10"/>
            </w:pPr>
            <w:r>
              <w:t>0.50</w:t>
            </w:r>
          </w:p>
        </w:tc>
        <w:tc>
          <w:tcPr>
            <w:tcW w:w="2551" w:type="dxa"/>
            <w:vAlign w:val="center"/>
          </w:tcPr>
          <w:p>
            <w:pPr>
              <w:pStyle w:val="10"/>
            </w:pPr>
          </w:p>
        </w:tc>
        <w:tc>
          <w:tcPr>
            <w:tcW w:w="2551" w:type="dxa"/>
            <w:vAlign w:val="center"/>
          </w:tcPr>
          <w:p>
            <w:pPr>
              <w:pStyle w:val="1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1191" w:type="dxa"/>
            <w:vAlign w:val="center"/>
          </w:tcPr>
          <w:p>
            <w:pPr>
              <w:pStyle w:val="9"/>
            </w:pPr>
            <w:r>
              <w:t>30211</w:t>
            </w:r>
          </w:p>
        </w:tc>
        <w:tc>
          <w:tcPr>
            <w:tcW w:w="4535" w:type="dxa"/>
            <w:vAlign w:val="center"/>
          </w:tcPr>
          <w:p>
            <w:pPr>
              <w:pStyle w:val="9"/>
            </w:pPr>
            <w:r>
              <w:t>差旅费</w:t>
            </w:r>
          </w:p>
        </w:tc>
        <w:tc>
          <w:tcPr>
            <w:tcW w:w="2551" w:type="dxa"/>
            <w:vAlign w:val="center"/>
          </w:tcPr>
          <w:p>
            <w:pPr>
              <w:pStyle w:val="10"/>
            </w:pPr>
            <w:r>
              <w:t>0.60</w:t>
            </w:r>
          </w:p>
        </w:tc>
        <w:tc>
          <w:tcPr>
            <w:tcW w:w="2551" w:type="dxa"/>
            <w:vAlign w:val="center"/>
          </w:tcPr>
          <w:p>
            <w:pPr>
              <w:pStyle w:val="10"/>
            </w:pPr>
          </w:p>
        </w:tc>
        <w:tc>
          <w:tcPr>
            <w:tcW w:w="2551" w:type="dxa"/>
            <w:vAlign w:val="center"/>
          </w:tcPr>
          <w:p>
            <w:pPr>
              <w:pStyle w:val="10"/>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1191" w:type="dxa"/>
            <w:vAlign w:val="center"/>
          </w:tcPr>
          <w:p>
            <w:pPr>
              <w:pStyle w:val="9"/>
            </w:pPr>
            <w:r>
              <w:t>30213</w:t>
            </w:r>
          </w:p>
        </w:tc>
        <w:tc>
          <w:tcPr>
            <w:tcW w:w="4535" w:type="dxa"/>
            <w:vAlign w:val="center"/>
          </w:tcPr>
          <w:p>
            <w:pPr>
              <w:pStyle w:val="9"/>
            </w:pPr>
            <w:r>
              <w:t>维修（护）费</w:t>
            </w:r>
          </w:p>
        </w:tc>
        <w:tc>
          <w:tcPr>
            <w:tcW w:w="2551" w:type="dxa"/>
            <w:vAlign w:val="center"/>
          </w:tcPr>
          <w:p>
            <w:pPr>
              <w:pStyle w:val="10"/>
            </w:pPr>
            <w:r>
              <w:t>0.30</w:t>
            </w:r>
          </w:p>
        </w:tc>
        <w:tc>
          <w:tcPr>
            <w:tcW w:w="2551" w:type="dxa"/>
            <w:vAlign w:val="center"/>
          </w:tcPr>
          <w:p>
            <w:pPr>
              <w:pStyle w:val="10"/>
            </w:pPr>
          </w:p>
        </w:tc>
        <w:tc>
          <w:tcPr>
            <w:tcW w:w="2551" w:type="dxa"/>
            <w:vAlign w:val="center"/>
          </w:tcPr>
          <w:p>
            <w:pPr>
              <w:pStyle w:val="1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1191" w:type="dxa"/>
            <w:vAlign w:val="center"/>
          </w:tcPr>
          <w:p>
            <w:pPr>
              <w:pStyle w:val="9"/>
            </w:pPr>
            <w:r>
              <w:t>30218</w:t>
            </w:r>
          </w:p>
        </w:tc>
        <w:tc>
          <w:tcPr>
            <w:tcW w:w="4535" w:type="dxa"/>
            <w:vAlign w:val="center"/>
          </w:tcPr>
          <w:p>
            <w:pPr>
              <w:pStyle w:val="9"/>
            </w:pPr>
            <w:r>
              <w:t>专用材料费</w:t>
            </w:r>
          </w:p>
        </w:tc>
        <w:tc>
          <w:tcPr>
            <w:tcW w:w="2551" w:type="dxa"/>
            <w:vAlign w:val="center"/>
          </w:tcPr>
          <w:p>
            <w:pPr>
              <w:pStyle w:val="10"/>
            </w:pPr>
            <w:r>
              <w:t>0.40</w:t>
            </w:r>
          </w:p>
        </w:tc>
        <w:tc>
          <w:tcPr>
            <w:tcW w:w="2551" w:type="dxa"/>
            <w:vAlign w:val="center"/>
          </w:tcPr>
          <w:p>
            <w:pPr>
              <w:pStyle w:val="10"/>
            </w:pPr>
          </w:p>
        </w:tc>
        <w:tc>
          <w:tcPr>
            <w:tcW w:w="2551" w:type="dxa"/>
            <w:vAlign w:val="center"/>
          </w:tcPr>
          <w:p>
            <w:pPr>
              <w:pStyle w:val="10"/>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1191" w:type="dxa"/>
            <w:vAlign w:val="center"/>
          </w:tcPr>
          <w:p>
            <w:pPr>
              <w:pStyle w:val="9"/>
            </w:pPr>
            <w:r>
              <w:t>30225</w:t>
            </w:r>
          </w:p>
        </w:tc>
        <w:tc>
          <w:tcPr>
            <w:tcW w:w="4535" w:type="dxa"/>
            <w:vAlign w:val="center"/>
          </w:tcPr>
          <w:p>
            <w:pPr>
              <w:pStyle w:val="9"/>
            </w:pPr>
            <w:r>
              <w:t>专用燃料费</w:t>
            </w:r>
          </w:p>
        </w:tc>
        <w:tc>
          <w:tcPr>
            <w:tcW w:w="2551" w:type="dxa"/>
            <w:vAlign w:val="center"/>
          </w:tcPr>
          <w:p>
            <w:pPr>
              <w:pStyle w:val="10"/>
            </w:pPr>
            <w:r>
              <w:t>0.30</w:t>
            </w:r>
          </w:p>
        </w:tc>
        <w:tc>
          <w:tcPr>
            <w:tcW w:w="2551" w:type="dxa"/>
            <w:vAlign w:val="center"/>
          </w:tcPr>
          <w:p>
            <w:pPr>
              <w:pStyle w:val="10"/>
            </w:pPr>
          </w:p>
        </w:tc>
        <w:tc>
          <w:tcPr>
            <w:tcW w:w="2551" w:type="dxa"/>
            <w:vAlign w:val="center"/>
          </w:tcPr>
          <w:p>
            <w:pPr>
              <w:pStyle w:val="1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1191" w:type="dxa"/>
            <w:vAlign w:val="center"/>
          </w:tcPr>
          <w:p>
            <w:pPr>
              <w:pStyle w:val="9"/>
            </w:pPr>
            <w:r>
              <w:t>30231</w:t>
            </w:r>
          </w:p>
        </w:tc>
        <w:tc>
          <w:tcPr>
            <w:tcW w:w="4535" w:type="dxa"/>
            <w:vAlign w:val="center"/>
          </w:tcPr>
          <w:p>
            <w:pPr>
              <w:pStyle w:val="9"/>
            </w:pPr>
            <w:r>
              <w:t>公务用车运行维护费</w:t>
            </w:r>
          </w:p>
        </w:tc>
        <w:tc>
          <w:tcPr>
            <w:tcW w:w="2551" w:type="dxa"/>
            <w:vAlign w:val="center"/>
          </w:tcPr>
          <w:p>
            <w:pPr>
              <w:pStyle w:val="10"/>
            </w:pPr>
            <w:r>
              <w:t>1.00</w:t>
            </w:r>
          </w:p>
        </w:tc>
        <w:tc>
          <w:tcPr>
            <w:tcW w:w="2551" w:type="dxa"/>
            <w:vAlign w:val="center"/>
          </w:tcPr>
          <w:p>
            <w:pPr>
              <w:pStyle w:val="10"/>
            </w:pPr>
          </w:p>
        </w:tc>
        <w:tc>
          <w:tcPr>
            <w:tcW w:w="2551" w:type="dxa"/>
            <w:vAlign w:val="center"/>
          </w:tcPr>
          <w:p>
            <w:pPr>
              <w:pStyle w:val="1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1191" w:type="dxa"/>
            <w:vAlign w:val="center"/>
          </w:tcPr>
          <w:p>
            <w:pPr>
              <w:pStyle w:val="9"/>
            </w:pPr>
            <w:r>
              <w:t>303</w:t>
            </w:r>
          </w:p>
        </w:tc>
        <w:tc>
          <w:tcPr>
            <w:tcW w:w="4535" w:type="dxa"/>
            <w:vAlign w:val="center"/>
          </w:tcPr>
          <w:p>
            <w:pPr>
              <w:pStyle w:val="9"/>
            </w:pPr>
            <w:r>
              <w:t>对个人和家庭的补助</w:t>
            </w:r>
          </w:p>
        </w:tc>
        <w:tc>
          <w:tcPr>
            <w:tcW w:w="2551" w:type="dxa"/>
            <w:vAlign w:val="center"/>
          </w:tcPr>
          <w:p>
            <w:pPr>
              <w:pStyle w:val="10"/>
            </w:pPr>
            <w:r>
              <w:t>11.79</w:t>
            </w:r>
          </w:p>
        </w:tc>
        <w:tc>
          <w:tcPr>
            <w:tcW w:w="2551" w:type="dxa"/>
            <w:vAlign w:val="center"/>
          </w:tcPr>
          <w:p>
            <w:pPr>
              <w:pStyle w:val="10"/>
            </w:pPr>
            <w:r>
              <w:t>11.79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1191" w:type="dxa"/>
            <w:vAlign w:val="center"/>
          </w:tcPr>
          <w:p>
            <w:pPr>
              <w:pStyle w:val="9"/>
            </w:pPr>
            <w:r>
              <w:t>30302</w:t>
            </w:r>
          </w:p>
        </w:tc>
        <w:tc>
          <w:tcPr>
            <w:tcW w:w="4535" w:type="dxa"/>
            <w:vAlign w:val="center"/>
          </w:tcPr>
          <w:p>
            <w:pPr>
              <w:pStyle w:val="9"/>
            </w:pPr>
            <w:r>
              <w:t>退休费</w:t>
            </w:r>
          </w:p>
        </w:tc>
        <w:tc>
          <w:tcPr>
            <w:tcW w:w="2551" w:type="dxa"/>
            <w:vAlign w:val="center"/>
          </w:tcPr>
          <w:p>
            <w:pPr>
              <w:pStyle w:val="10"/>
            </w:pPr>
            <w:r>
              <w:t>10.84</w:t>
            </w:r>
          </w:p>
        </w:tc>
        <w:tc>
          <w:tcPr>
            <w:tcW w:w="2551" w:type="dxa"/>
            <w:vAlign w:val="center"/>
          </w:tcPr>
          <w:p>
            <w:pPr>
              <w:pStyle w:val="10"/>
            </w:pPr>
            <w:r>
              <w:t>10.84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1191" w:type="dxa"/>
            <w:vAlign w:val="center"/>
          </w:tcPr>
          <w:p>
            <w:pPr>
              <w:pStyle w:val="9"/>
            </w:pPr>
            <w:r>
              <w:t>30305</w:t>
            </w:r>
          </w:p>
        </w:tc>
        <w:tc>
          <w:tcPr>
            <w:tcW w:w="4535" w:type="dxa"/>
            <w:vAlign w:val="center"/>
          </w:tcPr>
          <w:p>
            <w:pPr>
              <w:pStyle w:val="9"/>
            </w:pPr>
            <w:r>
              <w:t>生活补助</w:t>
            </w:r>
          </w:p>
        </w:tc>
        <w:tc>
          <w:tcPr>
            <w:tcW w:w="2551" w:type="dxa"/>
            <w:vAlign w:val="center"/>
          </w:tcPr>
          <w:p>
            <w:pPr>
              <w:pStyle w:val="10"/>
            </w:pPr>
            <w:r>
              <w:t>0.95</w:t>
            </w:r>
          </w:p>
        </w:tc>
        <w:tc>
          <w:tcPr>
            <w:tcW w:w="2551" w:type="dxa"/>
            <w:vAlign w:val="center"/>
          </w:tcPr>
          <w:p>
            <w:pPr>
              <w:pStyle w:val="10"/>
            </w:pPr>
            <w:r>
              <w:t>0.95</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2551" w:type="dxa"/>
            <w:tcBorders>
              <w:top w:val="single" w:color="FFFFFF" w:sz="6" w:space="0"/>
              <w:left w:val="single" w:color="FFFFFF" w:sz="6" w:space="0"/>
              <w:right w:val="single" w:color="FFFFFF" w:sz="6" w:space="0"/>
            </w:tcBorders>
            <w:vAlign w:val="center"/>
          </w:tcPr>
          <w:p>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2551" w:type="dxa"/>
            <w:tcBorders>
              <w:top w:val="single" w:color="FFFFFF" w:sz="6" w:space="0"/>
              <w:left w:val="single" w:color="FFFFFF" w:sz="6" w:space="0"/>
              <w:right w:val="single" w:color="FFFFFF" w:sz="6" w:space="0"/>
            </w:tcBorders>
            <w:vAlign w:val="center"/>
          </w:tcPr>
          <w:p>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2381" w:type="dxa"/>
            <w:tcBorders>
              <w:top w:val="single" w:color="FFFFFF" w:sz="6" w:space="0"/>
              <w:left w:val="single" w:color="FFFFFF" w:sz="6" w:space="0"/>
              <w:right w:val="single" w:color="FFFFFF" w:sz="6" w:space="0"/>
            </w:tcBorders>
            <w:vAlign w:val="center"/>
          </w:tcPr>
          <w:p>
            <w:pPr>
              <w:pStyle w:val="5"/>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1</w:t>
            </w:r>
          </w:p>
        </w:tc>
        <w:tc>
          <w:tcPr>
            <w:tcW w:w="3798" w:type="dxa"/>
            <w:vAlign w:val="center"/>
          </w:tcPr>
          <w:p>
            <w:pPr>
              <w:pStyle w:val="11"/>
            </w:pPr>
            <w:r>
              <w:t>合计</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2</w:t>
            </w:r>
          </w:p>
        </w:tc>
        <w:tc>
          <w:tcPr>
            <w:tcW w:w="3798" w:type="dxa"/>
            <w:vAlign w:val="center"/>
          </w:tcPr>
          <w:p>
            <w:pPr>
              <w:pStyle w:val="9"/>
            </w:pPr>
            <w:r>
              <w:t>“三公”经费小计</w:t>
            </w:r>
          </w:p>
        </w:tc>
        <w:tc>
          <w:tcPr>
            <w:tcW w:w="2381" w:type="dxa"/>
            <w:vAlign w:val="center"/>
          </w:tcPr>
          <w:p>
            <w:pPr>
              <w:pStyle w:val="10"/>
            </w:pPr>
            <w:r>
              <w:t>1.00</w:t>
            </w:r>
          </w:p>
        </w:tc>
        <w:tc>
          <w:tcPr>
            <w:tcW w:w="2381" w:type="dxa"/>
            <w:vAlign w:val="center"/>
          </w:tcPr>
          <w:p>
            <w:pPr>
              <w:pStyle w:val="10"/>
            </w:pPr>
            <w:r>
              <w:t>1.00</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3</w:t>
            </w:r>
          </w:p>
        </w:tc>
        <w:tc>
          <w:tcPr>
            <w:tcW w:w="3798" w:type="dxa"/>
            <w:vAlign w:val="center"/>
          </w:tcPr>
          <w:p>
            <w:pPr>
              <w:pStyle w:val="9"/>
            </w:pPr>
            <w:r>
              <w:t>一、因公出国（境）费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4</w:t>
            </w:r>
          </w:p>
        </w:tc>
        <w:tc>
          <w:tcPr>
            <w:tcW w:w="3798" w:type="dxa"/>
            <w:vAlign w:val="center"/>
          </w:tcPr>
          <w:p>
            <w:pPr>
              <w:pStyle w:val="9"/>
            </w:pPr>
            <w:r>
              <w:t xml:space="preserve">    其中：教学科研人员因公出国（境）费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5</w:t>
            </w:r>
          </w:p>
        </w:tc>
        <w:tc>
          <w:tcPr>
            <w:tcW w:w="3798" w:type="dxa"/>
            <w:vAlign w:val="center"/>
          </w:tcPr>
          <w:p>
            <w:pPr>
              <w:pStyle w:val="9"/>
            </w:pPr>
            <w:r>
              <w:t xml:space="preserve">          其他因公出国（境）费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6</w:t>
            </w:r>
          </w:p>
        </w:tc>
        <w:tc>
          <w:tcPr>
            <w:tcW w:w="3798" w:type="dxa"/>
            <w:vAlign w:val="center"/>
          </w:tcPr>
          <w:p>
            <w:pPr>
              <w:pStyle w:val="9"/>
            </w:pPr>
            <w:r>
              <w:t>二、公务用车购置及运维费</w:t>
            </w:r>
          </w:p>
        </w:tc>
        <w:tc>
          <w:tcPr>
            <w:tcW w:w="2381" w:type="dxa"/>
            <w:vAlign w:val="center"/>
          </w:tcPr>
          <w:p>
            <w:pPr>
              <w:pStyle w:val="10"/>
            </w:pPr>
            <w:r>
              <w:t>1.00</w:t>
            </w:r>
          </w:p>
        </w:tc>
        <w:tc>
          <w:tcPr>
            <w:tcW w:w="2381" w:type="dxa"/>
            <w:vAlign w:val="center"/>
          </w:tcPr>
          <w:p>
            <w:pPr>
              <w:pStyle w:val="10"/>
            </w:pPr>
            <w:r>
              <w:t>1.00</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7</w:t>
            </w:r>
          </w:p>
        </w:tc>
        <w:tc>
          <w:tcPr>
            <w:tcW w:w="3798" w:type="dxa"/>
            <w:vAlign w:val="center"/>
          </w:tcPr>
          <w:p>
            <w:pPr>
              <w:pStyle w:val="9"/>
            </w:pPr>
            <w:r>
              <w:t xml:space="preserve">    其中：公务用车购置费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8</w:t>
            </w:r>
          </w:p>
        </w:tc>
        <w:tc>
          <w:tcPr>
            <w:tcW w:w="3798" w:type="dxa"/>
            <w:vAlign w:val="center"/>
          </w:tcPr>
          <w:p>
            <w:pPr>
              <w:pStyle w:val="9"/>
            </w:pPr>
            <w:r>
              <w:t xml:space="preserve">          公务用车运行维护费</w:t>
            </w:r>
          </w:p>
        </w:tc>
        <w:tc>
          <w:tcPr>
            <w:tcW w:w="2381" w:type="dxa"/>
            <w:vAlign w:val="center"/>
          </w:tcPr>
          <w:p>
            <w:pPr>
              <w:pStyle w:val="10"/>
            </w:pPr>
            <w:r>
              <w:t>1.00</w:t>
            </w:r>
          </w:p>
        </w:tc>
        <w:tc>
          <w:tcPr>
            <w:tcW w:w="2381" w:type="dxa"/>
            <w:vAlign w:val="center"/>
          </w:tcPr>
          <w:p>
            <w:pPr>
              <w:pStyle w:val="10"/>
            </w:pPr>
            <w:r>
              <w:t>1.00</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r>
              <w:t>9</w:t>
            </w:r>
          </w:p>
        </w:tc>
        <w:tc>
          <w:tcPr>
            <w:tcW w:w="3798" w:type="dxa"/>
            <w:vAlign w:val="center"/>
          </w:tcPr>
          <w:p>
            <w:pPr>
              <w:pStyle w:val="9"/>
            </w:pPr>
            <w:r>
              <w:t>三、公务接待费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青龙满族自治县森林病虫害防治检疫站2026年单位预算信息公开情况说明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按照《中华人民共和国预算法》、《地方预决算公开操作规程》和《关于进一步推进预算公开工作的实施意见》规定，现将青龙满族自治县森林病虫害防治检疫站2026年单位预算公开如下：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4"/>
      </w:pPr>
      <w:r>
        <w:t>单位职责：</w:t>
      </w:r>
    </w:p>
    <w:p>
      <w:pPr>
        <w:pStyle w:val="14"/>
      </w:pPr>
      <w:r>
        <w:t xml:space="preserve">1、贯彻实施《森林法》、《植物检疫条例》及《植物检疫条例实施细则》（林业部分）和《森林病虫害防治条例》。   </w:t>
      </w:r>
    </w:p>
    <w:p>
      <w:pPr>
        <w:pStyle w:val="14"/>
      </w:pPr>
      <w:r>
        <w:t xml:space="preserve">2、承担森林植物及其产品的产地检疫、调运检疫和检疫执法工作，对调入森林植物及其产品实施复检。    </w:t>
      </w:r>
    </w:p>
    <w:p>
      <w:pPr>
        <w:pStyle w:val="14"/>
      </w:pPr>
      <w:r>
        <w:t xml:space="preserve">3、承担森林植物病虫害的动态监测、预防并组织防治和进行技术指导，为控制森林植物病虫害提供测报依据。                    4、承担全县林业有害生物专业技术队伍的组织培训、防治检疫知识的宣传工作。      </w:t>
      </w:r>
    </w:p>
    <w:p>
      <w:pPr>
        <w:pStyle w:val="14"/>
      </w:pPr>
      <w:r>
        <w:t>5、承担全县林业有害生物普查工作，承办省、市县林业行政主管部门交办的其他事项。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青龙满族自治县森林病虫害防治检疫站</w:t>
            </w:r>
          </w:p>
        </w:tc>
        <w:tc>
          <w:tcPr>
            <w:tcW w:w="1843" w:type="dxa"/>
            <w:vAlign w:val="center"/>
          </w:tcPr>
          <w:p>
            <w:pPr>
              <w:pStyle w:val="8"/>
            </w:pPr>
            <w:r>
              <w:t>事业</w:t>
            </w:r>
          </w:p>
        </w:tc>
        <w:tc>
          <w:tcPr>
            <w:tcW w:w="2126" w:type="dxa"/>
            <w:vAlign w:val="center"/>
          </w:tcPr>
          <w:p>
            <w:pPr>
              <w:pStyle w:val="8"/>
            </w:pPr>
            <w:r>
              <w:t>股级</w:t>
            </w:r>
          </w:p>
        </w:tc>
        <w:tc>
          <w:tcPr>
            <w:tcW w:w="3827" w:type="dxa"/>
            <w:vAlign w:val="center"/>
          </w:tcPr>
          <w:p>
            <w:pPr>
              <w:pStyle w:val="8"/>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5"/>
      </w:pPr>
      <w:r>
        <w:t>按照预算管理有关规定，目前单位预算的编制实行综合预算管理，即全部收入和支出都反映在预算中。</w:t>
      </w:r>
    </w:p>
    <w:p>
      <w:pPr>
        <w:pStyle w:val="15"/>
      </w:pPr>
      <w:r>
        <w:t>1、收入说明</w:t>
      </w:r>
    </w:p>
    <w:p>
      <w:pPr>
        <w:pStyle w:val="15"/>
      </w:pPr>
      <w:r>
        <w:t>反映本单位当年全部收入。2026年预算收入141.09万元，其中：一般公共预算收入141.09万元，基金预算收入0.00万元，国有资本经营预算收入0.00万元，财政专户核拨收入0.00万元，单位资金收入0.00万元，上年结转结余0.00万元。</w:t>
      </w:r>
    </w:p>
    <w:p>
      <w:pPr>
        <w:pStyle w:val="15"/>
      </w:pPr>
      <w:r>
        <w:t>2、支出说明</w:t>
      </w:r>
    </w:p>
    <w:p>
      <w:pPr>
        <w:pStyle w:val="15"/>
      </w:pPr>
      <w:r>
        <w:t>收支预算总表支出栏、基本支出表、项目支出表按经济分类和支出功能分类科目编制，反映青龙满族自治县森林病虫害防治检疫站年度单位预算中支出预算的总体情况。2026年支出预算141.09万元，其中基本支出141.09万元，包括人员经费136.69万元和日常公用经费4.40万元；项目支出0.00万元，主要为收支预算总表支出栏、基本支出表、项目支出表按经济分类和支出功能分类科目编制，反映青龙满族自治县森林病虫害防治检疫站年度单位预算中支出预算的总体情况。2026年支出预算141.09万元，其中基本支出141.09万元，包括人员经费136.69万元和日常公用经费4.40万元；项目支出0万元.；预计下年使用的单位资金结余0.00万元。委托业务费共计安排0.00万元，主要用于因技术原因确需对外委托的辅助性工作和确有必要对外委托开展咨询、评审、规划等工作。</w:t>
      </w:r>
    </w:p>
    <w:p>
      <w:pPr>
        <w:pStyle w:val="15"/>
      </w:pPr>
      <w:r>
        <w:t>3、比上年增减情况</w:t>
      </w:r>
    </w:p>
    <w:p>
      <w:pPr>
        <w:pStyle w:val="15"/>
      </w:pPr>
      <w:r>
        <w:t>2026年预算收支安排141.09万元，较2025年预算增加3.62万元，其中：基本支出增加13.62万元，主要为2026年预算收支安排141.09万元，较2025年预算增加3.62万元，其中：基本支出增加13.62万元，主要为人员经费和日常公用经费支出。项目支出减少10.00万元，主要为项目支出减少10.00万元，主要为2026年无相关项目。。预计下年使用的单位资金结余增加0.00万元。</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hint="eastAsia" w:ascii="黑体" w:hAnsi="黑体" w:eastAsia="黑体" w:cs="黑体"/>
          <w:color w:val="000000"/>
          <w:sz w:val="32"/>
        </w:rPr>
      </w:pPr>
      <w:r>
        <w:rPr>
          <w:rFonts w:hint="eastAsia" w:ascii="黑体" w:hAnsi="黑体" w:eastAsia="黑体" w:cs="黑体"/>
          <w:color w:val="000000"/>
          <w:sz w:val="32"/>
        </w:rPr>
        <w:t>三、机关运行经费安排情况</w:t>
      </w:r>
    </w:p>
    <w:p>
      <w:pPr>
        <w:spacing w:before="10" w:after="10" w:line="240" w:lineRule="auto"/>
        <w:ind w:firstLine="640"/>
        <w:jc w:val="left"/>
        <w:outlineLvl w:val="5"/>
        <w:rPr>
          <w:rFonts w:hint="eastAsia" w:ascii="Times New Roman" w:hAnsi="Times New Roman" w:eastAsia="方正仿宋_GBK" w:cs="Times New Roman"/>
          <w:sz w:val="28"/>
          <w:szCs w:val="22"/>
        </w:rPr>
      </w:pPr>
      <w:r>
        <w:rPr>
          <w:rFonts w:hint="eastAsia" w:ascii="Times New Roman" w:hAnsi="Times New Roman" w:eastAsia="方正仿宋_GBK" w:cs="Times New Roman"/>
          <w:sz w:val="28"/>
          <w:szCs w:val="22"/>
        </w:rPr>
        <w:t>2026年，我单位运行经费共计安排</w:t>
      </w:r>
      <w:r>
        <w:rPr>
          <w:rFonts w:hint="eastAsia" w:ascii="Times New Roman" w:hAnsi="Times New Roman" w:eastAsia="方正仿宋_GBK" w:cs="Times New Roman"/>
          <w:sz w:val="28"/>
          <w:szCs w:val="22"/>
          <w:lang w:val="en-US" w:eastAsia="zh-CN"/>
        </w:rPr>
        <w:t>4.4</w:t>
      </w:r>
      <w:r>
        <w:rPr>
          <w:rFonts w:hint="eastAsia" w:ascii="Times New Roman" w:hAnsi="Times New Roman" w:eastAsia="方正仿宋_GBK" w:cs="Times New Roman"/>
          <w:sz w:val="28"/>
          <w:szCs w:val="22"/>
        </w:rPr>
        <w:t>万元，主要用于办公费1.3万元，印刷费0.5万元，差旅费0.6万元，维修（护）费0.3万元，专用材料费0.40万元，专用燃料费0.30万元，公务用车运行维护费1万元</w:t>
      </w:r>
      <w:r>
        <w:rPr>
          <w:rFonts w:hint="eastAsia" w:ascii="Times New Roman" w:hAnsi="Times New Roman" w:eastAsia="方正仿宋_GBK" w:cs="Times New Roman"/>
          <w:sz w:val="28"/>
          <w:szCs w:val="22"/>
          <w:lang w:eastAsia="zh-CN"/>
        </w:rPr>
        <w:t>，</w:t>
      </w:r>
      <w:r>
        <w:rPr>
          <w:rFonts w:hint="eastAsia" w:ascii="Times New Roman" w:hAnsi="Times New Roman" w:eastAsia="方正仿宋_GBK" w:cs="Times New Roman"/>
          <w:sz w:val="28"/>
          <w:szCs w:val="22"/>
          <w:lang w:val="en-US" w:eastAsia="zh-CN"/>
        </w:rPr>
        <w:t>同比上年减少0.4万元，主要原因为财政压减</w:t>
      </w:r>
      <w:r>
        <w:rPr>
          <w:rFonts w:hint="eastAsia" w:ascii="Times New Roman" w:hAnsi="Times New Roman" w:eastAsia="方正仿宋_GBK" w:cs="Times New Roman"/>
          <w:sz w:val="28"/>
          <w:szCs w:val="22"/>
        </w:rPr>
        <w:t>。</w:t>
      </w:r>
    </w:p>
    <w:p>
      <w:pPr>
        <w:spacing w:before="10" w:after="10" w:line="240" w:lineRule="auto"/>
        <w:ind w:firstLine="640"/>
        <w:jc w:val="left"/>
        <w:outlineLvl w:val="5"/>
        <w:rPr>
          <w:rFonts w:hint="eastAsia" w:ascii="Times New Roman" w:hAnsi="Times New Roman" w:eastAsia="方正仿宋_GBK" w:cs="Times New Roman"/>
          <w:sz w:val="28"/>
          <w:szCs w:val="22"/>
        </w:rPr>
      </w:pPr>
    </w:p>
    <w:p>
      <w:pPr>
        <w:spacing w:before="10" w:after="10" w:line="240" w:lineRule="auto"/>
        <w:ind w:firstLine="640"/>
        <w:jc w:val="left"/>
        <w:outlineLvl w:val="5"/>
        <w:rPr>
          <w:rFonts w:hint="eastAsia" w:ascii="黑体" w:hAnsi="黑体" w:eastAsia="黑体" w:cs="黑体"/>
          <w:b w:val="0"/>
          <w:bCs w:val="0"/>
          <w:color w:val="000000"/>
          <w:sz w:val="32"/>
        </w:rPr>
      </w:pPr>
      <w:r>
        <w:rPr>
          <w:rFonts w:hint="eastAsia" w:ascii="黑体" w:hAnsi="黑体" w:eastAsia="黑体" w:cs="黑体"/>
          <w:b w:val="0"/>
          <w:bCs w:val="0"/>
          <w:color w:val="000000"/>
          <w:sz w:val="32"/>
        </w:rPr>
        <w:t>四、财政拨款“三公”经费预算情况及增减变化原因</w:t>
      </w:r>
    </w:p>
    <w:p>
      <w:pPr>
        <w:spacing w:before="10" w:after="10" w:line="240" w:lineRule="auto"/>
        <w:ind w:firstLine="640"/>
        <w:jc w:val="left"/>
        <w:outlineLvl w:val="5"/>
        <w:rPr>
          <w:rFonts w:ascii="Times New Roman" w:hAnsi="Times New Roman" w:eastAsia="方正仿宋_GBK" w:cs="Times New Roman"/>
          <w:sz w:val="28"/>
          <w:szCs w:val="22"/>
        </w:rPr>
      </w:pPr>
      <w:r>
        <w:rPr>
          <w:rFonts w:hint="eastAsia" w:ascii="Times New Roman" w:hAnsi="Times New Roman" w:eastAsia="方正仿宋_GBK" w:cs="Times New Roman"/>
          <w:sz w:val="28"/>
          <w:szCs w:val="22"/>
        </w:rPr>
        <w:t>2026年，我部门财政拨款“三公”经费预算安排1万元，其中因公出国（境）费0.00万元，同比无变化，原因是无因公出国（境）安排；公务用车购置及运维费1万元（其中：公务用车购置费为0.00万元，公务用车运维费1万元)，同比上年无变化。</w:t>
      </w:r>
    </w:p>
    <w:p>
      <w:pPr>
        <w:spacing w:before="10" w:after="10" w:line="240" w:lineRule="auto"/>
        <w:ind w:firstLine="640"/>
        <w:jc w:val="left"/>
        <w:outlineLvl w:val="5"/>
        <w:rPr>
          <w:rFonts w:ascii="黑体" w:hAnsi="黑体" w:eastAsia="黑体" w:cs="黑体"/>
          <w:b w:val="0"/>
          <w:bCs w:val="0"/>
          <w:color w:val="000000"/>
          <w:sz w:val="32"/>
        </w:rPr>
      </w:pPr>
    </w:p>
    <w:p>
      <w:pPr>
        <w:spacing w:before="10" w:after="10" w:line="240" w:lineRule="auto"/>
        <w:ind w:firstLine="640"/>
        <w:jc w:val="left"/>
        <w:outlineLvl w:val="5"/>
        <w:rPr>
          <w:rFonts w:ascii="黑体" w:hAnsi="黑体" w:eastAsia="黑体" w:cs="黑体"/>
          <w:color w:val="000000"/>
          <w:sz w:val="32"/>
        </w:rPr>
      </w:pPr>
    </w:p>
    <w:p>
      <w:pPr>
        <w:pStyle w:val="17"/>
        <w:numPr>
          <w:ilvl w:val="0"/>
          <w:numId w:val="1"/>
        </w:numPr>
        <w:rPr>
          <w:rFonts w:ascii="黑体" w:hAnsi="黑体" w:eastAsia="黑体" w:cs="黑体"/>
          <w:color w:val="000000"/>
          <w:sz w:val="32"/>
        </w:rPr>
      </w:pPr>
      <w:r>
        <w:rPr>
          <w:rFonts w:ascii="黑体" w:hAnsi="黑体" w:eastAsia="黑体" w:cs="黑体"/>
          <w:color w:val="000000"/>
          <w:sz w:val="32"/>
        </w:rPr>
        <w:t>单位项目预算安排情况及绩效目标</w:t>
      </w:r>
    </w:p>
    <w:p>
      <w:pPr>
        <w:pStyle w:val="17"/>
        <w:numPr>
          <w:ilvl w:val="0"/>
          <w:numId w:val="0"/>
        </w:numPr>
        <w:ind w:firstLine="840" w:firstLineChars="300"/>
        <w:rPr>
          <w:rFonts w:ascii="Times New Roman" w:hAnsi="Times New Roman" w:eastAsia="方正仿宋_GBK" w:cs="Times New Roman"/>
          <w:sz w:val="28"/>
          <w:szCs w:val="22"/>
        </w:rPr>
      </w:pPr>
      <w:r>
        <w:rPr>
          <w:rFonts w:hint="eastAsia" w:ascii="Times New Roman" w:hAnsi="Times New Roman" w:eastAsia="方正仿宋_GBK" w:cs="Times New Roman"/>
          <w:sz w:val="28"/>
          <w:szCs w:val="22"/>
          <w:lang w:val="en-US" w:eastAsia="zh-CN"/>
        </w:rPr>
        <w:t>无</w:t>
      </w:r>
    </w:p>
    <w:p>
      <w:pPr>
        <w:spacing w:before="10" w:after="10" w:line="240" w:lineRule="auto"/>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8676" w:type="dxa"/>
            <w:gridSpan w:val="9"/>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2" w:type="dxa"/>
            <w:gridSpan w:val="8"/>
            <w:vAlign w:val="center"/>
          </w:tcPr>
          <w:p>
            <w:pPr>
              <w:pStyle w:val="7"/>
            </w:pPr>
            <w:r>
              <w:t>政府采购金额（当年部门预算安排资金）</w:t>
            </w:r>
          </w:p>
        </w:tc>
        <w:tc>
          <w:tcPr>
            <w:tcW w:w="964" w:type="dxa"/>
            <w:vMerge w:val="restart"/>
            <w:vAlign w:val="center"/>
          </w:tcPr>
          <w:p>
            <w:pPr>
              <w:pStyle w:val="7"/>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财政拨款结转</w:t>
            </w:r>
          </w:p>
        </w:tc>
        <w:tc>
          <w:tcPr>
            <w:tcW w:w="964" w:type="dxa"/>
            <w:vAlign w:val="center"/>
          </w:tcPr>
          <w:p>
            <w:pPr>
              <w:pStyle w:val="7"/>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合  计</w:t>
            </w: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1"/>
            </w:pPr>
          </w:p>
        </w:tc>
        <w:tc>
          <w:tcPr>
            <w:tcW w:w="850" w:type="dxa"/>
            <w:vAlign w:val="center"/>
          </w:tcPr>
          <w:p>
            <w:pPr>
              <w:pStyle w:val="12"/>
            </w:pPr>
          </w:p>
        </w:tc>
        <w:tc>
          <w:tcPr>
            <w:tcW w:w="850" w:type="dxa"/>
            <w:vAlign w:val="center"/>
          </w:tcPr>
          <w:p>
            <w:pPr>
              <w:pStyle w:val="12"/>
            </w:pP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青龙满族自治县森林病虫害防治检疫站小计</w:t>
            </w: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1"/>
            </w:pPr>
          </w:p>
        </w:tc>
        <w:tc>
          <w:tcPr>
            <w:tcW w:w="850" w:type="dxa"/>
            <w:vAlign w:val="center"/>
          </w:tcPr>
          <w:p>
            <w:pPr>
              <w:pStyle w:val="12"/>
            </w:pPr>
          </w:p>
        </w:tc>
        <w:tc>
          <w:tcPr>
            <w:tcW w:w="850" w:type="dxa"/>
            <w:vAlign w:val="center"/>
          </w:tcPr>
          <w:p>
            <w:pPr>
              <w:pStyle w:val="12"/>
            </w:pP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9"/>
            </w:pPr>
            <w:r>
              <w:t>公用经费一</w:t>
            </w:r>
          </w:p>
        </w:tc>
        <w:tc>
          <w:tcPr>
            <w:tcW w:w="964" w:type="dxa"/>
            <w:vAlign w:val="center"/>
          </w:tcPr>
          <w:p>
            <w:pPr>
              <w:pStyle w:val="10"/>
            </w:pPr>
            <w:r>
              <w:t>4.40</w:t>
            </w:r>
          </w:p>
        </w:tc>
        <w:tc>
          <w:tcPr>
            <w:tcW w:w="1134" w:type="dxa"/>
            <w:vAlign w:val="center"/>
          </w:tcPr>
          <w:p>
            <w:pPr>
              <w:pStyle w:val="9"/>
            </w:pPr>
            <w:r>
              <w:t>复印纸</w:t>
            </w:r>
          </w:p>
        </w:tc>
        <w:tc>
          <w:tcPr>
            <w:tcW w:w="1134" w:type="dxa"/>
            <w:vAlign w:val="center"/>
          </w:tcPr>
          <w:p>
            <w:pPr>
              <w:pStyle w:val="9"/>
            </w:pPr>
            <w:r>
              <w:t>A05040101</w:t>
            </w:r>
          </w:p>
        </w:tc>
        <w:tc>
          <w:tcPr>
            <w:tcW w:w="709" w:type="dxa"/>
            <w:vAlign w:val="center"/>
          </w:tcPr>
          <w:p>
            <w:pPr>
              <w:pStyle w:val="8"/>
            </w:pPr>
            <w:r>
              <w:t>批</w:t>
            </w:r>
          </w:p>
        </w:tc>
        <w:tc>
          <w:tcPr>
            <w:tcW w:w="850" w:type="dxa"/>
            <w:vAlign w:val="center"/>
          </w:tcPr>
          <w:p>
            <w:pPr>
              <w:pStyle w:val="10"/>
            </w:pPr>
            <w:r>
              <w:t>2.5</w:t>
            </w:r>
          </w:p>
        </w:tc>
        <w:tc>
          <w:tcPr>
            <w:tcW w:w="850" w:type="dxa"/>
            <w:vAlign w:val="center"/>
          </w:tcPr>
          <w:p>
            <w:pPr>
              <w:pStyle w:val="10"/>
            </w:pPr>
            <w:r>
              <w:t>0.20</w:t>
            </w:r>
          </w:p>
        </w:tc>
        <w:tc>
          <w:tcPr>
            <w:tcW w:w="964" w:type="dxa"/>
            <w:vAlign w:val="center"/>
          </w:tcPr>
          <w:p>
            <w:pPr>
              <w:pStyle w:val="10"/>
            </w:pPr>
            <w:r>
              <w:t>0.50</w:t>
            </w:r>
          </w:p>
        </w:tc>
        <w:tc>
          <w:tcPr>
            <w:tcW w:w="964" w:type="dxa"/>
            <w:vAlign w:val="center"/>
          </w:tcPr>
          <w:p>
            <w:pPr>
              <w:pStyle w:val="10"/>
            </w:pPr>
            <w:r>
              <w:t>0.50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青龙满族自治县森林病虫害防治检疫站上年末固定资产金额为65.55万元（详见下表）。本年度拟购置固定资产总额为0.00万元，已按要求列入政府采购预算，详见政府采购预算表。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327003青龙满族自治县森林病虫害防治检疫站</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资产总额</w:t>
            </w:r>
          </w:p>
        </w:tc>
        <w:tc>
          <w:tcPr>
            <w:tcW w:w="2835" w:type="dxa"/>
            <w:vAlign w:val="center"/>
          </w:tcPr>
          <w:p>
            <w:pPr>
              <w:pStyle w:val="8"/>
            </w:pPr>
          </w:p>
        </w:tc>
        <w:tc>
          <w:tcPr>
            <w:tcW w:w="2835" w:type="dxa"/>
            <w:vAlign w:val="center"/>
          </w:tcPr>
          <w:p>
            <w:pPr>
              <w:pStyle w:val="10"/>
            </w:pPr>
            <w:r>
              <w:t>65.55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1、房屋（平方米）</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　　其中：办公用房（平方米）</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2、车辆（台、辆）</w:t>
            </w:r>
          </w:p>
        </w:tc>
        <w:tc>
          <w:tcPr>
            <w:tcW w:w="2835" w:type="dxa"/>
            <w:vAlign w:val="center"/>
          </w:tcPr>
          <w:p>
            <w:pPr>
              <w:pStyle w:val="8"/>
            </w:pPr>
            <w:r>
              <w:t>2</w:t>
            </w:r>
          </w:p>
        </w:tc>
        <w:tc>
          <w:tcPr>
            <w:tcW w:w="2835" w:type="dxa"/>
            <w:vAlign w:val="center"/>
          </w:tcPr>
          <w:p>
            <w:pPr>
              <w:pStyle w:val="10"/>
            </w:pPr>
            <w:r>
              <w:t>26.91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3、单价在20万元以上的设备</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4、其他固定资产</w:t>
            </w:r>
          </w:p>
        </w:tc>
        <w:tc>
          <w:tcPr>
            <w:tcW w:w="2835" w:type="dxa"/>
            <w:vAlign w:val="center"/>
          </w:tcPr>
          <w:p>
            <w:pPr>
              <w:pStyle w:val="8"/>
            </w:pPr>
            <w:r>
              <w:t>114</w:t>
            </w:r>
          </w:p>
        </w:tc>
        <w:tc>
          <w:tcPr>
            <w:tcW w:w="2835" w:type="dxa"/>
            <w:vAlign w:val="center"/>
          </w:tcPr>
          <w:p>
            <w:pPr>
              <w:pStyle w:val="10"/>
            </w:pPr>
            <w:r>
              <w:t>38.64</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jc w:val="left"/>
        <w:outlineLvl w:val="5"/>
        <w:sectPr>
          <w:pgSz w:w="16840" w:h="11900" w:orient="landscape"/>
          <w:pgMar w:top="1361" w:right="1020" w:bottom="1361" w:left="1020" w:header="720" w:footer="720" w:gutter="0"/>
          <w:cols w:space="720" w:num="1"/>
        </w:sectPr>
      </w:pPr>
    </w:p>
    <w:p>
      <w:pPr>
        <w:spacing w:before="0" w:after="0"/>
        <w:ind w:firstLine="640"/>
        <w:jc w:val="left"/>
        <w:outlineLvl w:val="9"/>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D1A15"/>
    <w:multiLevelType w:val="singleLevel"/>
    <w:tmpl w:val="837D1A1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2611"/>
    <w:rsid w:val="001F1BC1"/>
    <w:rsid w:val="0586071E"/>
    <w:rsid w:val="083747C0"/>
    <w:rsid w:val="0888678D"/>
    <w:rsid w:val="08DA2D14"/>
    <w:rsid w:val="09C5033E"/>
    <w:rsid w:val="0B76395D"/>
    <w:rsid w:val="0C265CFF"/>
    <w:rsid w:val="0D205F17"/>
    <w:rsid w:val="0E4946FF"/>
    <w:rsid w:val="0FA12732"/>
    <w:rsid w:val="0FA66BBA"/>
    <w:rsid w:val="13BB37EC"/>
    <w:rsid w:val="140B4870"/>
    <w:rsid w:val="1458496F"/>
    <w:rsid w:val="1547796B"/>
    <w:rsid w:val="16244EE0"/>
    <w:rsid w:val="1A0A4846"/>
    <w:rsid w:val="1B9A3CD7"/>
    <w:rsid w:val="1BB62EE9"/>
    <w:rsid w:val="1C1A2027"/>
    <w:rsid w:val="1C57790E"/>
    <w:rsid w:val="1C5E7298"/>
    <w:rsid w:val="1F0C367F"/>
    <w:rsid w:val="1FB11C0E"/>
    <w:rsid w:val="22D53DA1"/>
    <w:rsid w:val="22DE0AC1"/>
    <w:rsid w:val="2396026F"/>
    <w:rsid w:val="264C74E4"/>
    <w:rsid w:val="26C329A6"/>
    <w:rsid w:val="26CE67B8"/>
    <w:rsid w:val="270A0B9B"/>
    <w:rsid w:val="27395E67"/>
    <w:rsid w:val="27E1537C"/>
    <w:rsid w:val="280E7144"/>
    <w:rsid w:val="2A110E94"/>
    <w:rsid w:val="2A691522"/>
    <w:rsid w:val="2ACD1247"/>
    <w:rsid w:val="2D054D39"/>
    <w:rsid w:val="2D0E2A7A"/>
    <w:rsid w:val="2E6B4F35"/>
    <w:rsid w:val="2F9A7BA6"/>
    <w:rsid w:val="2FBF7DE5"/>
    <w:rsid w:val="2FF16036"/>
    <w:rsid w:val="304A1F48"/>
    <w:rsid w:val="31A87906"/>
    <w:rsid w:val="32720653"/>
    <w:rsid w:val="32CD1C66"/>
    <w:rsid w:val="332E2F85"/>
    <w:rsid w:val="33BF02F5"/>
    <w:rsid w:val="34A075E3"/>
    <w:rsid w:val="34D82FC0"/>
    <w:rsid w:val="35270B41"/>
    <w:rsid w:val="35DC736B"/>
    <w:rsid w:val="36B62551"/>
    <w:rsid w:val="39D57EF0"/>
    <w:rsid w:val="3B34332F"/>
    <w:rsid w:val="3CA80C93"/>
    <w:rsid w:val="3D022626"/>
    <w:rsid w:val="3DAE0540"/>
    <w:rsid w:val="3FE945E8"/>
    <w:rsid w:val="403F7575"/>
    <w:rsid w:val="42685900"/>
    <w:rsid w:val="44480394"/>
    <w:rsid w:val="46523C6D"/>
    <w:rsid w:val="478F3674"/>
    <w:rsid w:val="47E87586"/>
    <w:rsid w:val="49570A61"/>
    <w:rsid w:val="49BE3405"/>
    <w:rsid w:val="4A791E3E"/>
    <w:rsid w:val="4BA82530"/>
    <w:rsid w:val="4DB95793"/>
    <w:rsid w:val="4DDF214F"/>
    <w:rsid w:val="4E3A6FE6"/>
    <w:rsid w:val="50E833CC"/>
    <w:rsid w:val="526E44CD"/>
    <w:rsid w:val="52E80913"/>
    <w:rsid w:val="54227396"/>
    <w:rsid w:val="588675CA"/>
    <w:rsid w:val="5AB3215E"/>
    <w:rsid w:val="5BD42235"/>
    <w:rsid w:val="5C017881"/>
    <w:rsid w:val="5C7B1749"/>
    <w:rsid w:val="5D3259F5"/>
    <w:rsid w:val="5DA659B4"/>
    <w:rsid w:val="5DE64CA8"/>
    <w:rsid w:val="5DE7421F"/>
    <w:rsid w:val="5EE62ABD"/>
    <w:rsid w:val="5F156E8F"/>
    <w:rsid w:val="60002310"/>
    <w:rsid w:val="60153BED"/>
    <w:rsid w:val="62475A4D"/>
    <w:rsid w:val="627D6E20"/>
    <w:rsid w:val="6358588A"/>
    <w:rsid w:val="662E75B1"/>
    <w:rsid w:val="663B68C7"/>
    <w:rsid w:val="66A81479"/>
    <w:rsid w:val="66CD46BD"/>
    <w:rsid w:val="67375865"/>
    <w:rsid w:val="6841581C"/>
    <w:rsid w:val="684734A4"/>
    <w:rsid w:val="69303421"/>
    <w:rsid w:val="694E0453"/>
    <w:rsid w:val="69775D94"/>
    <w:rsid w:val="6A591C0A"/>
    <w:rsid w:val="6ABE192F"/>
    <w:rsid w:val="6BB021BC"/>
    <w:rsid w:val="6C776701"/>
    <w:rsid w:val="6CA901D5"/>
    <w:rsid w:val="6D1A32B7"/>
    <w:rsid w:val="6DCF21B6"/>
    <w:rsid w:val="6EE132F8"/>
    <w:rsid w:val="6F376285"/>
    <w:rsid w:val="6F460A9E"/>
    <w:rsid w:val="6FDB59F4"/>
    <w:rsid w:val="709D104F"/>
    <w:rsid w:val="71A3637F"/>
    <w:rsid w:val="72062BA0"/>
    <w:rsid w:val="727C6062"/>
    <w:rsid w:val="73353292"/>
    <w:rsid w:val="74D629BE"/>
    <w:rsid w:val="75645AA5"/>
    <w:rsid w:val="75676A2A"/>
    <w:rsid w:val="76F16531"/>
    <w:rsid w:val="7BA10DE3"/>
    <w:rsid w:val="7C2E3ECA"/>
    <w:rsid w:val="7CC86647"/>
    <w:rsid w:val="7CE73678"/>
    <w:rsid w:val="7CFF0D1F"/>
    <w:rsid w:val="7E8A62A7"/>
    <w:rsid w:val="7ED379A0"/>
    <w:rsid w:val="7F7E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5">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2026-02-02T03:05:00Z</dcterms:created>
  <dc:creator>HUAWEI</dc:creator>
  <cp:lastModifiedBy>qzuser</cp:lastModifiedBy>
  <dcterms:modified xsi:type="dcterms:W3CDTF">2026-02-03T02:53:06Z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E0A27B32ACFA4E609BF32281011BA474</vt:lpwstr>
  </property>
</Properties>
</file>