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15</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17</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19</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20</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28</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168</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172</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173</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174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327青龙满族自治县林业局</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8229.48</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400.12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94.70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4896.20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9134.95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96.87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8229.48</w:t>
            </w:r>
          </w:p>
        </w:tc>
        <w:tc>
          <w:tcPr>
            <w:tcW w:w="4535" w:type="dxa"/>
            <w:vAlign w:val="center"/>
          </w:tcPr>
          <w:p>
            <w:pPr>
              <w:pStyle w:val="15"/>
            </w:pPr>
            <w:r>
              <w:t>本年支出合计</w:t>
            </w:r>
          </w:p>
        </w:tc>
        <w:tc>
          <w:tcPr>
            <w:tcW w:w="2126" w:type="dxa"/>
            <w:vAlign w:val="center"/>
          </w:tcPr>
          <w:p>
            <w:pPr>
              <w:pStyle w:val="16"/>
            </w:pPr>
            <w:r>
              <w:t>14622.85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r>
              <w:t>6393.37</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14622.85</w:t>
            </w:r>
          </w:p>
        </w:tc>
        <w:tc>
          <w:tcPr>
            <w:tcW w:w="4535" w:type="dxa"/>
            <w:vAlign w:val="center"/>
          </w:tcPr>
          <w:p>
            <w:pPr>
              <w:pStyle w:val="15"/>
            </w:pPr>
            <w:r>
              <w:t>支出总计</w:t>
            </w:r>
          </w:p>
        </w:tc>
        <w:tc>
          <w:tcPr>
            <w:tcW w:w="2126" w:type="dxa"/>
            <w:vAlign w:val="center"/>
          </w:tcPr>
          <w:p>
            <w:pPr>
              <w:pStyle w:val="16"/>
            </w:pPr>
            <w:r>
              <w:t>14622.85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327青龙满族自治县林业局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14622.85</w:t>
            </w:r>
          </w:p>
        </w:tc>
        <w:tc>
          <w:tcPr>
            <w:tcW w:w="1134" w:type="dxa"/>
            <w:vAlign w:val="center"/>
          </w:tcPr>
          <w:p>
            <w:pPr>
              <w:pStyle w:val="16"/>
            </w:pPr>
            <w:r>
              <w:t>8229.48</w:t>
            </w:r>
          </w:p>
        </w:tc>
        <w:tc>
          <w:tcPr>
            <w:tcW w:w="1134" w:type="dxa"/>
            <w:vAlign w:val="center"/>
          </w:tcPr>
          <w:p>
            <w:pPr>
              <w:pStyle w:val="16"/>
            </w:pPr>
            <w:r>
              <w:t>8229.48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6393.37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400.12</w:t>
            </w:r>
          </w:p>
        </w:tc>
        <w:tc>
          <w:tcPr>
            <w:tcW w:w="1134" w:type="dxa"/>
            <w:vAlign w:val="center"/>
          </w:tcPr>
          <w:p>
            <w:pPr>
              <w:pStyle w:val="12"/>
            </w:pPr>
            <w:r>
              <w:t>397.49</w:t>
            </w:r>
          </w:p>
        </w:tc>
        <w:tc>
          <w:tcPr>
            <w:tcW w:w="1134" w:type="dxa"/>
            <w:vAlign w:val="center"/>
          </w:tcPr>
          <w:p>
            <w:pPr>
              <w:pStyle w:val="12"/>
            </w:pPr>
            <w:r>
              <w:t>397.49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356.33</w:t>
            </w:r>
          </w:p>
        </w:tc>
        <w:tc>
          <w:tcPr>
            <w:tcW w:w="1134" w:type="dxa"/>
            <w:vAlign w:val="center"/>
          </w:tcPr>
          <w:p>
            <w:pPr>
              <w:pStyle w:val="12"/>
            </w:pPr>
            <w:r>
              <w:t>356.19</w:t>
            </w:r>
          </w:p>
        </w:tc>
        <w:tc>
          <w:tcPr>
            <w:tcW w:w="1134" w:type="dxa"/>
            <w:vAlign w:val="center"/>
          </w:tcPr>
          <w:p>
            <w:pPr>
              <w:pStyle w:val="12"/>
            </w:pPr>
            <w:r>
              <w:t>356.19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36.02</w:t>
            </w:r>
          </w:p>
        </w:tc>
        <w:tc>
          <w:tcPr>
            <w:tcW w:w="1134" w:type="dxa"/>
            <w:vAlign w:val="center"/>
          </w:tcPr>
          <w:p>
            <w:pPr>
              <w:pStyle w:val="12"/>
            </w:pPr>
            <w:r>
              <w:t>36.02</w:t>
            </w:r>
          </w:p>
        </w:tc>
        <w:tc>
          <w:tcPr>
            <w:tcW w:w="1134" w:type="dxa"/>
            <w:vAlign w:val="center"/>
          </w:tcPr>
          <w:p>
            <w:pPr>
              <w:pStyle w:val="12"/>
            </w:pPr>
            <w:r>
              <w:t>36.02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70.73</w:t>
            </w:r>
          </w:p>
        </w:tc>
        <w:tc>
          <w:tcPr>
            <w:tcW w:w="1134" w:type="dxa"/>
            <w:vAlign w:val="center"/>
          </w:tcPr>
          <w:p>
            <w:pPr>
              <w:pStyle w:val="12"/>
            </w:pPr>
            <w:r>
              <w:t>70.59</w:t>
            </w:r>
          </w:p>
        </w:tc>
        <w:tc>
          <w:tcPr>
            <w:tcW w:w="1134" w:type="dxa"/>
            <w:vAlign w:val="center"/>
          </w:tcPr>
          <w:p>
            <w:pPr>
              <w:pStyle w:val="12"/>
            </w:pPr>
            <w:r>
              <w:t>70.59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188.56</w:t>
            </w:r>
          </w:p>
        </w:tc>
        <w:tc>
          <w:tcPr>
            <w:tcW w:w="1134" w:type="dxa"/>
            <w:vAlign w:val="center"/>
          </w:tcPr>
          <w:p>
            <w:pPr>
              <w:pStyle w:val="12"/>
            </w:pPr>
            <w:r>
              <w:t>188.56</w:t>
            </w:r>
          </w:p>
        </w:tc>
        <w:tc>
          <w:tcPr>
            <w:tcW w:w="1134" w:type="dxa"/>
            <w:vAlign w:val="center"/>
          </w:tcPr>
          <w:p>
            <w:pPr>
              <w:pStyle w:val="12"/>
            </w:pPr>
            <w:r>
              <w:t>188.56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61.01</w:t>
            </w:r>
          </w:p>
        </w:tc>
        <w:tc>
          <w:tcPr>
            <w:tcW w:w="1134" w:type="dxa"/>
            <w:vAlign w:val="center"/>
          </w:tcPr>
          <w:p>
            <w:pPr>
              <w:pStyle w:val="12"/>
            </w:pPr>
            <w:r>
              <w:t>61.01</w:t>
            </w:r>
          </w:p>
        </w:tc>
        <w:tc>
          <w:tcPr>
            <w:tcW w:w="1134" w:type="dxa"/>
            <w:vAlign w:val="center"/>
          </w:tcPr>
          <w:p>
            <w:pPr>
              <w:pStyle w:val="12"/>
            </w:pPr>
            <w:r>
              <w:t>61.01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43.80</w:t>
            </w:r>
          </w:p>
        </w:tc>
        <w:tc>
          <w:tcPr>
            <w:tcW w:w="1134" w:type="dxa"/>
            <w:vAlign w:val="center"/>
          </w:tcPr>
          <w:p>
            <w:pPr>
              <w:pStyle w:val="12"/>
            </w:pPr>
            <w:r>
              <w:t>41.31</w:t>
            </w:r>
          </w:p>
        </w:tc>
        <w:tc>
          <w:tcPr>
            <w:tcW w:w="1134" w:type="dxa"/>
            <w:vAlign w:val="center"/>
          </w:tcPr>
          <w:p>
            <w:pPr>
              <w:pStyle w:val="12"/>
            </w:pPr>
            <w:r>
              <w:t>41.31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2080899</w:t>
            </w:r>
          </w:p>
        </w:tc>
        <w:tc>
          <w:tcPr>
            <w:tcW w:w="1559" w:type="dxa"/>
            <w:vAlign w:val="center"/>
          </w:tcPr>
          <w:p>
            <w:pPr>
              <w:pStyle w:val="13"/>
            </w:pPr>
            <w:r>
              <w:t>其他优抚支出</w:t>
            </w:r>
          </w:p>
        </w:tc>
        <w:tc>
          <w:tcPr>
            <w:tcW w:w="1134" w:type="dxa"/>
            <w:vAlign w:val="center"/>
          </w:tcPr>
          <w:p>
            <w:pPr>
              <w:pStyle w:val="12"/>
            </w:pPr>
            <w:r>
              <w:t>43.80</w:t>
            </w:r>
          </w:p>
        </w:tc>
        <w:tc>
          <w:tcPr>
            <w:tcW w:w="1134" w:type="dxa"/>
            <w:vAlign w:val="center"/>
          </w:tcPr>
          <w:p>
            <w:pPr>
              <w:pStyle w:val="12"/>
            </w:pPr>
            <w:r>
              <w:t>41.31</w:t>
            </w:r>
          </w:p>
        </w:tc>
        <w:tc>
          <w:tcPr>
            <w:tcW w:w="1134" w:type="dxa"/>
            <w:vAlign w:val="center"/>
          </w:tcPr>
          <w:p>
            <w:pPr>
              <w:pStyle w:val="12"/>
            </w:pPr>
            <w:r>
              <w:t>41.31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94.70</w:t>
            </w:r>
          </w:p>
        </w:tc>
        <w:tc>
          <w:tcPr>
            <w:tcW w:w="1134" w:type="dxa"/>
            <w:vAlign w:val="center"/>
          </w:tcPr>
          <w:p>
            <w:pPr>
              <w:pStyle w:val="12"/>
            </w:pPr>
            <w:r>
              <w:t>94.70</w:t>
            </w:r>
          </w:p>
        </w:tc>
        <w:tc>
          <w:tcPr>
            <w:tcW w:w="1134" w:type="dxa"/>
            <w:vAlign w:val="center"/>
          </w:tcPr>
          <w:p>
            <w:pPr>
              <w:pStyle w:val="12"/>
            </w:pPr>
            <w:r>
              <w:t>94.70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94.70</w:t>
            </w:r>
          </w:p>
        </w:tc>
        <w:tc>
          <w:tcPr>
            <w:tcW w:w="1134" w:type="dxa"/>
            <w:vAlign w:val="center"/>
          </w:tcPr>
          <w:p>
            <w:pPr>
              <w:pStyle w:val="12"/>
            </w:pPr>
            <w:r>
              <w:t>94.70</w:t>
            </w:r>
          </w:p>
        </w:tc>
        <w:tc>
          <w:tcPr>
            <w:tcW w:w="1134" w:type="dxa"/>
            <w:vAlign w:val="center"/>
          </w:tcPr>
          <w:p>
            <w:pPr>
              <w:pStyle w:val="12"/>
            </w:pPr>
            <w:r>
              <w:t>94.70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8.41</w:t>
            </w:r>
          </w:p>
        </w:tc>
        <w:tc>
          <w:tcPr>
            <w:tcW w:w="1134" w:type="dxa"/>
            <w:vAlign w:val="center"/>
          </w:tcPr>
          <w:p>
            <w:pPr>
              <w:pStyle w:val="12"/>
            </w:pPr>
            <w:r>
              <w:t>8.41</w:t>
            </w:r>
          </w:p>
        </w:tc>
        <w:tc>
          <w:tcPr>
            <w:tcW w:w="1134" w:type="dxa"/>
            <w:vAlign w:val="center"/>
          </w:tcPr>
          <w:p>
            <w:pPr>
              <w:pStyle w:val="12"/>
            </w:pPr>
            <w:r>
              <w:t>8.41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86.30</w:t>
            </w:r>
          </w:p>
        </w:tc>
        <w:tc>
          <w:tcPr>
            <w:tcW w:w="1134" w:type="dxa"/>
            <w:vAlign w:val="center"/>
          </w:tcPr>
          <w:p>
            <w:pPr>
              <w:pStyle w:val="12"/>
            </w:pPr>
            <w:r>
              <w:t>86.30</w:t>
            </w:r>
          </w:p>
        </w:tc>
        <w:tc>
          <w:tcPr>
            <w:tcW w:w="1134" w:type="dxa"/>
            <w:vAlign w:val="center"/>
          </w:tcPr>
          <w:p>
            <w:pPr>
              <w:pStyle w:val="12"/>
            </w:pPr>
            <w:r>
              <w:t>86.30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4896.20</w:t>
            </w:r>
          </w:p>
        </w:tc>
        <w:tc>
          <w:tcPr>
            <w:tcW w:w="1134" w:type="dxa"/>
            <w:vAlign w:val="center"/>
          </w:tcPr>
          <w:p>
            <w:pPr>
              <w:pStyle w:val="12"/>
            </w:pPr>
            <w:r>
              <w:t>2802.29</w:t>
            </w:r>
          </w:p>
        </w:tc>
        <w:tc>
          <w:tcPr>
            <w:tcW w:w="1134" w:type="dxa"/>
            <w:vAlign w:val="center"/>
          </w:tcPr>
          <w:p>
            <w:pPr>
              <w:pStyle w:val="12"/>
            </w:pPr>
            <w:r>
              <w:t>2802.29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2093.91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21104</w:t>
            </w:r>
          </w:p>
        </w:tc>
        <w:tc>
          <w:tcPr>
            <w:tcW w:w="1559" w:type="dxa"/>
            <w:vAlign w:val="center"/>
          </w:tcPr>
          <w:p>
            <w:pPr>
              <w:pStyle w:val="13"/>
            </w:pPr>
            <w:r>
              <w:t>自然生态保护</w:t>
            </w:r>
          </w:p>
        </w:tc>
        <w:tc>
          <w:tcPr>
            <w:tcW w:w="1134" w:type="dxa"/>
            <w:vAlign w:val="center"/>
          </w:tcPr>
          <w:p>
            <w:pPr>
              <w:pStyle w:val="12"/>
            </w:pPr>
            <w:r>
              <w:t>899.93</w:t>
            </w:r>
          </w:p>
        </w:tc>
        <w:tc>
          <w:tcPr>
            <w:tcW w:w="1134" w:type="dxa"/>
            <w:vAlign w:val="center"/>
          </w:tcPr>
          <w:p>
            <w:pPr>
              <w:pStyle w:val="12"/>
            </w:pPr>
            <w:r>
              <w:t>819.00</w:t>
            </w:r>
          </w:p>
        </w:tc>
        <w:tc>
          <w:tcPr>
            <w:tcW w:w="1134" w:type="dxa"/>
            <w:vAlign w:val="center"/>
          </w:tcPr>
          <w:p>
            <w:pPr>
              <w:pStyle w:val="12"/>
            </w:pPr>
            <w:r>
              <w:t>819.00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2110401</w:t>
            </w:r>
          </w:p>
        </w:tc>
        <w:tc>
          <w:tcPr>
            <w:tcW w:w="1559" w:type="dxa"/>
            <w:vAlign w:val="center"/>
          </w:tcPr>
          <w:p>
            <w:pPr>
              <w:pStyle w:val="13"/>
            </w:pPr>
            <w:r>
              <w:t>生态保护</w:t>
            </w:r>
          </w:p>
        </w:tc>
        <w:tc>
          <w:tcPr>
            <w:tcW w:w="1134" w:type="dxa"/>
            <w:vAlign w:val="center"/>
          </w:tcPr>
          <w:p>
            <w:pPr>
              <w:pStyle w:val="12"/>
            </w:pPr>
            <w:r>
              <w:t>713.45</w:t>
            </w:r>
          </w:p>
        </w:tc>
        <w:tc>
          <w:tcPr>
            <w:tcW w:w="1134" w:type="dxa"/>
            <w:vAlign w:val="center"/>
          </w:tcPr>
          <w:p>
            <w:pPr>
              <w:pStyle w:val="12"/>
            </w:pPr>
            <w:r>
              <w:t>704.00</w:t>
            </w:r>
          </w:p>
        </w:tc>
        <w:tc>
          <w:tcPr>
            <w:tcW w:w="1134" w:type="dxa"/>
            <w:vAlign w:val="center"/>
          </w:tcPr>
          <w:p>
            <w:pPr>
              <w:pStyle w:val="12"/>
            </w:pPr>
            <w:r>
              <w:t>704.00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2110404</w:t>
            </w:r>
          </w:p>
        </w:tc>
        <w:tc>
          <w:tcPr>
            <w:tcW w:w="1559" w:type="dxa"/>
            <w:vAlign w:val="center"/>
          </w:tcPr>
          <w:p>
            <w:pPr>
              <w:pStyle w:val="13"/>
            </w:pPr>
            <w:r>
              <w:t>生物及物种资源保护</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r>
              <w:t>10.00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2110406</w:t>
            </w:r>
          </w:p>
        </w:tc>
        <w:tc>
          <w:tcPr>
            <w:tcW w:w="1559" w:type="dxa"/>
            <w:vAlign w:val="center"/>
          </w:tcPr>
          <w:p>
            <w:pPr>
              <w:pStyle w:val="13"/>
            </w:pPr>
            <w:r>
              <w:t>自然保护地</w:t>
            </w:r>
          </w:p>
        </w:tc>
        <w:tc>
          <w:tcPr>
            <w:tcW w:w="1134" w:type="dxa"/>
            <w:vAlign w:val="center"/>
          </w:tcPr>
          <w:p>
            <w:pPr>
              <w:pStyle w:val="12"/>
            </w:pPr>
            <w:r>
              <w:t>176.48</w:t>
            </w:r>
          </w:p>
        </w:tc>
        <w:tc>
          <w:tcPr>
            <w:tcW w:w="1134" w:type="dxa"/>
            <w:vAlign w:val="center"/>
          </w:tcPr>
          <w:p>
            <w:pPr>
              <w:pStyle w:val="12"/>
            </w:pPr>
            <w:r>
              <w:t>105.00</w:t>
            </w:r>
          </w:p>
        </w:tc>
        <w:tc>
          <w:tcPr>
            <w:tcW w:w="1134" w:type="dxa"/>
            <w:vAlign w:val="center"/>
          </w:tcPr>
          <w:p>
            <w:pPr>
              <w:pStyle w:val="12"/>
            </w:pPr>
            <w:r>
              <w:t>105.00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71.48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21105</w:t>
            </w:r>
          </w:p>
        </w:tc>
        <w:tc>
          <w:tcPr>
            <w:tcW w:w="1559" w:type="dxa"/>
            <w:vAlign w:val="center"/>
          </w:tcPr>
          <w:p>
            <w:pPr>
              <w:pStyle w:val="13"/>
            </w:pPr>
            <w:r>
              <w:t>森林保护修复</w:t>
            </w:r>
          </w:p>
        </w:tc>
        <w:tc>
          <w:tcPr>
            <w:tcW w:w="1134" w:type="dxa"/>
            <w:vAlign w:val="center"/>
          </w:tcPr>
          <w:p>
            <w:pPr>
              <w:pStyle w:val="12"/>
            </w:pPr>
            <w:r>
              <w:t>3472.72</w:t>
            </w:r>
          </w:p>
        </w:tc>
        <w:tc>
          <w:tcPr>
            <w:tcW w:w="1134" w:type="dxa"/>
            <w:vAlign w:val="center"/>
          </w:tcPr>
          <w:p>
            <w:pPr>
              <w:pStyle w:val="12"/>
            </w:pPr>
            <w:r>
              <w:t>1983.29</w:t>
            </w:r>
          </w:p>
        </w:tc>
        <w:tc>
          <w:tcPr>
            <w:tcW w:w="1134" w:type="dxa"/>
            <w:vAlign w:val="center"/>
          </w:tcPr>
          <w:p>
            <w:pPr>
              <w:pStyle w:val="12"/>
            </w:pPr>
            <w:r>
              <w:t>1983.29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1489.43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2110501</w:t>
            </w:r>
          </w:p>
        </w:tc>
        <w:tc>
          <w:tcPr>
            <w:tcW w:w="1559" w:type="dxa"/>
            <w:vAlign w:val="center"/>
          </w:tcPr>
          <w:p>
            <w:pPr>
              <w:pStyle w:val="13"/>
            </w:pPr>
            <w:r>
              <w:t>森林管护</w:t>
            </w:r>
          </w:p>
        </w:tc>
        <w:tc>
          <w:tcPr>
            <w:tcW w:w="1134" w:type="dxa"/>
            <w:vAlign w:val="center"/>
          </w:tcPr>
          <w:p>
            <w:pPr>
              <w:pStyle w:val="12"/>
            </w:pPr>
            <w:r>
              <w:t>3306.04</w:t>
            </w:r>
          </w:p>
        </w:tc>
        <w:tc>
          <w:tcPr>
            <w:tcW w:w="1134" w:type="dxa"/>
            <w:vAlign w:val="center"/>
          </w:tcPr>
          <w:p>
            <w:pPr>
              <w:pStyle w:val="12"/>
            </w:pPr>
            <w:r>
              <w:t>1983.29</w:t>
            </w:r>
          </w:p>
        </w:tc>
        <w:tc>
          <w:tcPr>
            <w:tcW w:w="1134" w:type="dxa"/>
            <w:vAlign w:val="center"/>
          </w:tcPr>
          <w:p>
            <w:pPr>
              <w:pStyle w:val="12"/>
            </w:pPr>
            <w:r>
              <w:t>1983.29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1322.75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2110507</w:t>
            </w:r>
          </w:p>
        </w:tc>
        <w:tc>
          <w:tcPr>
            <w:tcW w:w="1559" w:type="dxa"/>
            <w:vAlign w:val="center"/>
          </w:tcPr>
          <w:p>
            <w:pPr>
              <w:pStyle w:val="13"/>
            </w:pPr>
            <w:r>
              <w:t>停伐补助</w:t>
            </w:r>
          </w:p>
        </w:tc>
        <w:tc>
          <w:tcPr>
            <w:tcW w:w="1134" w:type="dxa"/>
            <w:vAlign w:val="center"/>
          </w:tcPr>
          <w:p>
            <w:pPr>
              <w:pStyle w:val="12"/>
            </w:pPr>
            <w:r>
              <w:t>104.10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2110599</w:t>
            </w:r>
          </w:p>
        </w:tc>
        <w:tc>
          <w:tcPr>
            <w:tcW w:w="1559" w:type="dxa"/>
            <w:vAlign w:val="center"/>
          </w:tcPr>
          <w:p>
            <w:pPr>
              <w:pStyle w:val="13"/>
            </w:pPr>
            <w:r>
              <w:t>其他森林保护修复支出</w:t>
            </w:r>
          </w:p>
        </w:tc>
        <w:tc>
          <w:tcPr>
            <w:tcW w:w="1134" w:type="dxa"/>
            <w:vAlign w:val="center"/>
          </w:tcPr>
          <w:p>
            <w:pPr>
              <w:pStyle w:val="12"/>
            </w:pPr>
            <w:r>
              <w:t>62.58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62.58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21198</w:t>
            </w:r>
          </w:p>
        </w:tc>
        <w:tc>
          <w:tcPr>
            <w:tcW w:w="1559" w:type="dxa"/>
            <w:vAlign w:val="center"/>
          </w:tcPr>
          <w:p>
            <w:pPr>
              <w:pStyle w:val="13"/>
            </w:pPr>
            <w:r>
              <w:t>超长期特别国债安排的支出</w:t>
            </w:r>
          </w:p>
        </w:tc>
        <w:tc>
          <w:tcPr>
            <w:tcW w:w="1134" w:type="dxa"/>
            <w:vAlign w:val="center"/>
          </w:tcPr>
          <w:p>
            <w:pPr>
              <w:pStyle w:val="12"/>
            </w:pPr>
            <w:r>
              <w:t>523.54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2119803</w:t>
            </w:r>
          </w:p>
        </w:tc>
        <w:tc>
          <w:tcPr>
            <w:tcW w:w="1559" w:type="dxa"/>
            <w:vAlign w:val="center"/>
          </w:tcPr>
          <w:p>
            <w:pPr>
              <w:pStyle w:val="13"/>
            </w:pPr>
            <w:r>
              <w:t>“三北”工程建设</w:t>
            </w:r>
          </w:p>
        </w:tc>
        <w:tc>
          <w:tcPr>
            <w:tcW w:w="1134" w:type="dxa"/>
            <w:vAlign w:val="center"/>
          </w:tcPr>
          <w:p>
            <w:pPr>
              <w:pStyle w:val="12"/>
            </w:pPr>
            <w:r>
              <w:t>523.54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9134.95</w:t>
            </w:r>
          </w:p>
        </w:tc>
        <w:tc>
          <w:tcPr>
            <w:tcW w:w="1134" w:type="dxa"/>
            <w:vAlign w:val="center"/>
          </w:tcPr>
          <w:p>
            <w:pPr>
              <w:pStyle w:val="12"/>
            </w:pPr>
            <w:r>
              <w:t>4838.12</w:t>
            </w:r>
          </w:p>
        </w:tc>
        <w:tc>
          <w:tcPr>
            <w:tcW w:w="1134" w:type="dxa"/>
            <w:vAlign w:val="center"/>
          </w:tcPr>
          <w:p>
            <w:pPr>
              <w:pStyle w:val="12"/>
            </w:pPr>
            <w:r>
              <w:t>4838.12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4296.84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21302</w:t>
            </w:r>
          </w:p>
        </w:tc>
        <w:tc>
          <w:tcPr>
            <w:tcW w:w="1559" w:type="dxa"/>
            <w:vAlign w:val="center"/>
          </w:tcPr>
          <w:p>
            <w:pPr>
              <w:pStyle w:val="13"/>
            </w:pPr>
            <w:r>
              <w:t>林业和草原</w:t>
            </w:r>
          </w:p>
        </w:tc>
        <w:tc>
          <w:tcPr>
            <w:tcW w:w="1134" w:type="dxa"/>
            <w:vAlign w:val="center"/>
          </w:tcPr>
          <w:p>
            <w:pPr>
              <w:pStyle w:val="12"/>
            </w:pPr>
            <w:r>
              <w:t>9126.98</w:t>
            </w:r>
          </w:p>
        </w:tc>
        <w:tc>
          <w:tcPr>
            <w:tcW w:w="1134" w:type="dxa"/>
            <w:vAlign w:val="center"/>
          </w:tcPr>
          <w:p>
            <w:pPr>
              <w:pStyle w:val="12"/>
            </w:pPr>
            <w:r>
              <w:t>4838.12</w:t>
            </w:r>
          </w:p>
        </w:tc>
        <w:tc>
          <w:tcPr>
            <w:tcW w:w="1134" w:type="dxa"/>
            <w:vAlign w:val="center"/>
          </w:tcPr>
          <w:p>
            <w:pPr>
              <w:pStyle w:val="12"/>
            </w:pPr>
            <w:r>
              <w:t>4838.12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4288.87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2130201</w:t>
            </w:r>
          </w:p>
        </w:tc>
        <w:tc>
          <w:tcPr>
            <w:tcW w:w="1559" w:type="dxa"/>
            <w:vAlign w:val="center"/>
          </w:tcPr>
          <w:p>
            <w:pPr>
              <w:pStyle w:val="13"/>
            </w:pPr>
            <w:r>
              <w:t>行政运行</w:t>
            </w:r>
          </w:p>
        </w:tc>
        <w:tc>
          <w:tcPr>
            <w:tcW w:w="1134" w:type="dxa"/>
            <w:vAlign w:val="center"/>
          </w:tcPr>
          <w:p>
            <w:pPr>
              <w:pStyle w:val="12"/>
            </w:pPr>
            <w:r>
              <w:t>1461.53</w:t>
            </w:r>
          </w:p>
        </w:tc>
        <w:tc>
          <w:tcPr>
            <w:tcW w:w="1134" w:type="dxa"/>
            <w:vAlign w:val="center"/>
          </w:tcPr>
          <w:p>
            <w:pPr>
              <w:pStyle w:val="12"/>
            </w:pPr>
            <w:r>
              <w:t>1379.10</w:t>
            </w:r>
          </w:p>
        </w:tc>
        <w:tc>
          <w:tcPr>
            <w:tcW w:w="1134" w:type="dxa"/>
            <w:vAlign w:val="center"/>
          </w:tcPr>
          <w:p>
            <w:pPr>
              <w:pStyle w:val="12"/>
            </w:pPr>
            <w:r>
              <w:t>1379.10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2130204</w:t>
            </w:r>
          </w:p>
        </w:tc>
        <w:tc>
          <w:tcPr>
            <w:tcW w:w="1559" w:type="dxa"/>
            <w:vAlign w:val="center"/>
          </w:tcPr>
          <w:p>
            <w:pPr>
              <w:pStyle w:val="13"/>
            </w:pPr>
            <w:r>
              <w:t>事业机构</w:t>
            </w:r>
          </w:p>
        </w:tc>
        <w:tc>
          <w:tcPr>
            <w:tcW w:w="1134" w:type="dxa"/>
            <w:vAlign w:val="center"/>
          </w:tcPr>
          <w:p>
            <w:pPr>
              <w:pStyle w:val="12"/>
            </w:pPr>
            <w:r>
              <w:t>1239.19</w:t>
            </w:r>
          </w:p>
        </w:tc>
        <w:tc>
          <w:tcPr>
            <w:tcW w:w="1134" w:type="dxa"/>
            <w:vAlign w:val="center"/>
          </w:tcPr>
          <w:p>
            <w:pPr>
              <w:pStyle w:val="12"/>
            </w:pPr>
            <w:r>
              <w:t>1230.27</w:t>
            </w:r>
          </w:p>
        </w:tc>
        <w:tc>
          <w:tcPr>
            <w:tcW w:w="1134" w:type="dxa"/>
            <w:vAlign w:val="center"/>
          </w:tcPr>
          <w:p>
            <w:pPr>
              <w:pStyle w:val="12"/>
            </w:pPr>
            <w:r>
              <w:t>1230.27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2130205</w:t>
            </w:r>
          </w:p>
        </w:tc>
        <w:tc>
          <w:tcPr>
            <w:tcW w:w="1559" w:type="dxa"/>
            <w:vAlign w:val="center"/>
          </w:tcPr>
          <w:p>
            <w:pPr>
              <w:pStyle w:val="13"/>
            </w:pPr>
            <w:r>
              <w:t>森林资源培育</w:t>
            </w:r>
          </w:p>
        </w:tc>
        <w:tc>
          <w:tcPr>
            <w:tcW w:w="1134" w:type="dxa"/>
            <w:vAlign w:val="center"/>
          </w:tcPr>
          <w:p>
            <w:pPr>
              <w:pStyle w:val="12"/>
            </w:pPr>
            <w:r>
              <w:t>4046.93</w:t>
            </w:r>
          </w:p>
        </w:tc>
        <w:tc>
          <w:tcPr>
            <w:tcW w:w="1134" w:type="dxa"/>
            <w:vAlign w:val="center"/>
          </w:tcPr>
          <w:p>
            <w:pPr>
              <w:pStyle w:val="12"/>
            </w:pPr>
            <w:r>
              <w:t>1042.80</w:t>
            </w:r>
          </w:p>
        </w:tc>
        <w:tc>
          <w:tcPr>
            <w:tcW w:w="1134" w:type="dxa"/>
            <w:vAlign w:val="center"/>
          </w:tcPr>
          <w:p>
            <w:pPr>
              <w:pStyle w:val="12"/>
            </w:pPr>
            <w:r>
              <w:t>1042.80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3004.13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2130206</w:t>
            </w:r>
          </w:p>
        </w:tc>
        <w:tc>
          <w:tcPr>
            <w:tcW w:w="1559" w:type="dxa"/>
            <w:vAlign w:val="center"/>
          </w:tcPr>
          <w:p>
            <w:pPr>
              <w:pStyle w:val="13"/>
            </w:pPr>
            <w:r>
              <w:t>技术推广与转化</w:t>
            </w:r>
          </w:p>
        </w:tc>
        <w:tc>
          <w:tcPr>
            <w:tcW w:w="1134" w:type="dxa"/>
            <w:vAlign w:val="center"/>
          </w:tcPr>
          <w:p>
            <w:pPr>
              <w:pStyle w:val="12"/>
            </w:pPr>
            <w:r>
              <w:t>80.00</w:t>
            </w:r>
          </w:p>
        </w:tc>
        <w:tc>
          <w:tcPr>
            <w:tcW w:w="1134" w:type="dxa"/>
            <w:vAlign w:val="center"/>
          </w:tcPr>
          <w:p>
            <w:pPr>
              <w:pStyle w:val="12"/>
            </w:pPr>
            <w:r>
              <w:t>40.00</w:t>
            </w:r>
          </w:p>
        </w:tc>
        <w:tc>
          <w:tcPr>
            <w:tcW w:w="1134" w:type="dxa"/>
            <w:vAlign w:val="center"/>
          </w:tcPr>
          <w:p>
            <w:pPr>
              <w:pStyle w:val="12"/>
            </w:pPr>
            <w:r>
              <w:t>40.00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2130207</w:t>
            </w:r>
          </w:p>
        </w:tc>
        <w:tc>
          <w:tcPr>
            <w:tcW w:w="1559" w:type="dxa"/>
            <w:vAlign w:val="center"/>
          </w:tcPr>
          <w:p>
            <w:pPr>
              <w:pStyle w:val="13"/>
            </w:pPr>
            <w:r>
              <w:t>森林资源管理</w:t>
            </w:r>
          </w:p>
        </w:tc>
        <w:tc>
          <w:tcPr>
            <w:tcW w:w="1134" w:type="dxa"/>
            <w:vAlign w:val="center"/>
          </w:tcPr>
          <w:p>
            <w:pPr>
              <w:pStyle w:val="12"/>
            </w:pPr>
            <w:r>
              <w:t>531.46</w:t>
            </w:r>
          </w:p>
        </w:tc>
        <w:tc>
          <w:tcPr>
            <w:tcW w:w="1134" w:type="dxa"/>
            <w:vAlign w:val="center"/>
          </w:tcPr>
          <w:p>
            <w:pPr>
              <w:pStyle w:val="12"/>
            </w:pPr>
            <w:r>
              <w:t>441.24</w:t>
            </w:r>
          </w:p>
        </w:tc>
        <w:tc>
          <w:tcPr>
            <w:tcW w:w="1134" w:type="dxa"/>
            <w:vAlign w:val="center"/>
          </w:tcPr>
          <w:p>
            <w:pPr>
              <w:pStyle w:val="12"/>
            </w:pPr>
            <w:r>
              <w:t>441.24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90.22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2130211</w:t>
            </w:r>
          </w:p>
        </w:tc>
        <w:tc>
          <w:tcPr>
            <w:tcW w:w="1559" w:type="dxa"/>
            <w:vAlign w:val="center"/>
          </w:tcPr>
          <w:p>
            <w:pPr>
              <w:pStyle w:val="13"/>
            </w:pPr>
            <w:r>
              <w:t>动植物保护</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2130213</w:t>
            </w:r>
          </w:p>
        </w:tc>
        <w:tc>
          <w:tcPr>
            <w:tcW w:w="1559" w:type="dxa"/>
            <w:vAlign w:val="center"/>
          </w:tcPr>
          <w:p>
            <w:pPr>
              <w:pStyle w:val="13"/>
            </w:pPr>
            <w:r>
              <w:t>执法与监督</w:t>
            </w:r>
          </w:p>
        </w:tc>
        <w:tc>
          <w:tcPr>
            <w:tcW w:w="1134" w:type="dxa"/>
            <w:vAlign w:val="center"/>
          </w:tcPr>
          <w:p>
            <w:pPr>
              <w:pStyle w:val="12"/>
            </w:pPr>
            <w:r>
              <w:t>8.53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2130221</w:t>
            </w:r>
          </w:p>
        </w:tc>
        <w:tc>
          <w:tcPr>
            <w:tcW w:w="1559" w:type="dxa"/>
            <w:vAlign w:val="center"/>
          </w:tcPr>
          <w:p>
            <w:pPr>
              <w:pStyle w:val="13"/>
            </w:pPr>
            <w:r>
              <w:t>产业化管理</w:t>
            </w:r>
          </w:p>
        </w:tc>
        <w:tc>
          <w:tcPr>
            <w:tcW w:w="1134" w:type="dxa"/>
            <w:vAlign w:val="center"/>
          </w:tcPr>
          <w:p>
            <w:pPr>
              <w:pStyle w:val="12"/>
            </w:pPr>
            <w:r>
              <w:t>280.00</w:t>
            </w:r>
          </w:p>
        </w:tc>
        <w:tc>
          <w:tcPr>
            <w:tcW w:w="1134" w:type="dxa"/>
            <w:vAlign w:val="center"/>
          </w:tcPr>
          <w:p>
            <w:pPr>
              <w:pStyle w:val="12"/>
            </w:pPr>
            <w:r>
              <w:t>153.00</w:t>
            </w:r>
          </w:p>
        </w:tc>
        <w:tc>
          <w:tcPr>
            <w:tcW w:w="1134" w:type="dxa"/>
            <w:vAlign w:val="center"/>
          </w:tcPr>
          <w:p>
            <w:pPr>
              <w:pStyle w:val="12"/>
            </w:pPr>
            <w:r>
              <w:t>153.00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2130234</w:t>
            </w:r>
          </w:p>
        </w:tc>
        <w:tc>
          <w:tcPr>
            <w:tcW w:w="1559" w:type="dxa"/>
            <w:vAlign w:val="center"/>
          </w:tcPr>
          <w:p>
            <w:pPr>
              <w:pStyle w:val="13"/>
            </w:pPr>
            <w:r>
              <w:t>林业草原防灾减灾</w:t>
            </w:r>
          </w:p>
        </w:tc>
        <w:tc>
          <w:tcPr>
            <w:tcW w:w="1134" w:type="dxa"/>
            <w:vAlign w:val="center"/>
          </w:tcPr>
          <w:p>
            <w:pPr>
              <w:pStyle w:val="12"/>
            </w:pPr>
            <w:r>
              <w:t>610.06</w:t>
            </w:r>
          </w:p>
        </w:tc>
        <w:tc>
          <w:tcPr>
            <w:tcW w:w="1134" w:type="dxa"/>
            <w:vAlign w:val="center"/>
          </w:tcPr>
          <w:p>
            <w:pPr>
              <w:pStyle w:val="12"/>
            </w:pPr>
            <w:r>
              <w:t>500.68</w:t>
            </w:r>
          </w:p>
        </w:tc>
        <w:tc>
          <w:tcPr>
            <w:tcW w:w="1134" w:type="dxa"/>
            <w:vAlign w:val="center"/>
          </w:tcPr>
          <w:p>
            <w:pPr>
              <w:pStyle w:val="12"/>
            </w:pPr>
            <w:r>
              <w:t>500.68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109.38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2130237</w:t>
            </w:r>
          </w:p>
        </w:tc>
        <w:tc>
          <w:tcPr>
            <w:tcW w:w="1559" w:type="dxa"/>
            <w:vAlign w:val="center"/>
          </w:tcPr>
          <w:p>
            <w:pPr>
              <w:pStyle w:val="13"/>
            </w:pPr>
            <w:r>
              <w:t>行业业务管理</w:t>
            </w:r>
          </w:p>
        </w:tc>
        <w:tc>
          <w:tcPr>
            <w:tcW w:w="1134" w:type="dxa"/>
            <w:vAlign w:val="center"/>
          </w:tcPr>
          <w:p>
            <w:pPr>
              <w:pStyle w:val="12"/>
            </w:pPr>
            <w:r>
              <w:t>16.00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2130299</w:t>
            </w:r>
          </w:p>
        </w:tc>
        <w:tc>
          <w:tcPr>
            <w:tcW w:w="1559" w:type="dxa"/>
            <w:vAlign w:val="center"/>
          </w:tcPr>
          <w:p>
            <w:pPr>
              <w:pStyle w:val="13"/>
            </w:pPr>
            <w:r>
              <w:t>其他林业和草原支出</w:t>
            </w:r>
          </w:p>
        </w:tc>
        <w:tc>
          <w:tcPr>
            <w:tcW w:w="1134" w:type="dxa"/>
            <w:vAlign w:val="center"/>
          </w:tcPr>
          <w:p>
            <w:pPr>
              <w:pStyle w:val="12"/>
            </w:pPr>
            <w:r>
              <w:t>851.28</w:t>
            </w:r>
          </w:p>
        </w:tc>
        <w:tc>
          <w:tcPr>
            <w:tcW w:w="1134" w:type="dxa"/>
            <w:vAlign w:val="center"/>
          </w:tcPr>
          <w:p>
            <w:pPr>
              <w:pStyle w:val="12"/>
            </w:pPr>
            <w:r>
              <w:t>49.03</w:t>
            </w:r>
          </w:p>
        </w:tc>
        <w:tc>
          <w:tcPr>
            <w:tcW w:w="1134" w:type="dxa"/>
            <w:vAlign w:val="center"/>
          </w:tcPr>
          <w:p>
            <w:pPr>
              <w:pStyle w:val="12"/>
            </w:pPr>
            <w:r>
              <w:t>49.03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802.25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7.97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2130505</w:t>
            </w:r>
          </w:p>
        </w:tc>
        <w:tc>
          <w:tcPr>
            <w:tcW w:w="1559" w:type="dxa"/>
            <w:vAlign w:val="center"/>
          </w:tcPr>
          <w:p>
            <w:pPr>
              <w:pStyle w:val="13"/>
            </w:pPr>
            <w:r>
              <w:t>生产发展</w:t>
            </w:r>
          </w:p>
        </w:tc>
        <w:tc>
          <w:tcPr>
            <w:tcW w:w="1134" w:type="dxa"/>
            <w:vAlign w:val="center"/>
          </w:tcPr>
          <w:p>
            <w:pPr>
              <w:pStyle w:val="12"/>
            </w:pPr>
            <w:r>
              <w:t>7.97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96.87</w:t>
            </w:r>
          </w:p>
        </w:tc>
        <w:tc>
          <w:tcPr>
            <w:tcW w:w="1134" w:type="dxa"/>
            <w:vAlign w:val="center"/>
          </w:tcPr>
          <w:p>
            <w:pPr>
              <w:pStyle w:val="12"/>
            </w:pPr>
            <w:r>
              <w:t>96.87</w:t>
            </w:r>
          </w:p>
        </w:tc>
        <w:tc>
          <w:tcPr>
            <w:tcW w:w="1134" w:type="dxa"/>
            <w:vAlign w:val="center"/>
          </w:tcPr>
          <w:p>
            <w:pPr>
              <w:pStyle w:val="12"/>
            </w:pPr>
            <w:r>
              <w:t>96.87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96.87</w:t>
            </w:r>
          </w:p>
        </w:tc>
        <w:tc>
          <w:tcPr>
            <w:tcW w:w="1134" w:type="dxa"/>
            <w:vAlign w:val="center"/>
          </w:tcPr>
          <w:p>
            <w:pPr>
              <w:pStyle w:val="12"/>
            </w:pPr>
            <w:r>
              <w:t>96.87</w:t>
            </w:r>
          </w:p>
        </w:tc>
        <w:tc>
          <w:tcPr>
            <w:tcW w:w="1134" w:type="dxa"/>
            <w:vAlign w:val="center"/>
          </w:tcPr>
          <w:p>
            <w:pPr>
              <w:pStyle w:val="12"/>
            </w:pPr>
            <w:r>
              <w:t>96.87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96.87</w:t>
            </w:r>
          </w:p>
        </w:tc>
        <w:tc>
          <w:tcPr>
            <w:tcW w:w="1134" w:type="dxa"/>
            <w:vAlign w:val="center"/>
          </w:tcPr>
          <w:p>
            <w:pPr>
              <w:pStyle w:val="12"/>
            </w:pPr>
            <w:r>
              <w:t>96.87</w:t>
            </w:r>
          </w:p>
        </w:tc>
        <w:tc>
          <w:tcPr>
            <w:tcW w:w="1134" w:type="dxa"/>
            <w:vAlign w:val="center"/>
          </w:tcPr>
          <w:p>
            <w:pPr>
              <w:pStyle w:val="12"/>
            </w:pPr>
            <w:r>
              <w:t>96.87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14622.85</w:t>
            </w:r>
          </w:p>
        </w:tc>
        <w:tc>
          <w:tcPr>
            <w:tcW w:w="1361" w:type="dxa"/>
            <w:vAlign w:val="center"/>
          </w:tcPr>
          <w:p>
            <w:pPr>
              <w:pStyle w:val="16"/>
            </w:pPr>
            <w:r>
              <w:t>3292.42</w:t>
            </w:r>
          </w:p>
        </w:tc>
        <w:tc>
          <w:tcPr>
            <w:tcW w:w="1361" w:type="dxa"/>
            <w:vAlign w:val="center"/>
          </w:tcPr>
          <w:p>
            <w:pPr>
              <w:pStyle w:val="16"/>
            </w:pPr>
            <w:r>
              <w:t>11330.43</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400.12</w:t>
            </w:r>
          </w:p>
        </w:tc>
        <w:tc>
          <w:tcPr>
            <w:tcW w:w="1361" w:type="dxa"/>
            <w:vAlign w:val="center"/>
          </w:tcPr>
          <w:p>
            <w:pPr>
              <w:pStyle w:val="12"/>
            </w:pPr>
            <w:r>
              <w:t>400.12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356.33</w:t>
            </w:r>
          </w:p>
        </w:tc>
        <w:tc>
          <w:tcPr>
            <w:tcW w:w="1361" w:type="dxa"/>
            <w:vAlign w:val="center"/>
          </w:tcPr>
          <w:p>
            <w:pPr>
              <w:pStyle w:val="12"/>
            </w:pPr>
            <w:r>
              <w:t>356.33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36.02</w:t>
            </w:r>
          </w:p>
        </w:tc>
        <w:tc>
          <w:tcPr>
            <w:tcW w:w="1361" w:type="dxa"/>
            <w:vAlign w:val="center"/>
          </w:tcPr>
          <w:p>
            <w:pPr>
              <w:pStyle w:val="12"/>
            </w:pPr>
            <w:r>
              <w:t>36.02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70.73</w:t>
            </w:r>
          </w:p>
        </w:tc>
        <w:tc>
          <w:tcPr>
            <w:tcW w:w="1361" w:type="dxa"/>
            <w:vAlign w:val="center"/>
          </w:tcPr>
          <w:p>
            <w:pPr>
              <w:pStyle w:val="12"/>
            </w:pPr>
            <w:r>
              <w:t>70.73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188.56</w:t>
            </w:r>
          </w:p>
        </w:tc>
        <w:tc>
          <w:tcPr>
            <w:tcW w:w="1361" w:type="dxa"/>
            <w:vAlign w:val="center"/>
          </w:tcPr>
          <w:p>
            <w:pPr>
              <w:pStyle w:val="12"/>
            </w:pPr>
            <w:r>
              <w:t>188.56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61.01</w:t>
            </w:r>
          </w:p>
        </w:tc>
        <w:tc>
          <w:tcPr>
            <w:tcW w:w="1361" w:type="dxa"/>
            <w:vAlign w:val="center"/>
          </w:tcPr>
          <w:p>
            <w:pPr>
              <w:pStyle w:val="12"/>
            </w:pPr>
            <w:r>
              <w:t>61.01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43.80</w:t>
            </w:r>
          </w:p>
        </w:tc>
        <w:tc>
          <w:tcPr>
            <w:tcW w:w="1361" w:type="dxa"/>
            <w:vAlign w:val="center"/>
          </w:tcPr>
          <w:p>
            <w:pPr>
              <w:pStyle w:val="12"/>
            </w:pPr>
            <w:r>
              <w:t>43.80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2080899</w:t>
            </w:r>
          </w:p>
        </w:tc>
        <w:tc>
          <w:tcPr>
            <w:tcW w:w="4535" w:type="dxa"/>
            <w:vAlign w:val="center"/>
          </w:tcPr>
          <w:p>
            <w:pPr>
              <w:pStyle w:val="13"/>
            </w:pPr>
            <w:r>
              <w:t>其他优抚支出</w:t>
            </w:r>
          </w:p>
        </w:tc>
        <w:tc>
          <w:tcPr>
            <w:tcW w:w="1361" w:type="dxa"/>
            <w:vAlign w:val="center"/>
          </w:tcPr>
          <w:p>
            <w:pPr>
              <w:pStyle w:val="12"/>
            </w:pPr>
            <w:r>
              <w:t>43.80</w:t>
            </w:r>
          </w:p>
        </w:tc>
        <w:tc>
          <w:tcPr>
            <w:tcW w:w="1361" w:type="dxa"/>
            <w:vAlign w:val="center"/>
          </w:tcPr>
          <w:p>
            <w:pPr>
              <w:pStyle w:val="12"/>
            </w:pPr>
            <w:r>
              <w:t>43.80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94.70</w:t>
            </w:r>
          </w:p>
        </w:tc>
        <w:tc>
          <w:tcPr>
            <w:tcW w:w="1361" w:type="dxa"/>
            <w:vAlign w:val="center"/>
          </w:tcPr>
          <w:p>
            <w:pPr>
              <w:pStyle w:val="12"/>
            </w:pPr>
            <w:r>
              <w:t>94.70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94.70</w:t>
            </w:r>
          </w:p>
        </w:tc>
        <w:tc>
          <w:tcPr>
            <w:tcW w:w="1361" w:type="dxa"/>
            <w:vAlign w:val="center"/>
          </w:tcPr>
          <w:p>
            <w:pPr>
              <w:pStyle w:val="12"/>
            </w:pPr>
            <w:r>
              <w:t>94.70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8.41</w:t>
            </w:r>
          </w:p>
        </w:tc>
        <w:tc>
          <w:tcPr>
            <w:tcW w:w="1361" w:type="dxa"/>
            <w:vAlign w:val="center"/>
          </w:tcPr>
          <w:p>
            <w:pPr>
              <w:pStyle w:val="12"/>
            </w:pPr>
            <w:r>
              <w:t>8.41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86.30</w:t>
            </w:r>
          </w:p>
        </w:tc>
        <w:tc>
          <w:tcPr>
            <w:tcW w:w="1361" w:type="dxa"/>
            <w:vAlign w:val="center"/>
          </w:tcPr>
          <w:p>
            <w:pPr>
              <w:pStyle w:val="12"/>
            </w:pPr>
            <w:r>
              <w:t>86.30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4896.20</w:t>
            </w:r>
          </w:p>
        </w:tc>
        <w:tc>
          <w:tcPr>
            <w:tcW w:w="1361" w:type="dxa"/>
            <w:vAlign w:val="center"/>
          </w:tcPr>
          <w:p>
            <w:pPr>
              <w:pStyle w:val="12"/>
            </w:pPr>
          </w:p>
        </w:tc>
        <w:tc>
          <w:tcPr>
            <w:tcW w:w="1361" w:type="dxa"/>
            <w:vAlign w:val="center"/>
          </w:tcPr>
          <w:p>
            <w:pPr>
              <w:pStyle w:val="12"/>
            </w:pPr>
            <w:r>
              <w:t>4896.20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21104</w:t>
            </w:r>
          </w:p>
        </w:tc>
        <w:tc>
          <w:tcPr>
            <w:tcW w:w="4535" w:type="dxa"/>
            <w:vAlign w:val="center"/>
          </w:tcPr>
          <w:p>
            <w:pPr>
              <w:pStyle w:val="13"/>
            </w:pPr>
            <w:r>
              <w:t>自然生态保护</w:t>
            </w:r>
          </w:p>
        </w:tc>
        <w:tc>
          <w:tcPr>
            <w:tcW w:w="1361" w:type="dxa"/>
            <w:vAlign w:val="center"/>
          </w:tcPr>
          <w:p>
            <w:pPr>
              <w:pStyle w:val="12"/>
            </w:pPr>
            <w:r>
              <w:t>899.93</w:t>
            </w:r>
          </w:p>
        </w:tc>
        <w:tc>
          <w:tcPr>
            <w:tcW w:w="1361" w:type="dxa"/>
            <w:vAlign w:val="center"/>
          </w:tcPr>
          <w:p>
            <w:pPr>
              <w:pStyle w:val="12"/>
            </w:pPr>
          </w:p>
        </w:tc>
        <w:tc>
          <w:tcPr>
            <w:tcW w:w="1361" w:type="dxa"/>
            <w:vAlign w:val="center"/>
          </w:tcPr>
          <w:p>
            <w:pPr>
              <w:pStyle w:val="12"/>
            </w:pPr>
            <w:r>
              <w:t>899.93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2110401</w:t>
            </w:r>
          </w:p>
        </w:tc>
        <w:tc>
          <w:tcPr>
            <w:tcW w:w="4535" w:type="dxa"/>
            <w:vAlign w:val="center"/>
          </w:tcPr>
          <w:p>
            <w:pPr>
              <w:pStyle w:val="13"/>
            </w:pPr>
            <w:r>
              <w:t>生态保护</w:t>
            </w:r>
          </w:p>
        </w:tc>
        <w:tc>
          <w:tcPr>
            <w:tcW w:w="1361" w:type="dxa"/>
            <w:vAlign w:val="center"/>
          </w:tcPr>
          <w:p>
            <w:pPr>
              <w:pStyle w:val="12"/>
            </w:pPr>
            <w:r>
              <w:t>713.45</w:t>
            </w:r>
          </w:p>
        </w:tc>
        <w:tc>
          <w:tcPr>
            <w:tcW w:w="1361" w:type="dxa"/>
            <w:vAlign w:val="center"/>
          </w:tcPr>
          <w:p>
            <w:pPr>
              <w:pStyle w:val="12"/>
            </w:pPr>
          </w:p>
        </w:tc>
        <w:tc>
          <w:tcPr>
            <w:tcW w:w="1361" w:type="dxa"/>
            <w:vAlign w:val="center"/>
          </w:tcPr>
          <w:p>
            <w:pPr>
              <w:pStyle w:val="12"/>
            </w:pPr>
            <w:r>
              <w:t>713.45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2110404</w:t>
            </w:r>
          </w:p>
        </w:tc>
        <w:tc>
          <w:tcPr>
            <w:tcW w:w="4535" w:type="dxa"/>
            <w:vAlign w:val="center"/>
          </w:tcPr>
          <w:p>
            <w:pPr>
              <w:pStyle w:val="13"/>
            </w:pPr>
            <w:r>
              <w:t>生物及物种资源保护</w:t>
            </w: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r>
              <w:t>10.00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2110406</w:t>
            </w:r>
          </w:p>
        </w:tc>
        <w:tc>
          <w:tcPr>
            <w:tcW w:w="4535" w:type="dxa"/>
            <w:vAlign w:val="center"/>
          </w:tcPr>
          <w:p>
            <w:pPr>
              <w:pStyle w:val="13"/>
            </w:pPr>
            <w:r>
              <w:t>自然保护地</w:t>
            </w:r>
          </w:p>
        </w:tc>
        <w:tc>
          <w:tcPr>
            <w:tcW w:w="1361" w:type="dxa"/>
            <w:vAlign w:val="center"/>
          </w:tcPr>
          <w:p>
            <w:pPr>
              <w:pStyle w:val="12"/>
            </w:pPr>
            <w:r>
              <w:t>176.48</w:t>
            </w:r>
          </w:p>
        </w:tc>
        <w:tc>
          <w:tcPr>
            <w:tcW w:w="1361" w:type="dxa"/>
            <w:vAlign w:val="center"/>
          </w:tcPr>
          <w:p>
            <w:pPr>
              <w:pStyle w:val="12"/>
            </w:pPr>
          </w:p>
        </w:tc>
        <w:tc>
          <w:tcPr>
            <w:tcW w:w="1361" w:type="dxa"/>
            <w:vAlign w:val="center"/>
          </w:tcPr>
          <w:p>
            <w:pPr>
              <w:pStyle w:val="12"/>
            </w:pPr>
            <w:r>
              <w:t>176.48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21105</w:t>
            </w:r>
          </w:p>
        </w:tc>
        <w:tc>
          <w:tcPr>
            <w:tcW w:w="4535" w:type="dxa"/>
            <w:vAlign w:val="center"/>
          </w:tcPr>
          <w:p>
            <w:pPr>
              <w:pStyle w:val="13"/>
            </w:pPr>
            <w:r>
              <w:t>森林保护修复</w:t>
            </w:r>
          </w:p>
        </w:tc>
        <w:tc>
          <w:tcPr>
            <w:tcW w:w="1361" w:type="dxa"/>
            <w:vAlign w:val="center"/>
          </w:tcPr>
          <w:p>
            <w:pPr>
              <w:pStyle w:val="12"/>
            </w:pPr>
            <w:r>
              <w:t>3472.72</w:t>
            </w:r>
          </w:p>
        </w:tc>
        <w:tc>
          <w:tcPr>
            <w:tcW w:w="1361" w:type="dxa"/>
            <w:vAlign w:val="center"/>
          </w:tcPr>
          <w:p>
            <w:pPr>
              <w:pStyle w:val="12"/>
            </w:pPr>
          </w:p>
        </w:tc>
        <w:tc>
          <w:tcPr>
            <w:tcW w:w="1361" w:type="dxa"/>
            <w:vAlign w:val="center"/>
          </w:tcPr>
          <w:p>
            <w:pPr>
              <w:pStyle w:val="12"/>
            </w:pPr>
            <w:r>
              <w:t>3472.72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2110501</w:t>
            </w:r>
          </w:p>
        </w:tc>
        <w:tc>
          <w:tcPr>
            <w:tcW w:w="4535" w:type="dxa"/>
            <w:vAlign w:val="center"/>
          </w:tcPr>
          <w:p>
            <w:pPr>
              <w:pStyle w:val="13"/>
            </w:pPr>
            <w:r>
              <w:t>森林管护</w:t>
            </w:r>
          </w:p>
        </w:tc>
        <w:tc>
          <w:tcPr>
            <w:tcW w:w="1361" w:type="dxa"/>
            <w:vAlign w:val="center"/>
          </w:tcPr>
          <w:p>
            <w:pPr>
              <w:pStyle w:val="12"/>
            </w:pPr>
            <w:r>
              <w:t>3306.04</w:t>
            </w:r>
          </w:p>
        </w:tc>
        <w:tc>
          <w:tcPr>
            <w:tcW w:w="1361" w:type="dxa"/>
            <w:vAlign w:val="center"/>
          </w:tcPr>
          <w:p>
            <w:pPr>
              <w:pStyle w:val="12"/>
            </w:pPr>
          </w:p>
        </w:tc>
        <w:tc>
          <w:tcPr>
            <w:tcW w:w="1361" w:type="dxa"/>
            <w:vAlign w:val="center"/>
          </w:tcPr>
          <w:p>
            <w:pPr>
              <w:pStyle w:val="12"/>
            </w:pPr>
            <w:r>
              <w:t>3306.04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2110507</w:t>
            </w:r>
          </w:p>
        </w:tc>
        <w:tc>
          <w:tcPr>
            <w:tcW w:w="4535" w:type="dxa"/>
            <w:vAlign w:val="center"/>
          </w:tcPr>
          <w:p>
            <w:pPr>
              <w:pStyle w:val="13"/>
            </w:pPr>
            <w:r>
              <w:t>停伐补助</w:t>
            </w:r>
          </w:p>
        </w:tc>
        <w:tc>
          <w:tcPr>
            <w:tcW w:w="1361" w:type="dxa"/>
            <w:vAlign w:val="center"/>
          </w:tcPr>
          <w:p>
            <w:pPr>
              <w:pStyle w:val="12"/>
            </w:pPr>
            <w:r>
              <w:t>104.10</w:t>
            </w:r>
          </w:p>
        </w:tc>
        <w:tc>
          <w:tcPr>
            <w:tcW w:w="1361" w:type="dxa"/>
            <w:vAlign w:val="center"/>
          </w:tcPr>
          <w:p>
            <w:pPr>
              <w:pStyle w:val="12"/>
            </w:pPr>
          </w:p>
        </w:tc>
        <w:tc>
          <w:tcPr>
            <w:tcW w:w="1361" w:type="dxa"/>
            <w:vAlign w:val="center"/>
          </w:tcPr>
          <w:p>
            <w:pPr>
              <w:pStyle w:val="12"/>
            </w:pPr>
            <w:r>
              <w:t>104.10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2110599</w:t>
            </w:r>
          </w:p>
        </w:tc>
        <w:tc>
          <w:tcPr>
            <w:tcW w:w="4535" w:type="dxa"/>
            <w:vAlign w:val="center"/>
          </w:tcPr>
          <w:p>
            <w:pPr>
              <w:pStyle w:val="13"/>
            </w:pPr>
            <w:r>
              <w:t>其他森林保护修复支出</w:t>
            </w:r>
          </w:p>
        </w:tc>
        <w:tc>
          <w:tcPr>
            <w:tcW w:w="1361" w:type="dxa"/>
            <w:vAlign w:val="center"/>
          </w:tcPr>
          <w:p>
            <w:pPr>
              <w:pStyle w:val="12"/>
            </w:pPr>
            <w:r>
              <w:t>62.58</w:t>
            </w:r>
          </w:p>
        </w:tc>
        <w:tc>
          <w:tcPr>
            <w:tcW w:w="1361" w:type="dxa"/>
            <w:vAlign w:val="center"/>
          </w:tcPr>
          <w:p>
            <w:pPr>
              <w:pStyle w:val="12"/>
            </w:pPr>
          </w:p>
        </w:tc>
        <w:tc>
          <w:tcPr>
            <w:tcW w:w="1361" w:type="dxa"/>
            <w:vAlign w:val="center"/>
          </w:tcPr>
          <w:p>
            <w:pPr>
              <w:pStyle w:val="12"/>
            </w:pPr>
            <w:r>
              <w:t>62.58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21198</w:t>
            </w:r>
          </w:p>
        </w:tc>
        <w:tc>
          <w:tcPr>
            <w:tcW w:w="4535" w:type="dxa"/>
            <w:vAlign w:val="center"/>
          </w:tcPr>
          <w:p>
            <w:pPr>
              <w:pStyle w:val="13"/>
            </w:pPr>
            <w:r>
              <w:t>超长期特别国债安排的支出</w:t>
            </w:r>
          </w:p>
        </w:tc>
        <w:tc>
          <w:tcPr>
            <w:tcW w:w="1361" w:type="dxa"/>
            <w:vAlign w:val="center"/>
          </w:tcPr>
          <w:p>
            <w:pPr>
              <w:pStyle w:val="12"/>
            </w:pPr>
            <w:r>
              <w:t>523.54</w:t>
            </w:r>
          </w:p>
        </w:tc>
        <w:tc>
          <w:tcPr>
            <w:tcW w:w="1361" w:type="dxa"/>
            <w:vAlign w:val="center"/>
          </w:tcPr>
          <w:p>
            <w:pPr>
              <w:pStyle w:val="12"/>
            </w:pPr>
          </w:p>
        </w:tc>
        <w:tc>
          <w:tcPr>
            <w:tcW w:w="1361" w:type="dxa"/>
            <w:vAlign w:val="center"/>
          </w:tcPr>
          <w:p>
            <w:pPr>
              <w:pStyle w:val="12"/>
            </w:pPr>
            <w:r>
              <w:t>523.54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2119803</w:t>
            </w:r>
          </w:p>
        </w:tc>
        <w:tc>
          <w:tcPr>
            <w:tcW w:w="4535" w:type="dxa"/>
            <w:vAlign w:val="center"/>
          </w:tcPr>
          <w:p>
            <w:pPr>
              <w:pStyle w:val="13"/>
            </w:pPr>
            <w:r>
              <w:t>“三北”工程建设</w:t>
            </w:r>
          </w:p>
        </w:tc>
        <w:tc>
          <w:tcPr>
            <w:tcW w:w="1361" w:type="dxa"/>
            <w:vAlign w:val="center"/>
          </w:tcPr>
          <w:p>
            <w:pPr>
              <w:pStyle w:val="12"/>
            </w:pPr>
            <w:r>
              <w:t>523.54</w:t>
            </w:r>
          </w:p>
        </w:tc>
        <w:tc>
          <w:tcPr>
            <w:tcW w:w="1361" w:type="dxa"/>
            <w:vAlign w:val="center"/>
          </w:tcPr>
          <w:p>
            <w:pPr>
              <w:pStyle w:val="12"/>
            </w:pPr>
          </w:p>
        </w:tc>
        <w:tc>
          <w:tcPr>
            <w:tcW w:w="1361" w:type="dxa"/>
            <w:vAlign w:val="center"/>
          </w:tcPr>
          <w:p>
            <w:pPr>
              <w:pStyle w:val="12"/>
            </w:pPr>
            <w:r>
              <w:t>523.54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9134.95</w:t>
            </w:r>
          </w:p>
        </w:tc>
        <w:tc>
          <w:tcPr>
            <w:tcW w:w="1361" w:type="dxa"/>
            <w:vAlign w:val="center"/>
          </w:tcPr>
          <w:p>
            <w:pPr>
              <w:pStyle w:val="12"/>
            </w:pPr>
            <w:r>
              <w:t>2700.72</w:t>
            </w:r>
          </w:p>
        </w:tc>
        <w:tc>
          <w:tcPr>
            <w:tcW w:w="1361" w:type="dxa"/>
            <w:vAlign w:val="center"/>
          </w:tcPr>
          <w:p>
            <w:pPr>
              <w:pStyle w:val="12"/>
            </w:pPr>
            <w:r>
              <w:t>6434.23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21302</w:t>
            </w:r>
          </w:p>
        </w:tc>
        <w:tc>
          <w:tcPr>
            <w:tcW w:w="4535" w:type="dxa"/>
            <w:vAlign w:val="center"/>
          </w:tcPr>
          <w:p>
            <w:pPr>
              <w:pStyle w:val="13"/>
            </w:pPr>
            <w:r>
              <w:t>林业和草原</w:t>
            </w:r>
          </w:p>
        </w:tc>
        <w:tc>
          <w:tcPr>
            <w:tcW w:w="1361" w:type="dxa"/>
            <w:vAlign w:val="center"/>
          </w:tcPr>
          <w:p>
            <w:pPr>
              <w:pStyle w:val="12"/>
            </w:pPr>
            <w:r>
              <w:t>9126.98</w:t>
            </w:r>
          </w:p>
        </w:tc>
        <w:tc>
          <w:tcPr>
            <w:tcW w:w="1361" w:type="dxa"/>
            <w:vAlign w:val="center"/>
          </w:tcPr>
          <w:p>
            <w:pPr>
              <w:pStyle w:val="12"/>
            </w:pPr>
            <w:r>
              <w:t>2700.72</w:t>
            </w:r>
          </w:p>
        </w:tc>
        <w:tc>
          <w:tcPr>
            <w:tcW w:w="1361" w:type="dxa"/>
            <w:vAlign w:val="center"/>
          </w:tcPr>
          <w:p>
            <w:pPr>
              <w:pStyle w:val="12"/>
            </w:pPr>
            <w:r>
              <w:t>6426.26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2130201</w:t>
            </w:r>
          </w:p>
        </w:tc>
        <w:tc>
          <w:tcPr>
            <w:tcW w:w="4535" w:type="dxa"/>
            <w:vAlign w:val="center"/>
          </w:tcPr>
          <w:p>
            <w:pPr>
              <w:pStyle w:val="13"/>
            </w:pPr>
            <w:r>
              <w:t>行政运行</w:t>
            </w:r>
          </w:p>
        </w:tc>
        <w:tc>
          <w:tcPr>
            <w:tcW w:w="1361" w:type="dxa"/>
            <w:vAlign w:val="center"/>
          </w:tcPr>
          <w:p>
            <w:pPr>
              <w:pStyle w:val="12"/>
            </w:pPr>
            <w:r>
              <w:t>1461.53</w:t>
            </w:r>
          </w:p>
        </w:tc>
        <w:tc>
          <w:tcPr>
            <w:tcW w:w="1361" w:type="dxa"/>
            <w:vAlign w:val="center"/>
          </w:tcPr>
          <w:p>
            <w:pPr>
              <w:pStyle w:val="12"/>
            </w:pPr>
            <w:r>
              <w:t>1461.53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2130204</w:t>
            </w:r>
          </w:p>
        </w:tc>
        <w:tc>
          <w:tcPr>
            <w:tcW w:w="4535" w:type="dxa"/>
            <w:vAlign w:val="center"/>
          </w:tcPr>
          <w:p>
            <w:pPr>
              <w:pStyle w:val="13"/>
            </w:pPr>
            <w:r>
              <w:t>事业机构</w:t>
            </w:r>
          </w:p>
        </w:tc>
        <w:tc>
          <w:tcPr>
            <w:tcW w:w="1361" w:type="dxa"/>
            <w:vAlign w:val="center"/>
          </w:tcPr>
          <w:p>
            <w:pPr>
              <w:pStyle w:val="12"/>
            </w:pPr>
            <w:r>
              <w:t>1239.19</w:t>
            </w:r>
          </w:p>
        </w:tc>
        <w:tc>
          <w:tcPr>
            <w:tcW w:w="1361" w:type="dxa"/>
            <w:vAlign w:val="center"/>
          </w:tcPr>
          <w:p>
            <w:pPr>
              <w:pStyle w:val="12"/>
            </w:pPr>
            <w:r>
              <w:t>1239.19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2130205</w:t>
            </w:r>
          </w:p>
        </w:tc>
        <w:tc>
          <w:tcPr>
            <w:tcW w:w="4535" w:type="dxa"/>
            <w:vAlign w:val="center"/>
          </w:tcPr>
          <w:p>
            <w:pPr>
              <w:pStyle w:val="13"/>
            </w:pPr>
            <w:r>
              <w:t>森林资源培育</w:t>
            </w:r>
          </w:p>
        </w:tc>
        <w:tc>
          <w:tcPr>
            <w:tcW w:w="1361" w:type="dxa"/>
            <w:vAlign w:val="center"/>
          </w:tcPr>
          <w:p>
            <w:pPr>
              <w:pStyle w:val="12"/>
            </w:pPr>
            <w:r>
              <w:t>4046.93</w:t>
            </w:r>
          </w:p>
        </w:tc>
        <w:tc>
          <w:tcPr>
            <w:tcW w:w="1361" w:type="dxa"/>
            <w:vAlign w:val="center"/>
          </w:tcPr>
          <w:p>
            <w:pPr>
              <w:pStyle w:val="12"/>
            </w:pPr>
          </w:p>
        </w:tc>
        <w:tc>
          <w:tcPr>
            <w:tcW w:w="1361" w:type="dxa"/>
            <w:vAlign w:val="center"/>
          </w:tcPr>
          <w:p>
            <w:pPr>
              <w:pStyle w:val="12"/>
            </w:pPr>
            <w:r>
              <w:t>4046.93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2130206</w:t>
            </w:r>
          </w:p>
        </w:tc>
        <w:tc>
          <w:tcPr>
            <w:tcW w:w="4535" w:type="dxa"/>
            <w:vAlign w:val="center"/>
          </w:tcPr>
          <w:p>
            <w:pPr>
              <w:pStyle w:val="13"/>
            </w:pPr>
            <w:r>
              <w:t>技术推广与转化</w:t>
            </w: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r>
              <w:t>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2130207</w:t>
            </w:r>
          </w:p>
        </w:tc>
        <w:tc>
          <w:tcPr>
            <w:tcW w:w="4535" w:type="dxa"/>
            <w:vAlign w:val="center"/>
          </w:tcPr>
          <w:p>
            <w:pPr>
              <w:pStyle w:val="13"/>
            </w:pPr>
            <w:r>
              <w:t>森林资源管理</w:t>
            </w:r>
          </w:p>
        </w:tc>
        <w:tc>
          <w:tcPr>
            <w:tcW w:w="1361" w:type="dxa"/>
            <w:vAlign w:val="center"/>
          </w:tcPr>
          <w:p>
            <w:pPr>
              <w:pStyle w:val="12"/>
            </w:pPr>
            <w:r>
              <w:t>531.46</w:t>
            </w:r>
          </w:p>
        </w:tc>
        <w:tc>
          <w:tcPr>
            <w:tcW w:w="1361" w:type="dxa"/>
            <w:vAlign w:val="center"/>
          </w:tcPr>
          <w:p>
            <w:pPr>
              <w:pStyle w:val="12"/>
            </w:pPr>
          </w:p>
        </w:tc>
        <w:tc>
          <w:tcPr>
            <w:tcW w:w="1361" w:type="dxa"/>
            <w:vAlign w:val="center"/>
          </w:tcPr>
          <w:p>
            <w:pPr>
              <w:pStyle w:val="12"/>
            </w:pPr>
            <w:r>
              <w:t>531.46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2130211</w:t>
            </w:r>
          </w:p>
        </w:tc>
        <w:tc>
          <w:tcPr>
            <w:tcW w:w="4535" w:type="dxa"/>
            <w:vAlign w:val="center"/>
          </w:tcPr>
          <w:p>
            <w:pPr>
              <w:pStyle w:val="13"/>
            </w:pPr>
            <w:r>
              <w:t>动植物保护</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2130213</w:t>
            </w:r>
          </w:p>
        </w:tc>
        <w:tc>
          <w:tcPr>
            <w:tcW w:w="4535" w:type="dxa"/>
            <w:vAlign w:val="center"/>
          </w:tcPr>
          <w:p>
            <w:pPr>
              <w:pStyle w:val="13"/>
            </w:pPr>
            <w:r>
              <w:t>执法与监督</w:t>
            </w:r>
          </w:p>
        </w:tc>
        <w:tc>
          <w:tcPr>
            <w:tcW w:w="1361" w:type="dxa"/>
            <w:vAlign w:val="center"/>
          </w:tcPr>
          <w:p>
            <w:pPr>
              <w:pStyle w:val="12"/>
            </w:pPr>
            <w:r>
              <w:t>8.53</w:t>
            </w:r>
          </w:p>
        </w:tc>
        <w:tc>
          <w:tcPr>
            <w:tcW w:w="1361" w:type="dxa"/>
            <w:vAlign w:val="center"/>
          </w:tcPr>
          <w:p>
            <w:pPr>
              <w:pStyle w:val="12"/>
            </w:pPr>
          </w:p>
        </w:tc>
        <w:tc>
          <w:tcPr>
            <w:tcW w:w="1361" w:type="dxa"/>
            <w:vAlign w:val="center"/>
          </w:tcPr>
          <w:p>
            <w:pPr>
              <w:pStyle w:val="12"/>
            </w:pPr>
            <w:r>
              <w:t>8.53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2130221</w:t>
            </w:r>
          </w:p>
        </w:tc>
        <w:tc>
          <w:tcPr>
            <w:tcW w:w="4535" w:type="dxa"/>
            <w:vAlign w:val="center"/>
          </w:tcPr>
          <w:p>
            <w:pPr>
              <w:pStyle w:val="13"/>
            </w:pPr>
            <w:r>
              <w:t>产业化管理</w:t>
            </w:r>
          </w:p>
        </w:tc>
        <w:tc>
          <w:tcPr>
            <w:tcW w:w="1361" w:type="dxa"/>
            <w:vAlign w:val="center"/>
          </w:tcPr>
          <w:p>
            <w:pPr>
              <w:pStyle w:val="12"/>
            </w:pPr>
            <w:r>
              <w:t>280.00</w:t>
            </w:r>
          </w:p>
        </w:tc>
        <w:tc>
          <w:tcPr>
            <w:tcW w:w="1361" w:type="dxa"/>
            <w:vAlign w:val="center"/>
          </w:tcPr>
          <w:p>
            <w:pPr>
              <w:pStyle w:val="12"/>
            </w:pPr>
          </w:p>
        </w:tc>
        <w:tc>
          <w:tcPr>
            <w:tcW w:w="1361" w:type="dxa"/>
            <w:vAlign w:val="center"/>
          </w:tcPr>
          <w:p>
            <w:pPr>
              <w:pStyle w:val="12"/>
            </w:pPr>
            <w:r>
              <w:t>280.00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2130234</w:t>
            </w:r>
          </w:p>
        </w:tc>
        <w:tc>
          <w:tcPr>
            <w:tcW w:w="4535" w:type="dxa"/>
            <w:vAlign w:val="center"/>
          </w:tcPr>
          <w:p>
            <w:pPr>
              <w:pStyle w:val="13"/>
            </w:pPr>
            <w:r>
              <w:t>林业草原防灾减灾</w:t>
            </w:r>
          </w:p>
        </w:tc>
        <w:tc>
          <w:tcPr>
            <w:tcW w:w="1361" w:type="dxa"/>
            <w:vAlign w:val="center"/>
          </w:tcPr>
          <w:p>
            <w:pPr>
              <w:pStyle w:val="12"/>
            </w:pPr>
            <w:r>
              <w:t>610.06</w:t>
            </w:r>
          </w:p>
        </w:tc>
        <w:tc>
          <w:tcPr>
            <w:tcW w:w="1361" w:type="dxa"/>
            <w:vAlign w:val="center"/>
          </w:tcPr>
          <w:p>
            <w:pPr>
              <w:pStyle w:val="12"/>
            </w:pPr>
          </w:p>
        </w:tc>
        <w:tc>
          <w:tcPr>
            <w:tcW w:w="1361" w:type="dxa"/>
            <w:vAlign w:val="center"/>
          </w:tcPr>
          <w:p>
            <w:pPr>
              <w:pStyle w:val="12"/>
            </w:pPr>
            <w:r>
              <w:t>610.06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2130237</w:t>
            </w:r>
          </w:p>
        </w:tc>
        <w:tc>
          <w:tcPr>
            <w:tcW w:w="4535" w:type="dxa"/>
            <w:vAlign w:val="center"/>
          </w:tcPr>
          <w:p>
            <w:pPr>
              <w:pStyle w:val="13"/>
            </w:pPr>
            <w:r>
              <w:t>行业业务管理</w:t>
            </w: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r>
              <w:t>16.00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2130299</w:t>
            </w:r>
          </w:p>
        </w:tc>
        <w:tc>
          <w:tcPr>
            <w:tcW w:w="4535" w:type="dxa"/>
            <w:vAlign w:val="center"/>
          </w:tcPr>
          <w:p>
            <w:pPr>
              <w:pStyle w:val="13"/>
            </w:pPr>
            <w:r>
              <w:t>其他林业和草原支出</w:t>
            </w:r>
          </w:p>
        </w:tc>
        <w:tc>
          <w:tcPr>
            <w:tcW w:w="1361" w:type="dxa"/>
            <w:vAlign w:val="center"/>
          </w:tcPr>
          <w:p>
            <w:pPr>
              <w:pStyle w:val="12"/>
            </w:pPr>
            <w:r>
              <w:t>851.28</w:t>
            </w:r>
          </w:p>
        </w:tc>
        <w:tc>
          <w:tcPr>
            <w:tcW w:w="1361" w:type="dxa"/>
            <w:vAlign w:val="center"/>
          </w:tcPr>
          <w:p>
            <w:pPr>
              <w:pStyle w:val="12"/>
            </w:pPr>
          </w:p>
        </w:tc>
        <w:tc>
          <w:tcPr>
            <w:tcW w:w="1361" w:type="dxa"/>
            <w:vAlign w:val="center"/>
          </w:tcPr>
          <w:p>
            <w:pPr>
              <w:pStyle w:val="12"/>
            </w:pPr>
            <w:r>
              <w:t>851.28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7.97</w:t>
            </w:r>
          </w:p>
        </w:tc>
        <w:tc>
          <w:tcPr>
            <w:tcW w:w="1361" w:type="dxa"/>
            <w:vAlign w:val="center"/>
          </w:tcPr>
          <w:p>
            <w:pPr>
              <w:pStyle w:val="12"/>
            </w:pPr>
          </w:p>
        </w:tc>
        <w:tc>
          <w:tcPr>
            <w:tcW w:w="1361" w:type="dxa"/>
            <w:vAlign w:val="center"/>
          </w:tcPr>
          <w:p>
            <w:pPr>
              <w:pStyle w:val="12"/>
            </w:pPr>
            <w:r>
              <w:t>7.97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2130505</w:t>
            </w:r>
          </w:p>
        </w:tc>
        <w:tc>
          <w:tcPr>
            <w:tcW w:w="4535" w:type="dxa"/>
            <w:vAlign w:val="center"/>
          </w:tcPr>
          <w:p>
            <w:pPr>
              <w:pStyle w:val="13"/>
            </w:pPr>
            <w:r>
              <w:t>生产发展</w:t>
            </w:r>
          </w:p>
        </w:tc>
        <w:tc>
          <w:tcPr>
            <w:tcW w:w="1361" w:type="dxa"/>
            <w:vAlign w:val="center"/>
          </w:tcPr>
          <w:p>
            <w:pPr>
              <w:pStyle w:val="12"/>
            </w:pPr>
            <w:r>
              <w:t>7.97</w:t>
            </w:r>
          </w:p>
        </w:tc>
        <w:tc>
          <w:tcPr>
            <w:tcW w:w="1361" w:type="dxa"/>
            <w:vAlign w:val="center"/>
          </w:tcPr>
          <w:p>
            <w:pPr>
              <w:pStyle w:val="12"/>
            </w:pPr>
          </w:p>
        </w:tc>
        <w:tc>
          <w:tcPr>
            <w:tcW w:w="1361" w:type="dxa"/>
            <w:vAlign w:val="center"/>
          </w:tcPr>
          <w:p>
            <w:pPr>
              <w:pStyle w:val="12"/>
            </w:pPr>
            <w:r>
              <w:t>7.97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96.87</w:t>
            </w:r>
          </w:p>
        </w:tc>
        <w:tc>
          <w:tcPr>
            <w:tcW w:w="1361" w:type="dxa"/>
            <w:vAlign w:val="center"/>
          </w:tcPr>
          <w:p>
            <w:pPr>
              <w:pStyle w:val="12"/>
            </w:pPr>
            <w:r>
              <w:t>96.87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96.87</w:t>
            </w:r>
          </w:p>
        </w:tc>
        <w:tc>
          <w:tcPr>
            <w:tcW w:w="1361" w:type="dxa"/>
            <w:vAlign w:val="center"/>
          </w:tcPr>
          <w:p>
            <w:pPr>
              <w:pStyle w:val="12"/>
            </w:pPr>
            <w:r>
              <w:t>96.87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96.87</w:t>
            </w:r>
          </w:p>
        </w:tc>
        <w:tc>
          <w:tcPr>
            <w:tcW w:w="1361" w:type="dxa"/>
            <w:vAlign w:val="center"/>
          </w:tcPr>
          <w:p>
            <w:pPr>
              <w:pStyle w:val="12"/>
            </w:pPr>
            <w:r>
              <w:t>96.87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8229.48</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400.12</w:t>
            </w:r>
          </w:p>
        </w:tc>
        <w:tc>
          <w:tcPr>
            <w:tcW w:w="1474" w:type="dxa"/>
            <w:vAlign w:val="center"/>
          </w:tcPr>
          <w:p>
            <w:pPr>
              <w:pStyle w:val="12"/>
            </w:pPr>
            <w:r>
              <w:t>400.12</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94.70</w:t>
            </w:r>
          </w:p>
        </w:tc>
        <w:tc>
          <w:tcPr>
            <w:tcW w:w="1474" w:type="dxa"/>
            <w:vAlign w:val="center"/>
          </w:tcPr>
          <w:p>
            <w:pPr>
              <w:pStyle w:val="12"/>
            </w:pPr>
            <w:r>
              <w:t>94.70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4896.20</w:t>
            </w:r>
          </w:p>
        </w:tc>
        <w:tc>
          <w:tcPr>
            <w:tcW w:w="1474" w:type="dxa"/>
            <w:vAlign w:val="center"/>
          </w:tcPr>
          <w:p>
            <w:pPr>
              <w:pStyle w:val="12"/>
            </w:pPr>
            <w:r>
              <w:t>4372.65</w:t>
            </w:r>
          </w:p>
        </w:tc>
        <w:tc>
          <w:tcPr>
            <w:tcW w:w="1474" w:type="dxa"/>
            <w:vAlign w:val="center"/>
          </w:tcPr>
          <w:p>
            <w:pPr>
              <w:pStyle w:val="12"/>
            </w:pPr>
            <w:r>
              <w:t>523.54</w:t>
            </w: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9134.95</w:t>
            </w:r>
          </w:p>
        </w:tc>
        <w:tc>
          <w:tcPr>
            <w:tcW w:w="1474" w:type="dxa"/>
            <w:vAlign w:val="center"/>
          </w:tcPr>
          <w:p>
            <w:pPr>
              <w:pStyle w:val="12"/>
            </w:pPr>
            <w:r>
              <w:t>9134.95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96.87</w:t>
            </w:r>
          </w:p>
        </w:tc>
        <w:tc>
          <w:tcPr>
            <w:tcW w:w="1474" w:type="dxa"/>
            <w:vAlign w:val="center"/>
          </w:tcPr>
          <w:p>
            <w:pPr>
              <w:pStyle w:val="12"/>
            </w:pPr>
            <w:r>
              <w:t>96.87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8229.48</w:t>
            </w:r>
          </w:p>
        </w:tc>
        <w:tc>
          <w:tcPr>
            <w:tcW w:w="3402" w:type="dxa"/>
            <w:vAlign w:val="center"/>
          </w:tcPr>
          <w:p>
            <w:pPr>
              <w:pStyle w:val="15"/>
            </w:pPr>
            <w:r>
              <w:t>本年支出合计</w:t>
            </w:r>
          </w:p>
        </w:tc>
        <w:tc>
          <w:tcPr>
            <w:tcW w:w="1474" w:type="dxa"/>
            <w:vAlign w:val="center"/>
          </w:tcPr>
          <w:p>
            <w:pPr>
              <w:pStyle w:val="16"/>
            </w:pPr>
            <w:r>
              <w:t>14622.85</w:t>
            </w:r>
          </w:p>
        </w:tc>
        <w:tc>
          <w:tcPr>
            <w:tcW w:w="1474" w:type="dxa"/>
            <w:vAlign w:val="center"/>
          </w:tcPr>
          <w:p>
            <w:pPr>
              <w:pStyle w:val="16"/>
            </w:pPr>
            <w:r>
              <w:t>14099.30</w:t>
            </w:r>
          </w:p>
        </w:tc>
        <w:tc>
          <w:tcPr>
            <w:tcW w:w="1474" w:type="dxa"/>
            <w:vAlign w:val="center"/>
          </w:tcPr>
          <w:p>
            <w:pPr>
              <w:pStyle w:val="16"/>
            </w:pPr>
            <w:r>
              <w:t>523.54</w:t>
            </w: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6393.37</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5869.83</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r>
              <w:t>523.54</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14622.85</w:t>
            </w:r>
          </w:p>
        </w:tc>
        <w:tc>
          <w:tcPr>
            <w:tcW w:w="3402" w:type="dxa"/>
            <w:vAlign w:val="center"/>
          </w:tcPr>
          <w:p>
            <w:pPr>
              <w:pStyle w:val="15"/>
            </w:pPr>
            <w:r>
              <w:t>支出总计</w:t>
            </w:r>
          </w:p>
        </w:tc>
        <w:tc>
          <w:tcPr>
            <w:tcW w:w="1474" w:type="dxa"/>
            <w:vAlign w:val="center"/>
          </w:tcPr>
          <w:p>
            <w:pPr>
              <w:pStyle w:val="16"/>
            </w:pPr>
            <w:r>
              <w:t>14622.85</w:t>
            </w:r>
          </w:p>
        </w:tc>
        <w:tc>
          <w:tcPr>
            <w:tcW w:w="1474" w:type="dxa"/>
            <w:vAlign w:val="center"/>
          </w:tcPr>
          <w:p>
            <w:pPr>
              <w:pStyle w:val="16"/>
            </w:pPr>
            <w:r>
              <w:t>14099.30</w:t>
            </w:r>
          </w:p>
        </w:tc>
        <w:tc>
          <w:tcPr>
            <w:tcW w:w="1474" w:type="dxa"/>
            <w:vAlign w:val="center"/>
          </w:tcPr>
          <w:p>
            <w:pPr>
              <w:pStyle w:val="16"/>
            </w:pPr>
            <w:r>
              <w:t>523.54</w:t>
            </w: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14099.30</w:t>
            </w:r>
          </w:p>
        </w:tc>
        <w:tc>
          <w:tcPr>
            <w:tcW w:w="2551" w:type="dxa"/>
            <w:vAlign w:val="center"/>
          </w:tcPr>
          <w:p>
            <w:pPr>
              <w:pStyle w:val="16"/>
            </w:pPr>
            <w:r>
              <w:t>3292.42</w:t>
            </w:r>
          </w:p>
        </w:tc>
        <w:tc>
          <w:tcPr>
            <w:tcW w:w="2551" w:type="dxa"/>
            <w:vAlign w:val="center"/>
          </w:tcPr>
          <w:p>
            <w:pPr>
              <w:pStyle w:val="16"/>
            </w:pPr>
            <w:r>
              <w:t>10806.88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400.12</w:t>
            </w:r>
          </w:p>
        </w:tc>
        <w:tc>
          <w:tcPr>
            <w:tcW w:w="2551" w:type="dxa"/>
            <w:vAlign w:val="center"/>
          </w:tcPr>
          <w:p>
            <w:pPr>
              <w:pStyle w:val="12"/>
            </w:pPr>
            <w:r>
              <w:t>400.12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356.33</w:t>
            </w:r>
          </w:p>
        </w:tc>
        <w:tc>
          <w:tcPr>
            <w:tcW w:w="2551" w:type="dxa"/>
            <w:vAlign w:val="center"/>
          </w:tcPr>
          <w:p>
            <w:pPr>
              <w:pStyle w:val="12"/>
            </w:pPr>
            <w:r>
              <w:t>356.33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36.02</w:t>
            </w:r>
          </w:p>
        </w:tc>
        <w:tc>
          <w:tcPr>
            <w:tcW w:w="2551" w:type="dxa"/>
            <w:vAlign w:val="center"/>
          </w:tcPr>
          <w:p>
            <w:pPr>
              <w:pStyle w:val="12"/>
            </w:pPr>
            <w:r>
              <w:t>36.02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70.73</w:t>
            </w:r>
          </w:p>
        </w:tc>
        <w:tc>
          <w:tcPr>
            <w:tcW w:w="2551" w:type="dxa"/>
            <w:vAlign w:val="center"/>
          </w:tcPr>
          <w:p>
            <w:pPr>
              <w:pStyle w:val="12"/>
            </w:pPr>
            <w:r>
              <w:t>70.73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188.56</w:t>
            </w:r>
          </w:p>
        </w:tc>
        <w:tc>
          <w:tcPr>
            <w:tcW w:w="2551" w:type="dxa"/>
            <w:vAlign w:val="center"/>
          </w:tcPr>
          <w:p>
            <w:pPr>
              <w:pStyle w:val="12"/>
            </w:pPr>
            <w:r>
              <w:t>188.56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61.01</w:t>
            </w:r>
          </w:p>
        </w:tc>
        <w:tc>
          <w:tcPr>
            <w:tcW w:w="2551" w:type="dxa"/>
            <w:vAlign w:val="center"/>
          </w:tcPr>
          <w:p>
            <w:pPr>
              <w:pStyle w:val="12"/>
            </w:pPr>
            <w:r>
              <w:t>61.01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43.80</w:t>
            </w:r>
          </w:p>
        </w:tc>
        <w:tc>
          <w:tcPr>
            <w:tcW w:w="2551" w:type="dxa"/>
            <w:vAlign w:val="center"/>
          </w:tcPr>
          <w:p>
            <w:pPr>
              <w:pStyle w:val="12"/>
            </w:pPr>
            <w:r>
              <w:t>43.80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2080899</w:t>
            </w:r>
          </w:p>
        </w:tc>
        <w:tc>
          <w:tcPr>
            <w:tcW w:w="4535" w:type="dxa"/>
            <w:vAlign w:val="center"/>
          </w:tcPr>
          <w:p>
            <w:pPr>
              <w:pStyle w:val="13"/>
            </w:pPr>
            <w:r>
              <w:t>其他优抚支出</w:t>
            </w:r>
          </w:p>
        </w:tc>
        <w:tc>
          <w:tcPr>
            <w:tcW w:w="2551" w:type="dxa"/>
            <w:vAlign w:val="center"/>
          </w:tcPr>
          <w:p>
            <w:pPr>
              <w:pStyle w:val="12"/>
            </w:pPr>
            <w:r>
              <w:t>43.80</w:t>
            </w:r>
          </w:p>
        </w:tc>
        <w:tc>
          <w:tcPr>
            <w:tcW w:w="2551" w:type="dxa"/>
            <w:vAlign w:val="center"/>
          </w:tcPr>
          <w:p>
            <w:pPr>
              <w:pStyle w:val="12"/>
            </w:pPr>
            <w:r>
              <w:t>43.80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94.70</w:t>
            </w:r>
          </w:p>
        </w:tc>
        <w:tc>
          <w:tcPr>
            <w:tcW w:w="2551" w:type="dxa"/>
            <w:vAlign w:val="center"/>
          </w:tcPr>
          <w:p>
            <w:pPr>
              <w:pStyle w:val="12"/>
            </w:pPr>
            <w:r>
              <w:t>94.70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94.70</w:t>
            </w:r>
          </w:p>
        </w:tc>
        <w:tc>
          <w:tcPr>
            <w:tcW w:w="2551" w:type="dxa"/>
            <w:vAlign w:val="center"/>
          </w:tcPr>
          <w:p>
            <w:pPr>
              <w:pStyle w:val="12"/>
            </w:pPr>
            <w:r>
              <w:t>94.70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8.41</w:t>
            </w:r>
          </w:p>
        </w:tc>
        <w:tc>
          <w:tcPr>
            <w:tcW w:w="2551" w:type="dxa"/>
            <w:vAlign w:val="center"/>
          </w:tcPr>
          <w:p>
            <w:pPr>
              <w:pStyle w:val="12"/>
            </w:pPr>
            <w:r>
              <w:t>8.41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86.30</w:t>
            </w:r>
          </w:p>
        </w:tc>
        <w:tc>
          <w:tcPr>
            <w:tcW w:w="2551" w:type="dxa"/>
            <w:vAlign w:val="center"/>
          </w:tcPr>
          <w:p>
            <w:pPr>
              <w:pStyle w:val="12"/>
            </w:pPr>
            <w:r>
              <w:t>86.30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4372.65</w:t>
            </w:r>
          </w:p>
        </w:tc>
        <w:tc>
          <w:tcPr>
            <w:tcW w:w="2551" w:type="dxa"/>
            <w:vAlign w:val="center"/>
          </w:tcPr>
          <w:p>
            <w:pPr>
              <w:pStyle w:val="12"/>
            </w:pPr>
          </w:p>
        </w:tc>
        <w:tc>
          <w:tcPr>
            <w:tcW w:w="2551" w:type="dxa"/>
            <w:vAlign w:val="center"/>
          </w:tcPr>
          <w:p>
            <w:pPr>
              <w:pStyle w:val="12"/>
            </w:pPr>
            <w:r>
              <w:t>4372.65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21104</w:t>
            </w:r>
          </w:p>
        </w:tc>
        <w:tc>
          <w:tcPr>
            <w:tcW w:w="4535" w:type="dxa"/>
            <w:vAlign w:val="center"/>
          </w:tcPr>
          <w:p>
            <w:pPr>
              <w:pStyle w:val="13"/>
            </w:pPr>
            <w:r>
              <w:t>自然生态保护</w:t>
            </w:r>
          </w:p>
        </w:tc>
        <w:tc>
          <w:tcPr>
            <w:tcW w:w="2551" w:type="dxa"/>
            <w:vAlign w:val="center"/>
          </w:tcPr>
          <w:p>
            <w:pPr>
              <w:pStyle w:val="12"/>
            </w:pPr>
            <w:r>
              <w:t>899.93</w:t>
            </w:r>
          </w:p>
        </w:tc>
        <w:tc>
          <w:tcPr>
            <w:tcW w:w="2551" w:type="dxa"/>
            <w:vAlign w:val="center"/>
          </w:tcPr>
          <w:p>
            <w:pPr>
              <w:pStyle w:val="12"/>
            </w:pPr>
          </w:p>
        </w:tc>
        <w:tc>
          <w:tcPr>
            <w:tcW w:w="2551" w:type="dxa"/>
            <w:vAlign w:val="center"/>
          </w:tcPr>
          <w:p>
            <w:pPr>
              <w:pStyle w:val="12"/>
            </w:pPr>
            <w:r>
              <w:t>899.93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2110401</w:t>
            </w:r>
          </w:p>
        </w:tc>
        <w:tc>
          <w:tcPr>
            <w:tcW w:w="4535" w:type="dxa"/>
            <w:vAlign w:val="center"/>
          </w:tcPr>
          <w:p>
            <w:pPr>
              <w:pStyle w:val="13"/>
            </w:pPr>
            <w:r>
              <w:t>生态保护</w:t>
            </w:r>
          </w:p>
        </w:tc>
        <w:tc>
          <w:tcPr>
            <w:tcW w:w="2551" w:type="dxa"/>
            <w:vAlign w:val="center"/>
          </w:tcPr>
          <w:p>
            <w:pPr>
              <w:pStyle w:val="12"/>
            </w:pPr>
            <w:r>
              <w:t>713.45</w:t>
            </w:r>
          </w:p>
        </w:tc>
        <w:tc>
          <w:tcPr>
            <w:tcW w:w="2551" w:type="dxa"/>
            <w:vAlign w:val="center"/>
          </w:tcPr>
          <w:p>
            <w:pPr>
              <w:pStyle w:val="12"/>
            </w:pPr>
          </w:p>
        </w:tc>
        <w:tc>
          <w:tcPr>
            <w:tcW w:w="2551" w:type="dxa"/>
            <w:vAlign w:val="center"/>
          </w:tcPr>
          <w:p>
            <w:pPr>
              <w:pStyle w:val="12"/>
            </w:pPr>
            <w:r>
              <w:t>713.45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2110404</w:t>
            </w:r>
          </w:p>
        </w:tc>
        <w:tc>
          <w:tcPr>
            <w:tcW w:w="4535" w:type="dxa"/>
            <w:vAlign w:val="center"/>
          </w:tcPr>
          <w:p>
            <w:pPr>
              <w:pStyle w:val="13"/>
            </w:pPr>
            <w:r>
              <w:t>生物及物种资源保护</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2110406</w:t>
            </w:r>
          </w:p>
        </w:tc>
        <w:tc>
          <w:tcPr>
            <w:tcW w:w="4535" w:type="dxa"/>
            <w:vAlign w:val="center"/>
          </w:tcPr>
          <w:p>
            <w:pPr>
              <w:pStyle w:val="13"/>
            </w:pPr>
            <w:r>
              <w:t>自然保护地</w:t>
            </w:r>
          </w:p>
        </w:tc>
        <w:tc>
          <w:tcPr>
            <w:tcW w:w="2551" w:type="dxa"/>
            <w:vAlign w:val="center"/>
          </w:tcPr>
          <w:p>
            <w:pPr>
              <w:pStyle w:val="12"/>
            </w:pPr>
            <w:r>
              <w:t>176.48</w:t>
            </w:r>
          </w:p>
        </w:tc>
        <w:tc>
          <w:tcPr>
            <w:tcW w:w="2551" w:type="dxa"/>
            <w:vAlign w:val="center"/>
          </w:tcPr>
          <w:p>
            <w:pPr>
              <w:pStyle w:val="12"/>
            </w:pPr>
          </w:p>
        </w:tc>
        <w:tc>
          <w:tcPr>
            <w:tcW w:w="2551" w:type="dxa"/>
            <w:vAlign w:val="center"/>
          </w:tcPr>
          <w:p>
            <w:pPr>
              <w:pStyle w:val="12"/>
            </w:pPr>
            <w:r>
              <w:t>176.48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21105</w:t>
            </w:r>
          </w:p>
        </w:tc>
        <w:tc>
          <w:tcPr>
            <w:tcW w:w="4535" w:type="dxa"/>
            <w:vAlign w:val="center"/>
          </w:tcPr>
          <w:p>
            <w:pPr>
              <w:pStyle w:val="13"/>
            </w:pPr>
            <w:r>
              <w:t>森林保护修复</w:t>
            </w:r>
          </w:p>
        </w:tc>
        <w:tc>
          <w:tcPr>
            <w:tcW w:w="2551" w:type="dxa"/>
            <w:vAlign w:val="center"/>
          </w:tcPr>
          <w:p>
            <w:pPr>
              <w:pStyle w:val="12"/>
            </w:pPr>
            <w:r>
              <w:t>3472.72</w:t>
            </w:r>
          </w:p>
        </w:tc>
        <w:tc>
          <w:tcPr>
            <w:tcW w:w="2551" w:type="dxa"/>
            <w:vAlign w:val="center"/>
          </w:tcPr>
          <w:p>
            <w:pPr>
              <w:pStyle w:val="12"/>
            </w:pPr>
          </w:p>
        </w:tc>
        <w:tc>
          <w:tcPr>
            <w:tcW w:w="2551" w:type="dxa"/>
            <w:vAlign w:val="center"/>
          </w:tcPr>
          <w:p>
            <w:pPr>
              <w:pStyle w:val="12"/>
            </w:pPr>
            <w:r>
              <w:t>3472.72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2110501</w:t>
            </w:r>
          </w:p>
        </w:tc>
        <w:tc>
          <w:tcPr>
            <w:tcW w:w="4535" w:type="dxa"/>
            <w:vAlign w:val="center"/>
          </w:tcPr>
          <w:p>
            <w:pPr>
              <w:pStyle w:val="13"/>
            </w:pPr>
            <w:r>
              <w:t>森林管护</w:t>
            </w:r>
          </w:p>
        </w:tc>
        <w:tc>
          <w:tcPr>
            <w:tcW w:w="2551" w:type="dxa"/>
            <w:vAlign w:val="center"/>
          </w:tcPr>
          <w:p>
            <w:pPr>
              <w:pStyle w:val="12"/>
            </w:pPr>
            <w:r>
              <w:t>3306.04</w:t>
            </w:r>
          </w:p>
        </w:tc>
        <w:tc>
          <w:tcPr>
            <w:tcW w:w="2551" w:type="dxa"/>
            <w:vAlign w:val="center"/>
          </w:tcPr>
          <w:p>
            <w:pPr>
              <w:pStyle w:val="12"/>
            </w:pPr>
          </w:p>
        </w:tc>
        <w:tc>
          <w:tcPr>
            <w:tcW w:w="2551" w:type="dxa"/>
            <w:vAlign w:val="center"/>
          </w:tcPr>
          <w:p>
            <w:pPr>
              <w:pStyle w:val="12"/>
            </w:pPr>
            <w:r>
              <w:t>3306.04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2110507</w:t>
            </w:r>
          </w:p>
        </w:tc>
        <w:tc>
          <w:tcPr>
            <w:tcW w:w="4535" w:type="dxa"/>
            <w:vAlign w:val="center"/>
          </w:tcPr>
          <w:p>
            <w:pPr>
              <w:pStyle w:val="13"/>
            </w:pPr>
            <w:r>
              <w:t>停伐补助</w:t>
            </w:r>
          </w:p>
        </w:tc>
        <w:tc>
          <w:tcPr>
            <w:tcW w:w="2551" w:type="dxa"/>
            <w:vAlign w:val="center"/>
          </w:tcPr>
          <w:p>
            <w:pPr>
              <w:pStyle w:val="12"/>
            </w:pPr>
            <w:r>
              <w:t>104.10</w:t>
            </w:r>
          </w:p>
        </w:tc>
        <w:tc>
          <w:tcPr>
            <w:tcW w:w="2551" w:type="dxa"/>
            <w:vAlign w:val="center"/>
          </w:tcPr>
          <w:p>
            <w:pPr>
              <w:pStyle w:val="12"/>
            </w:pPr>
          </w:p>
        </w:tc>
        <w:tc>
          <w:tcPr>
            <w:tcW w:w="2551" w:type="dxa"/>
            <w:vAlign w:val="center"/>
          </w:tcPr>
          <w:p>
            <w:pPr>
              <w:pStyle w:val="12"/>
            </w:pPr>
            <w:r>
              <w:t>104.10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2110599</w:t>
            </w:r>
          </w:p>
        </w:tc>
        <w:tc>
          <w:tcPr>
            <w:tcW w:w="4535" w:type="dxa"/>
            <w:vAlign w:val="center"/>
          </w:tcPr>
          <w:p>
            <w:pPr>
              <w:pStyle w:val="13"/>
            </w:pPr>
            <w:r>
              <w:t>其他森林保护修复支出</w:t>
            </w:r>
          </w:p>
        </w:tc>
        <w:tc>
          <w:tcPr>
            <w:tcW w:w="2551" w:type="dxa"/>
            <w:vAlign w:val="center"/>
          </w:tcPr>
          <w:p>
            <w:pPr>
              <w:pStyle w:val="12"/>
            </w:pPr>
            <w:r>
              <w:t>62.58</w:t>
            </w:r>
          </w:p>
        </w:tc>
        <w:tc>
          <w:tcPr>
            <w:tcW w:w="2551" w:type="dxa"/>
            <w:vAlign w:val="center"/>
          </w:tcPr>
          <w:p>
            <w:pPr>
              <w:pStyle w:val="12"/>
            </w:pPr>
          </w:p>
        </w:tc>
        <w:tc>
          <w:tcPr>
            <w:tcW w:w="2551" w:type="dxa"/>
            <w:vAlign w:val="center"/>
          </w:tcPr>
          <w:p>
            <w:pPr>
              <w:pStyle w:val="12"/>
            </w:pPr>
            <w:r>
              <w:t>62.58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9134.95</w:t>
            </w:r>
          </w:p>
        </w:tc>
        <w:tc>
          <w:tcPr>
            <w:tcW w:w="2551" w:type="dxa"/>
            <w:vAlign w:val="center"/>
          </w:tcPr>
          <w:p>
            <w:pPr>
              <w:pStyle w:val="12"/>
            </w:pPr>
            <w:r>
              <w:t>2700.72</w:t>
            </w:r>
          </w:p>
        </w:tc>
        <w:tc>
          <w:tcPr>
            <w:tcW w:w="2551" w:type="dxa"/>
            <w:vAlign w:val="center"/>
          </w:tcPr>
          <w:p>
            <w:pPr>
              <w:pStyle w:val="12"/>
            </w:pPr>
            <w:r>
              <w:t>6434.23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21302</w:t>
            </w:r>
          </w:p>
        </w:tc>
        <w:tc>
          <w:tcPr>
            <w:tcW w:w="4535" w:type="dxa"/>
            <w:vAlign w:val="center"/>
          </w:tcPr>
          <w:p>
            <w:pPr>
              <w:pStyle w:val="13"/>
            </w:pPr>
            <w:r>
              <w:t>林业和草原</w:t>
            </w:r>
          </w:p>
        </w:tc>
        <w:tc>
          <w:tcPr>
            <w:tcW w:w="2551" w:type="dxa"/>
            <w:vAlign w:val="center"/>
          </w:tcPr>
          <w:p>
            <w:pPr>
              <w:pStyle w:val="12"/>
            </w:pPr>
            <w:r>
              <w:t>9126.98</w:t>
            </w:r>
          </w:p>
        </w:tc>
        <w:tc>
          <w:tcPr>
            <w:tcW w:w="2551" w:type="dxa"/>
            <w:vAlign w:val="center"/>
          </w:tcPr>
          <w:p>
            <w:pPr>
              <w:pStyle w:val="12"/>
            </w:pPr>
            <w:r>
              <w:t>2700.72</w:t>
            </w:r>
          </w:p>
        </w:tc>
        <w:tc>
          <w:tcPr>
            <w:tcW w:w="2551" w:type="dxa"/>
            <w:vAlign w:val="center"/>
          </w:tcPr>
          <w:p>
            <w:pPr>
              <w:pStyle w:val="12"/>
            </w:pPr>
            <w:r>
              <w:t>6426.26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2130201</w:t>
            </w:r>
          </w:p>
        </w:tc>
        <w:tc>
          <w:tcPr>
            <w:tcW w:w="4535" w:type="dxa"/>
            <w:vAlign w:val="center"/>
          </w:tcPr>
          <w:p>
            <w:pPr>
              <w:pStyle w:val="13"/>
            </w:pPr>
            <w:r>
              <w:t>行政运行</w:t>
            </w:r>
          </w:p>
        </w:tc>
        <w:tc>
          <w:tcPr>
            <w:tcW w:w="2551" w:type="dxa"/>
            <w:vAlign w:val="center"/>
          </w:tcPr>
          <w:p>
            <w:pPr>
              <w:pStyle w:val="12"/>
            </w:pPr>
            <w:r>
              <w:t>1461.53</w:t>
            </w:r>
          </w:p>
        </w:tc>
        <w:tc>
          <w:tcPr>
            <w:tcW w:w="2551" w:type="dxa"/>
            <w:vAlign w:val="center"/>
          </w:tcPr>
          <w:p>
            <w:pPr>
              <w:pStyle w:val="12"/>
            </w:pPr>
            <w:r>
              <w:t>1461.53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2130204</w:t>
            </w:r>
          </w:p>
        </w:tc>
        <w:tc>
          <w:tcPr>
            <w:tcW w:w="4535" w:type="dxa"/>
            <w:vAlign w:val="center"/>
          </w:tcPr>
          <w:p>
            <w:pPr>
              <w:pStyle w:val="13"/>
            </w:pPr>
            <w:r>
              <w:t>事业机构</w:t>
            </w:r>
          </w:p>
        </w:tc>
        <w:tc>
          <w:tcPr>
            <w:tcW w:w="2551" w:type="dxa"/>
            <w:vAlign w:val="center"/>
          </w:tcPr>
          <w:p>
            <w:pPr>
              <w:pStyle w:val="12"/>
            </w:pPr>
            <w:r>
              <w:t>1239.19</w:t>
            </w:r>
          </w:p>
        </w:tc>
        <w:tc>
          <w:tcPr>
            <w:tcW w:w="2551" w:type="dxa"/>
            <w:vAlign w:val="center"/>
          </w:tcPr>
          <w:p>
            <w:pPr>
              <w:pStyle w:val="12"/>
            </w:pPr>
            <w:r>
              <w:t>1239.19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2130205</w:t>
            </w:r>
          </w:p>
        </w:tc>
        <w:tc>
          <w:tcPr>
            <w:tcW w:w="4535" w:type="dxa"/>
            <w:vAlign w:val="center"/>
          </w:tcPr>
          <w:p>
            <w:pPr>
              <w:pStyle w:val="13"/>
            </w:pPr>
            <w:r>
              <w:t>森林资源培育</w:t>
            </w:r>
          </w:p>
        </w:tc>
        <w:tc>
          <w:tcPr>
            <w:tcW w:w="2551" w:type="dxa"/>
            <w:vAlign w:val="center"/>
          </w:tcPr>
          <w:p>
            <w:pPr>
              <w:pStyle w:val="12"/>
            </w:pPr>
            <w:r>
              <w:t>4046.93</w:t>
            </w:r>
          </w:p>
        </w:tc>
        <w:tc>
          <w:tcPr>
            <w:tcW w:w="2551" w:type="dxa"/>
            <w:vAlign w:val="center"/>
          </w:tcPr>
          <w:p>
            <w:pPr>
              <w:pStyle w:val="12"/>
            </w:pPr>
          </w:p>
        </w:tc>
        <w:tc>
          <w:tcPr>
            <w:tcW w:w="2551" w:type="dxa"/>
            <w:vAlign w:val="center"/>
          </w:tcPr>
          <w:p>
            <w:pPr>
              <w:pStyle w:val="12"/>
            </w:pPr>
            <w:r>
              <w:t>4046.93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2130206</w:t>
            </w:r>
          </w:p>
        </w:tc>
        <w:tc>
          <w:tcPr>
            <w:tcW w:w="4535" w:type="dxa"/>
            <w:vAlign w:val="center"/>
          </w:tcPr>
          <w:p>
            <w:pPr>
              <w:pStyle w:val="13"/>
            </w:pPr>
            <w:r>
              <w:t>技术推广与转化</w:t>
            </w:r>
          </w:p>
        </w:tc>
        <w:tc>
          <w:tcPr>
            <w:tcW w:w="2551" w:type="dxa"/>
            <w:vAlign w:val="center"/>
          </w:tcPr>
          <w:p>
            <w:pPr>
              <w:pStyle w:val="12"/>
            </w:pPr>
            <w:r>
              <w:t>80.00</w:t>
            </w:r>
          </w:p>
        </w:tc>
        <w:tc>
          <w:tcPr>
            <w:tcW w:w="2551" w:type="dxa"/>
            <w:vAlign w:val="center"/>
          </w:tcPr>
          <w:p>
            <w:pPr>
              <w:pStyle w:val="12"/>
            </w:pPr>
          </w:p>
        </w:tc>
        <w:tc>
          <w:tcPr>
            <w:tcW w:w="2551" w:type="dxa"/>
            <w:vAlign w:val="center"/>
          </w:tcPr>
          <w:p>
            <w:pPr>
              <w:pStyle w:val="12"/>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2130207</w:t>
            </w:r>
          </w:p>
        </w:tc>
        <w:tc>
          <w:tcPr>
            <w:tcW w:w="4535" w:type="dxa"/>
            <w:vAlign w:val="center"/>
          </w:tcPr>
          <w:p>
            <w:pPr>
              <w:pStyle w:val="13"/>
            </w:pPr>
            <w:r>
              <w:t>森林资源管理</w:t>
            </w:r>
          </w:p>
        </w:tc>
        <w:tc>
          <w:tcPr>
            <w:tcW w:w="2551" w:type="dxa"/>
            <w:vAlign w:val="center"/>
          </w:tcPr>
          <w:p>
            <w:pPr>
              <w:pStyle w:val="12"/>
            </w:pPr>
            <w:r>
              <w:t>531.46</w:t>
            </w:r>
          </w:p>
        </w:tc>
        <w:tc>
          <w:tcPr>
            <w:tcW w:w="2551" w:type="dxa"/>
            <w:vAlign w:val="center"/>
          </w:tcPr>
          <w:p>
            <w:pPr>
              <w:pStyle w:val="12"/>
            </w:pPr>
          </w:p>
        </w:tc>
        <w:tc>
          <w:tcPr>
            <w:tcW w:w="2551" w:type="dxa"/>
            <w:vAlign w:val="center"/>
          </w:tcPr>
          <w:p>
            <w:pPr>
              <w:pStyle w:val="12"/>
            </w:pPr>
            <w:r>
              <w:t>531.46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2130211</w:t>
            </w:r>
          </w:p>
        </w:tc>
        <w:tc>
          <w:tcPr>
            <w:tcW w:w="4535" w:type="dxa"/>
            <w:vAlign w:val="center"/>
          </w:tcPr>
          <w:p>
            <w:pPr>
              <w:pStyle w:val="13"/>
            </w:pPr>
            <w:r>
              <w:t>动植物保护</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2130213</w:t>
            </w:r>
          </w:p>
        </w:tc>
        <w:tc>
          <w:tcPr>
            <w:tcW w:w="4535" w:type="dxa"/>
            <w:vAlign w:val="center"/>
          </w:tcPr>
          <w:p>
            <w:pPr>
              <w:pStyle w:val="13"/>
            </w:pPr>
            <w:r>
              <w:t>执法与监督</w:t>
            </w:r>
          </w:p>
        </w:tc>
        <w:tc>
          <w:tcPr>
            <w:tcW w:w="2551" w:type="dxa"/>
            <w:vAlign w:val="center"/>
          </w:tcPr>
          <w:p>
            <w:pPr>
              <w:pStyle w:val="12"/>
            </w:pPr>
            <w:r>
              <w:t>8.53</w:t>
            </w:r>
          </w:p>
        </w:tc>
        <w:tc>
          <w:tcPr>
            <w:tcW w:w="2551" w:type="dxa"/>
            <w:vAlign w:val="center"/>
          </w:tcPr>
          <w:p>
            <w:pPr>
              <w:pStyle w:val="12"/>
            </w:pPr>
          </w:p>
        </w:tc>
        <w:tc>
          <w:tcPr>
            <w:tcW w:w="2551" w:type="dxa"/>
            <w:vAlign w:val="center"/>
          </w:tcPr>
          <w:p>
            <w:pPr>
              <w:pStyle w:val="12"/>
            </w:pPr>
            <w:r>
              <w:t>8.53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2130221</w:t>
            </w:r>
          </w:p>
        </w:tc>
        <w:tc>
          <w:tcPr>
            <w:tcW w:w="4535" w:type="dxa"/>
            <w:vAlign w:val="center"/>
          </w:tcPr>
          <w:p>
            <w:pPr>
              <w:pStyle w:val="13"/>
            </w:pPr>
            <w:r>
              <w:t>产业化管理</w:t>
            </w:r>
          </w:p>
        </w:tc>
        <w:tc>
          <w:tcPr>
            <w:tcW w:w="2551" w:type="dxa"/>
            <w:vAlign w:val="center"/>
          </w:tcPr>
          <w:p>
            <w:pPr>
              <w:pStyle w:val="12"/>
            </w:pPr>
            <w:r>
              <w:t>280.00</w:t>
            </w:r>
          </w:p>
        </w:tc>
        <w:tc>
          <w:tcPr>
            <w:tcW w:w="2551" w:type="dxa"/>
            <w:vAlign w:val="center"/>
          </w:tcPr>
          <w:p>
            <w:pPr>
              <w:pStyle w:val="12"/>
            </w:pPr>
          </w:p>
        </w:tc>
        <w:tc>
          <w:tcPr>
            <w:tcW w:w="2551" w:type="dxa"/>
            <w:vAlign w:val="center"/>
          </w:tcPr>
          <w:p>
            <w:pPr>
              <w:pStyle w:val="12"/>
            </w:pPr>
            <w:r>
              <w:t>280.00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2130234</w:t>
            </w:r>
          </w:p>
        </w:tc>
        <w:tc>
          <w:tcPr>
            <w:tcW w:w="4535" w:type="dxa"/>
            <w:vAlign w:val="center"/>
          </w:tcPr>
          <w:p>
            <w:pPr>
              <w:pStyle w:val="13"/>
            </w:pPr>
            <w:r>
              <w:t>林业草原防灾减灾</w:t>
            </w:r>
          </w:p>
        </w:tc>
        <w:tc>
          <w:tcPr>
            <w:tcW w:w="2551" w:type="dxa"/>
            <w:vAlign w:val="center"/>
          </w:tcPr>
          <w:p>
            <w:pPr>
              <w:pStyle w:val="12"/>
            </w:pPr>
            <w:r>
              <w:t>610.06</w:t>
            </w:r>
          </w:p>
        </w:tc>
        <w:tc>
          <w:tcPr>
            <w:tcW w:w="2551" w:type="dxa"/>
            <w:vAlign w:val="center"/>
          </w:tcPr>
          <w:p>
            <w:pPr>
              <w:pStyle w:val="12"/>
            </w:pPr>
          </w:p>
        </w:tc>
        <w:tc>
          <w:tcPr>
            <w:tcW w:w="2551" w:type="dxa"/>
            <w:vAlign w:val="center"/>
          </w:tcPr>
          <w:p>
            <w:pPr>
              <w:pStyle w:val="12"/>
            </w:pPr>
            <w:r>
              <w:t>610.06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2130237</w:t>
            </w:r>
          </w:p>
        </w:tc>
        <w:tc>
          <w:tcPr>
            <w:tcW w:w="4535" w:type="dxa"/>
            <w:vAlign w:val="center"/>
          </w:tcPr>
          <w:p>
            <w:pPr>
              <w:pStyle w:val="13"/>
            </w:pPr>
            <w:r>
              <w:t>行业业务管理</w:t>
            </w:r>
          </w:p>
        </w:tc>
        <w:tc>
          <w:tcPr>
            <w:tcW w:w="2551" w:type="dxa"/>
            <w:vAlign w:val="center"/>
          </w:tcPr>
          <w:p>
            <w:pPr>
              <w:pStyle w:val="12"/>
            </w:pPr>
            <w:r>
              <w:t>16.00</w:t>
            </w:r>
          </w:p>
        </w:tc>
        <w:tc>
          <w:tcPr>
            <w:tcW w:w="2551" w:type="dxa"/>
            <w:vAlign w:val="center"/>
          </w:tcPr>
          <w:p>
            <w:pPr>
              <w:pStyle w:val="12"/>
            </w:pPr>
          </w:p>
        </w:tc>
        <w:tc>
          <w:tcPr>
            <w:tcW w:w="2551" w:type="dxa"/>
            <w:vAlign w:val="center"/>
          </w:tcPr>
          <w:p>
            <w:pPr>
              <w:pStyle w:val="12"/>
            </w:pPr>
            <w:r>
              <w:t>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2130299</w:t>
            </w:r>
          </w:p>
        </w:tc>
        <w:tc>
          <w:tcPr>
            <w:tcW w:w="4535" w:type="dxa"/>
            <w:vAlign w:val="center"/>
          </w:tcPr>
          <w:p>
            <w:pPr>
              <w:pStyle w:val="13"/>
            </w:pPr>
            <w:r>
              <w:t>其他林业和草原支出</w:t>
            </w:r>
          </w:p>
        </w:tc>
        <w:tc>
          <w:tcPr>
            <w:tcW w:w="2551" w:type="dxa"/>
            <w:vAlign w:val="center"/>
          </w:tcPr>
          <w:p>
            <w:pPr>
              <w:pStyle w:val="12"/>
            </w:pPr>
            <w:r>
              <w:t>851.28</w:t>
            </w:r>
          </w:p>
        </w:tc>
        <w:tc>
          <w:tcPr>
            <w:tcW w:w="2551" w:type="dxa"/>
            <w:vAlign w:val="center"/>
          </w:tcPr>
          <w:p>
            <w:pPr>
              <w:pStyle w:val="12"/>
            </w:pPr>
          </w:p>
        </w:tc>
        <w:tc>
          <w:tcPr>
            <w:tcW w:w="2551" w:type="dxa"/>
            <w:vAlign w:val="center"/>
          </w:tcPr>
          <w:p>
            <w:pPr>
              <w:pStyle w:val="12"/>
            </w:pPr>
            <w:r>
              <w:t>851.28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7.97</w:t>
            </w:r>
          </w:p>
        </w:tc>
        <w:tc>
          <w:tcPr>
            <w:tcW w:w="2551" w:type="dxa"/>
            <w:vAlign w:val="center"/>
          </w:tcPr>
          <w:p>
            <w:pPr>
              <w:pStyle w:val="12"/>
            </w:pPr>
          </w:p>
        </w:tc>
        <w:tc>
          <w:tcPr>
            <w:tcW w:w="2551" w:type="dxa"/>
            <w:vAlign w:val="center"/>
          </w:tcPr>
          <w:p>
            <w:pPr>
              <w:pStyle w:val="12"/>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2130505</w:t>
            </w:r>
          </w:p>
        </w:tc>
        <w:tc>
          <w:tcPr>
            <w:tcW w:w="4535" w:type="dxa"/>
            <w:vAlign w:val="center"/>
          </w:tcPr>
          <w:p>
            <w:pPr>
              <w:pStyle w:val="13"/>
            </w:pPr>
            <w:r>
              <w:t>生产发展</w:t>
            </w:r>
          </w:p>
        </w:tc>
        <w:tc>
          <w:tcPr>
            <w:tcW w:w="2551" w:type="dxa"/>
            <w:vAlign w:val="center"/>
          </w:tcPr>
          <w:p>
            <w:pPr>
              <w:pStyle w:val="12"/>
            </w:pPr>
            <w:r>
              <w:t>7.97</w:t>
            </w:r>
          </w:p>
        </w:tc>
        <w:tc>
          <w:tcPr>
            <w:tcW w:w="2551" w:type="dxa"/>
            <w:vAlign w:val="center"/>
          </w:tcPr>
          <w:p>
            <w:pPr>
              <w:pStyle w:val="12"/>
            </w:pPr>
          </w:p>
        </w:tc>
        <w:tc>
          <w:tcPr>
            <w:tcW w:w="2551" w:type="dxa"/>
            <w:vAlign w:val="center"/>
          </w:tcPr>
          <w:p>
            <w:pPr>
              <w:pStyle w:val="12"/>
            </w:pPr>
            <w:r>
              <w:t>7.97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96.87</w:t>
            </w:r>
          </w:p>
        </w:tc>
        <w:tc>
          <w:tcPr>
            <w:tcW w:w="2551" w:type="dxa"/>
            <w:vAlign w:val="center"/>
          </w:tcPr>
          <w:p>
            <w:pPr>
              <w:pStyle w:val="12"/>
            </w:pPr>
            <w:r>
              <w:t>96.87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96.87</w:t>
            </w:r>
          </w:p>
        </w:tc>
        <w:tc>
          <w:tcPr>
            <w:tcW w:w="2551" w:type="dxa"/>
            <w:vAlign w:val="center"/>
          </w:tcPr>
          <w:p>
            <w:pPr>
              <w:pStyle w:val="12"/>
            </w:pPr>
            <w:r>
              <w:t>96.87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96.87</w:t>
            </w:r>
          </w:p>
        </w:tc>
        <w:tc>
          <w:tcPr>
            <w:tcW w:w="2551" w:type="dxa"/>
            <w:vAlign w:val="center"/>
          </w:tcPr>
          <w:p>
            <w:pPr>
              <w:pStyle w:val="12"/>
            </w:pPr>
            <w:r>
              <w:t>96.87</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3292.42</w:t>
            </w:r>
          </w:p>
        </w:tc>
        <w:tc>
          <w:tcPr>
            <w:tcW w:w="2551" w:type="dxa"/>
            <w:vAlign w:val="center"/>
          </w:tcPr>
          <w:p>
            <w:pPr>
              <w:pStyle w:val="16"/>
            </w:pPr>
            <w:r>
              <w:t>3078.35</w:t>
            </w:r>
          </w:p>
        </w:tc>
        <w:tc>
          <w:tcPr>
            <w:tcW w:w="2551" w:type="dxa"/>
            <w:vAlign w:val="center"/>
          </w:tcPr>
          <w:p>
            <w:pPr>
              <w:pStyle w:val="16"/>
            </w:pPr>
            <w:r>
              <w:t>214.07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2927.80</w:t>
            </w:r>
          </w:p>
        </w:tc>
        <w:tc>
          <w:tcPr>
            <w:tcW w:w="2551" w:type="dxa"/>
            <w:vAlign w:val="center"/>
          </w:tcPr>
          <w:p>
            <w:pPr>
              <w:pStyle w:val="12"/>
            </w:pPr>
            <w:r>
              <w:t>2927.80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724.65</w:t>
            </w:r>
          </w:p>
        </w:tc>
        <w:tc>
          <w:tcPr>
            <w:tcW w:w="2551" w:type="dxa"/>
            <w:vAlign w:val="center"/>
          </w:tcPr>
          <w:p>
            <w:pPr>
              <w:pStyle w:val="12"/>
            </w:pPr>
            <w:r>
              <w:t>724.65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111.43</w:t>
            </w:r>
          </w:p>
        </w:tc>
        <w:tc>
          <w:tcPr>
            <w:tcW w:w="2551" w:type="dxa"/>
            <w:vAlign w:val="center"/>
          </w:tcPr>
          <w:p>
            <w:pPr>
              <w:pStyle w:val="12"/>
            </w:pPr>
            <w:r>
              <w:t>111.43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15.54</w:t>
            </w:r>
          </w:p>
        </w:tc>
        <w:tc>
          <w:tcPr>
            <w:tcW w:w="2551" w:type="dxa"/>
            <w:vAlign w:val="center"/>
          </w:tcPr>
          <w:p>
            <w:pPr>
              <w:pStyle w:val="12"/>
            </w:pPr>
            <w:r>
              <w:t>15.54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351.18</w:t>
            </w:r>
          </w:p>
        </w:tc>
        <w:tc>
          <w:tcPr>
            <w:tcW w:w="2551" w:type="dxa"/>
            <w:vAlign w:val="center"/>
          </w:tcPr>
          <w:p>
            <w:pPr>
              <w:pStyle w:val="12"/>
            </w:pPr>
            <w:r>
              <w:t>351.18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188.56</w:t>
            </w:r>
          </w:p>
        </w:tc>
        <w:tc>
          <w:tcPr>
            <w:tcW w:w="2551" w:type="dxa"/>
            <w:vAlign w:val="center"/>
          </w:tcPr>
          <w:p>
            <w:pPr>
              <w:pStyle w:val="12"/>
            </w:pPr>
            <w:r>
              <w:t>188.56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61.01</w:t>
            </w:r>
          </w:p>
        </w:tc>
        <w:tc>
          <w:tcPr>
            <w:tcW w:w="2551" w:type="dxa"/>
            <w:vAlign w:val="center"/>
          </w:tcPr>
          <w:p>
            <w:pPr>
              <w:pStyle w:val="12"/>
            </w:pPr>
            <w:r>
              <w:t>61.01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94.70</w:t>
            </w:r>
          </w:p>
        </w:tc>
        <w:tc>
          <w:tcPr>
            <w:tcW w:w="2551" w:type="dxa"/>
            <w:vAlign w:val="center"/>
          </w:tcPr>
          <w:p>
            <w:pPr>
              <w:pStyle w:val="12"/>
            </w:pPr>
            <w:r>
              <w:t>94.70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24.25</w:t>
            </w:r>
          </w:p>
        </w:tc>
        <w:tc>
          <w:tcPr>
            <w:tcW w:w="2551" w:type="dxa"/>
            <w:vAlign w:val="center"/>
          </w:tcPr>
          <w:p>
            <w:pPr>
              <w:pStyle w:val="12"/>
            </w:pPr>
            <w:r>
              <w:t>24.25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96.87</w:t>
            </w:r>
          </w:p>
        </w:tc>
        <w:tc>
          <w:tcPr>
            <w:tcW w:w="2551" w:type="dxa"/>
            <w:vAlign w:val="center"/>
          </w:tcPr>
          <w:p>
            <w:pPr>
              <w:pStyle w:val="12"/>
            </w:pPr>
            <w:r>
              <w:t>96.87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1259.60</w:t>
            </w:r>
          </w:p>
        </w:tc>
        <w:tc>
          <w:tcPr>
            <w:tcW w:w="2551" w:type="dxa"/>
            <w:vAlign w:val="center"/>
          </w:tcPr>
          <w:p>
            <w:pPr>
              <w:pStyle w:val="12"/>
            </w:pPr>
            <w:r>
              <w:t>1259.60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211.07</w:t>
            </w:r>
          </w:p>
        </w:tc>
        <w:tc>
          <w:tcPr>
            <w:tcW w:w="2551" w:type="dxa"/>
            <w:vAlign w:val="center"/>
          </w:tcPr>
          <w:p>
            <w:pPr>
              <w:pStyle w:val="12"/>
            </w:pPr>
          </w:p>
        </w:tc>
        <w:tc>
          <w:tcPr>
            <w:tcW w:w="2551" w:type="dxa"/>
            <w:vAlign w:val="center"/>
          </w:tcPr>
          <w:p>
            <w:pPr>
              <w:pStyle w:val="12"/>
            </w:pPr>
            <w:r>
              <w:t>211.07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32.58</w:t>
            </w:r>
          </w:p>
        </w:tc>
        <w:tc>
          <w:tcPr>
            <w:tcW w:w="2551" w:type="dxa"/>
            <w:vAlign w:val="center"/>
          </w:tcPr>
          <w:p>
            <w:pPr>
              <w:pStyle w:val="12"/>
            </w:pPr>
          </w:p>
        </w:tc>
        <w:tc>
          <w:tcPr>
            <w:tcW w:w="2551" w:type="dxa"/>
            <w:vAlign w:val="center"/>
          </w:tcPr>
          <w:p>
            <w:pPr>
              <w:pStyle w:val="12"/>
            </w:pPr>
            <w:r>
              <w:t>32.58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13.47</w:t>
            </w:r>
          </w:p>
        </w:tc>
        <w:tc>
          <w:tcPr>
            <w:tcW w:w="2551" w:type="dxa"/>
            <w:vAlign w:val="center"/>
          </w:tcPr>
          <w:p>
            <w:pPr>
              <w:pStyle w:val="12"/>
            </w:pPr>
          </w:p>
        </w:tc>
        <w:tc>
          <w:tcPr>
            <w:tcW w:w="2551" w:type="dxa"/>
            <w:vAlign w:val="center"/>
          </w:tcPr>
          <w:p>
            <w:pPr>
              <w:pStyle w:val="12"/>
            </w:pPr>
            <w:r>
              <w:t>13.47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4.58</w:t>
            </w:r>
          </w:p>
        </w:tc>
        <w:tc>
          <w:tcPr>
            <w:tcW w:w="2551" w:type="dxa"/>
            <w:vAlign w:val="center"/>
          </w:tcPr>
          <w:p>
            <w:pPr>
              <w:pStyle w:val="12"/>
            </w:pPr>
          </w:p>
        </w:tc>
        <w:tc>
          <w:tcPr>
            <w:tcW w:w="2551" w:type="dxa"/>
            <w:vAlign w:val="center"/>
          </w:tcPr>
          <w:p>
            <w:pPr>
              <w:pStyle w:val="12"/>
            </w:pPr>
            <w:r>
              <w:t>4.58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40.04</w:t>
            </w:r>
          </w:p>
        </w:tc>
        <w:tc>
          <w:tcPr>
            <w:tcW w:w="2551" w:type="dxa"/>
            <w:vAlign w:val="center"/>
          </w:tcPr>
          <w:p>
            <w:pPr>
              <w:pStyle w:val="12"/>
            </w:pPr>
          </w:p>
        </w:tc>
        <w:tc>
          <w:tcPr>
            <w:tcW w:w="2551" w:type="dxa"/>
            <w:vAlign w:val="center"/>
          </w:tcPr>
          <w:p>
            <w:pPr>
              <w:pStyle w:val="12"/>
            </w:pPr>
            <w:r>
              <w:t>40.04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2.50</w:t>
            </w:r>
          </w:p>
        </w:tc>
        <w:tc>
          <w:tcPr>
            <w:tcW w:w="2551" w:type="dxa"/>
            <w:vAlign w:val="center"/>
          </w:tcPr>
          <w:p>
            <w:pPr>
              <w:pStyle w:val="12"/>
            </w:pPr>
          </w:p>
        </w:tc>
        <w:tc>
          <w:tcPr>
            <w:tcW w:w="2551" w:type="dxa"/>
            <w:vAlign w:val="center"/>
          </w:tcPr>
          <w:p>
            <w:pPr>
              <w:pStyle w:val="12"/>
            </w:pPr>
            <w:r>
              <w:t>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28.20</w:t>
            </w:r>
          </w:p>
        </w:tc>
        <w:tc>
          <w:tcPr>
            <w:tcW w:w="2551" w:type="dxa"/>
            <w:vAlign w:val="center"/>
          </w:tcPr>
          <w:p>
            <w:pPr>
              <w:pStyle w:val="12"/>
            </w:pPr>
          </w:p>
        </w:tc>
        <w:tc>
          <w:tcPr>
            <w:tcW w:w="2551" w:type="dxa"/>
            <w:vAlign w:val="center"/>
          </w:tcPr>
          <w:p>
            <w:pPr>
              <w:pStyle w:val="12"/>
            </w:pPr>
            <w:r>
              <w:t>28.20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25.33</w:t>
            </w:r>
          </w:p>
        </w:tc>
        <w:tc>
          <w:tcPr>
            <w:tcW w:w="2551" w:type="dxa"/>
            <w:vAlign w:val="center"/>
          </w:tcPr>
          <w:p>
            <w:pPr>
              <w:pStyle w:val="12"/>
            </w:pPr>
          </w:p>
        </w:tc>
        <w:tc>
          <w:tcPr>
            <w:tcW w:w="2551" w:type="dxa"/>
            <w:vAlign w:val="center"/>
          </w:tcPr>
          <w:p>
            <w:pPr>
              <w:pStyle w:val="12"/>
            </w:pPr>
            <w:r>
              <w:t>25.33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9.90</w:t>
            </w:r>
          </w:p>
        </w:tc>
        <w:tc>
          <w:tcPr>
            <w:tcW w:w="2551" w:type="dxa"/>
            <w:vAlign w:val="center"/>
          </w:tcPr>
          <w:p>
            <w:pPr>
              <w:pStyle w:val="12"/>
            </w:pPr>
          </w:p>
        </w:tc>
        <w:tc>
          <w:tcPr>
            <w:tcW w:w="2551" w:type="dxa"/>
            <w:vAlign w:val="center"/>
          </w:tcPr>
          <w:p>
            <w:pPr>
              <w:pStyle w:val="12"/>
            </w:pPr>
            <w:r>
              <w:t>9.90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30218</w:t>
            </w:r>
          </w:p>
        </w:tc>
        <w:tc>
          <w:tcPr>
            <w:tcW w:w="4535" w:type="dxa"/>
            <w:vAlign w:val="center"/>
          </w:tcPr>
          <w:p>
            <w:pPr>
              <w:pStyle w:val="13"/>
            </w:pPr>
            <w:r>
              <w:t>专用材料费</w:t>
            </w:r>
          </w:p>
        </w:tc>
        <w:tc>
          <w:tcPr>
            <w:tcW w:w="2551" w:type="dxa"/>
            <w:vAlign w:val="center"/>
          </w:tcPr>
          <w:p>
            <w:pPr>
              <w:pStyle w:val="12"/>
            </w:pPr>
            <w:r>
              <w:t>0.40</w:t>
            </w:r>
          </w:p>
        </w:tc>
        <w:tc>
          <w:tcPr>
            <w:tcW w:w="2551" w:type="dxa"/>
            <w:vAlign w:val="center"/>
          </w:tcPr>
          <w:p>
            <w:pPr>
              <w:pStyle w:val="12"/>
            </w:pPr>
          </w:p>
        </w:tc>
        <w:tc>
          <w:tcPr>
            <w:tcW w:w="2551" w:type="dxa"/>
            <w:vAlign w:val="center"/>
          </w:tcPr>
          <w:p>
            <w:pPr>
              <w:pStyle w:val="12"/>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30225</w:t>
            </w:r>
          </w:p>
        </w:tc>
        <w:tc>
          <w:tcPr>
            <w:tcW w:w="4535" w:type="dxa"/>
            <w:vAlign w:val="center"/>
          </w:tcPr>
          <w:p>
            <w:pPr>
              <w:pStyle w:val="13"/>
            </w:pPr>
            <w:r>
              <w:t>专用燃料费</w:t>
            </w:r>
          </w:p>
        </w:tc>
        <w:tc>
          <w:tcPr>
            <w:tcW w:w="2551" w:type="dxa"/>
            <w:vAlign w:val="center"/>
          </w:tcPr>
          <w:p>
            <w:pPr>
              <w:pStyle w:val="12"/>
            </w:pPr>
            <w:r>
              <w:t>0.30</w:t>
            </w:r>
          </w:p>
        </w:tc>
        <w:tc>
          <w:tcPr>
            <w:tcW w:w="2551" w:type="dxa"/>
            <w:vAlign w:val="center"/>
          </w:tcPr>
          <w:p>
            <w:pPr>
              <w:pStyle w:val="12"/>
            </w:pPr>
          </w:p>
        </w:tc>
        <w:tc>
          <w:tcPr>
            <w:tcW w:w="2551" w:type="dxa"/>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2.10</w:t>
            </w:r>
          </w:p>
        </w:tc>
        <w:tc>
          <w:tcPr>
            <w:tcW w:w="2551" w:type="dxa"/>
            <w:vAlign w:val="center"/>
          </w:tcPr>
          <w:p>
            <w:pPr>
              <w:pStyle w:val="12"/>
            </w:pPr>
          </w:p>
        </w:tc>
        <w:tc>
          <w:tcPr>
            <w:tcW w:w="2551" w:type="dxa"/>
            <w:vAlign w:val="center"/>
          </w:tcPr>
          <w:p>
            <w:pPr>
              <w:pStyle w:val="12"/>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31.40</w:t>
            </w:r>
          </w:p>
        </w:tc>
        <w:tc>
          <w:tcPr>
            <w:tcW w:w="2551" w:type="dxa"/>
            <w:vAlign w:val="center"/>
          </w:tcPr>
          <w:p>
            <w:pPr>
              <w:pStyle w:val="12"/>
            </w:pPr>
          </w:p>
        </w:tc>
        <w:tc>
          <w:tcPr>
            <w:tcW w:w="2551" w:type="dxa"/>
            <w:vAlign w:val="center"/>
          </w:tcPr>
          <w:p>
            <w:pPr>
              <w:pStyle w:val="12"/>
            </w:pPr>
            <w:r>
              <w:t>31.40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14.87</w:t>
            </w:r>
          </w:p>
        </w:tc>
        <w:tc>
          <w:tcPr>
            <w:tcW w:w="2551" w:type="dxa"/>
            <w:vAlign w:val="center"/>
          </w:tcPr>
          <w:p>
            <w:pPr>
              <w:pStyle w:val="12"/>
            </w:pPr>
          </w:p>
        </w:tc>
        <w:tc>
          <w:tcPr>
            <w:tcW w:w="2551" w:type="dxa"/>
            <w:vAlign w:val="center"/>
          </w:tcPr>
          <w:p>
            <w:pPr>
              <w:pStyle w:val="12"/>
            </w:pPr>
            <w:r>
              <w:t>14.87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150.55</w:t>
            </w:r>
          </w:p>
        </w:tc>
        <w:tc>
          <w:tcPr>
            <w:tcW w:w="2551" w:type="dxa"/>
            <w:vAlign w:val="center"/>
          </w:tcPr>
          <w:p>
            <w:pPr>
              <w:pStyle w:val="12"/>
            </w:pPr>
            <w:r>
              <w:t>150.55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0.20</w:t>
            </w:r>
          </w:p>
        </w:tc>
        <w:tc>
          <w:tcPr>
            <w:tcW w:w="2551" w:type="dxa"/>
            <w:vAlign w:val="center"/>
          </w:tcPr>
          <w:p>
            <w:pPr>
              <w:pStyle w:val="12"/>
            </w:pPr>
            <w:r>
              <w:t>0.20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106.56</w:t>
            </w:r>
          </w:p>
        </w:tc>
        <w:tc>
          <w:tcPr>
            <w:tcW w:w="2551" w:type="dxa"/>
            <w:vAlign w:val="center"/>
          </w:tcPr>
          <w:p>
            <w:pPr>
              <w:pStyle w:val="12"/>
            </w:pPr>
            <w:r>
              <w:t>106.56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43.80</w:t>
            </w:r>
          </w:p>
        </w:tc>
        <w:tc>
          <w:tcPr>
            <w:tcW w:w="2551" w:type="dxa"/>
            <w:vAlign w:val="center"/>
          </w:tcPr>
          <w:p>
            <w:pPr>
              <w:pStyle w:val="12"/>
            </w:pPr>
            <w:r>
              <w:t>43.80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523.54</w:t>
            </w:r>
          </w:p>
        </w:tc>
        <w:tc>
          <w:tcPr>
            <w:tcW w:w="2551" w:type="dxa"/>
            <w:vAlign w:val="center"/>
          </w:tcPr>
          <w:p>
            <w:pPr>
              <w:pStyle w:val="16"/>
            </w:pPr>
          </w:p>
        </w:tc>
        <w:tc>
          <w:tcPr>
            <w:tcW w:w="2551" w:type="dxa"/>
            <w:vAlign w:val="center"/>
          </w:tcPr>
          <w:p>
            <w:pPr>
              <w:pStyle w:val="16"/>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523.54</w:t>
            </w:r>
          </w:p>
        </w:tc>
        <w:tc>
          <w:tcPr>
            <w:tcW w:w="2551" w:type="dxa"/>
            <w:vAlign w:val="center"/>
          </w:tcPr>
          <w:p>
            <w:pPr>
              <w:pStyle w:val="12"/>
            </w:pPr>
          </w:p>
        </w:tc>
        <w:tc>
          <w:tcPr>
            <w:tcW w:w="2551" w:type="dxa"/>
            <w:vAlign w:val="center"/>
          </w:tcPr>
          <w:p>
            <w:pPr>
              <w:pStyle w:val="12"/>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21198</w:t>
            </w:r>
          </w:p>
        </w:tc>
        <w:tc>
          <w:tcPr>
            <w:tcW w:w="4535" w:type="dxa"/>
            <w:vAlign w:val="center"/>
          </w:tcPr>
          <w:p>
            <w:pPr>
              <w:pStyle w:val="13"/>
            </w:pPr>
            <w:r>
              <w:t>超长期特别国债安排的支出</w:t>
            </w:r>
          </w:p>
        </w:tc>
        <w:tc>
          <w:tcPr>
            <w:tcW w:w="2551" w:type="dxa"/>
            <w:vAlign w:val="center"/>
          </w:tcPr>
          <w:p>
            <w:pPr>
              <w:pStyle w:val="12"/>
            </w:pPr>
            <w:r>
              <w:t>523.54</w:t>
            </w:r>
          </w:p>
        </w:tc>
        <w:tc>
          <w:tcPr>
            <w:tcW w:w="2551" w:type="dxa"/>
            <w:vAlign w:val="center"/>
          </w:tcPr>
          <w:p>
            <w:pPr>
              <w:pStyle w:val="12"/>
            </w:pPr>
          </w:p>
        </w:tc>
        <w:tc>
          <w:tcPr>
            <w:tcW w:w="2551" w:type="dxa"/>
            <w:vAlign w:val="center"/>
          </w:tcPr>
          <w:p>
            <w:pPr>
              <w:pStyle w:val="12"/>
            </w:pPr>
            <w:r>
              <w:t>523.54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2119803</w:t>
            </w:r>
          </w:p>
        </w:tc>
        <w:tc>
          <w:tcPr>
            <w:tcW w:w="4535" w:type="dxa"/>
            <w:vAlign w:val="center"/>
          </w:tcPr>
          <w:p>
            <w:pPr>
              <w:pStyle w:val="13"/>
            </w:pPr>
            <w:r>
              <w:t>“三北”工程建设</w:t>
            </w:r>
          </w:p>
        </w:tc>
        <w:tc>
          <w:tcPr>
            <w:tcW w:w="2551" w:type="dxa"/>
            <w:vAlign w:val="center"/>
          </w:tcPr>
          <w:p>
            <w:pPr>
              <w:pStyle w:val="12"/>
            </w:pPr>
            <w:r>
              <w:t>523.54</w:t>
            </w:r>
          </w:p>
        </w:tc>
        <w:tc>
          <w:tcPr>
            <w:tcW w:w="2551" w:type="dxa"/>
            <w:vAlign w:val="center"/>
          </w:tcPr>
          <w:p>
            <w:pPr>
              <w:pStyle w:val="12"/>
            </w:pPr>
          </w:p>
        </w:tc>
        <w:tc>
          <w:tcPr>
            <w:tcW w:w="2551" w:type="dxa"/>
            <w:vAlign w:val="center"/>
          </w:tcPr>
          <w:p>
            <w:pPr>
              <w:pStyle w:val="12"/>
            </w:pPr>
            <w:r>
              <w:t>523.54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327青龙满族自治县林业局</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32.40</w:t>
            </w:r>
          </w:p>
        </w:tc>
        <w:tc>
          <w:tcPr>
            <w:tcW w:w="2381" w:type="dxa"/>
            <w:vAlign w:val="center"/>
          </w:tcPr>
          <w:p>
            <w:pPr>
              <w:pStyle w:val="16"/>
            </w:pPr>
            <w:r>
              <w:t>32.40</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32.40</w:t>
            </w:r>
          </w:p>
        </w:tc>
        <w:tc>
          <w:tcPr>
            <w:tcW w:w="2381" w:type="dxa"/>
            <w:vAlign w:val="center"/>
          </w:tcPr>
          <w:p>
            <w:pPr>
              <w:pStyle w:val="12"/>
            </w:pPr>
            <w:r>
              <w:t>32.40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31.40</w:t>
            </w:r>
          </w:p>
        </w:tc>
        <w:tc>
          <w:tcPr>
            <w:tcW w:w="2381" w:type="dxa"/>
            <w:vAlign w:val="center"/>
          </w:tcPr>
          <w:p>
            <w:pPr>
              <w:pStyle w:val="12"/>
            </w:pPr>
            <w:r>
              <w:t>31.40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31.40</w:t>
            </w:r>
          </w:p>
        </w:tc>
        <w:tc>
          <w:tcPr>
            <w:tcW w:w="2381" w:type="dxa"/>
            <w:vAlign w:val="center"/>
          </w:tcPr>
          <w:p>
            <w:pPr>
              <w:pStyle w:val="12"/>
            </w:pPr>
            <w:r>
              <w:t>31.40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1.00</w:t>
            </w:r>
          </w:p>
        </w:tc>
        <w:tc>
          <w:tcPr>
            <w:tcW w:w="2381" w:type="dxa"/>
            <w:vAlign w:val="center"/>
          </w:tcPr>
          <w:p>
            <w:pPr>
              <w:pStyle w:val="12"/>
            </w:pPr>
            <w:r>
              <w:t>1.00</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青龙满族自治县林业局2026年部门预算信息公开情况说明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青龙满族自治县林业局2026年部门预算信息公开情况说明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按照《中华人民共和国预算法》、《地方预决算公开操作规程》和《关于进一步推进预算公开工作的实施意见》规定，现将青龙满族自治县林业局2026年部门预算公开如下：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青龙满族自治县林业局职能配置、内设机构和人员编制规定》，青龙满族自治县林业局的主要职责是：(一)负责全县林业及其生态保护修复的监督管理。贯彻执行国家、省、市关于林业及其生态保护修复的政策、规划、地方标准，起草相关政府规章草案。组织开展全县森林、草原、湿地和陆生野生动植物资源动态监测与评价。</w:t>
      </w:r>
    </w:p>
    <w:p>
      <w:pPr>
        <w:pStyle w:val="18"/>
      </w:pPr>
      <w:r>
        <w:t>(二)组织全县林业生态保护修复和造林绿化工作。组织实施林业重点生态保护修复工程，指导公益林和商品林的培育，指导林业有应对气候变化的相关工作。</w:t>
      </w:r>
    </w:p>
    <w:p>
      <w:pPr>
        <w:pStyle w:val="18"/>
      </w:pPr>
      <w:r>
        <w:t>(三)负责全县森林、草原、湿地资源的监督管理。组织编制森林采伐限额,经县政府同意并按程序上报,批准后监督执行。负责林地管理，拟订全县林地保护利用规划并组织实施，指导全县公益林划定和管理工作。管理县属国有林场的森林资源。负责全县湿地生态保护修复工作，拟订全县湿地保护规划并组织实施，严格落实上级关于湿地保护相关地方标准，监督管理湿地的开发利用。</w:t>
      </w:r>
    </w:p>
    <w:p>
      <w:pPr>
        <w:pStyle w:val="18"/>
      </w:pPr>
      <w:r>
        <w:t>(四)负责监督管理全县荒漠化防治工作。组织开展荒漠调查，组织拟订全县防沙治沙及沙化土地封禁保护区建设规划，贯彻实施上级相关地方标准和规定，监督管理沙化土地的开发利用，组织沙尘暴灾害预测预报和应急处置。</w:t>
      </w:r>
    </w:p>
    <w:p>
      <w:pPr>
        <w:pStyle w:val="18"/>
      </w:pPr>
      <w:r>
        <w:t>(五)负责全县陆生野生动植物资源监督管理。组织开展陆生野生动植物资源调查，指导全县陆生野生动植物的救护繁育、栖息地恢复发展、疫源疫病监测，监督管理全县陆生野生动植物猎捕或采集、驯养繁殖或培植、经营利用。</w:t>
      </w:r>
    </w:p>
    <w:p>
      <w:pPr>
        <w:pStyle w:val="18"/>
      </w:pPr>
      <w:r>
        <w:t>(六)负责监督管理全县各类自然保护地。拟订全县各类自然保护地规划和相关地方标准。负责自然保护地的自然资源资产管理和国土空间用途管制。提出新建、调整各类县级以上自然保护地的审核建议并按程序报批，组织审核世界自然遗产的申报，会同有关部门审核世界自然与文化双重遗产的申报。负责全县生物多样性保护相关工作。</w:t>
      </w:r>
    </w:p>
    <w:p>
      <w:pPr>
        <w:pStyle w:val="18"/>
      </w:pPr>
      <w:r>
        <w:t>（七）负责推进全县林业改革相关工作。拟订集体林权制度、大改革意见并监督实施。拟订农村林业发展、维护林业经营者合法权益的政策措施,指导监督农村林地承包经营工作。开展退耕还林，负责天然林保护工作。</w:t>
      </w:r>
    </w:p>
    <w:p>
      <w:pPr>
        <w:pStyle w:val="18"/>
      </w:pPr>
      <w:r>
        <w:t>(八)拟订全县林业资源优化配置及木材利用政策，拟订相关林业产业地方标准并监督实施，组织、指导林产品质量监督，指导巩固生态、林业产业脱贫成果衔接乡村振兴相关工作。</w:t>
      </w:r>
    </w:p>
    <w:p>
      <w:pPr>
        <w:pStyle w:val="18"/>
      </w:pPr>
      <w:r>
        <w:t>(九)指导全县国有林场基本建设和发展，组织开展林木种子种质资源普查，组织建立种质资源库，负责良种选育推广，管理林木种苗生产经营行为，监管林木种苗质量。监督管理林业生物种质资源、转基因生物安全、植物新品种保护。</w:t>
      </w:r>
    </w:p>
    <w:p>
      <w:pPr>
        <w:pStyle w:val="18"/>
      </w:pPr>
      <w:r>
        <w:t>(十)负责全县经济林(水果除外，下同)、桑柞蚕、花卉行业的管理工作。负责经济林、桑柞蚕、花卉行业的结构调整和相关基地建设，负责经济林、桑柞蚕、花卉的品种改良、品质提高和标准化生产工作。监督管理果品质量安全，负责果品生产环节监管和果品质量安全检测。</w:t>
      </w:r>
    </w:p>
    <w:p>
      <w:pPr>
        <w:pStyle w:val="18"/>
      </w:pPr>
      <w:r>
        <w:t>(十一)负责林业适用技术应用和科技成果推广工作。负责谋划林下经济等林业产业项目，指导全县林业系统多种经营，推动林业产业发展。</w:t>
      </w:r>
    </w:p>
    <w:p>
      <w:pPr>
        <w:pStyle w:val="18"/>
      </w:pPr>
      <w:r>
        <w:t>(十二)负责相关行政执法监管工作。拟订林业和草原系统行政执法的政策法规，协调、监督、指导全县林业和草原行政综合执法工作。负责所属国有林场和自然保护区的行政综合执法工作，协调与属地乡镇行政综合执法关系，组织指导林业和草原生态环境损害赔偿工作。</w:t>
      </w:r>
    </w:p>
    <w:p>
      <w:pPr>
        <w:pStyle w:val="18"/>
      </w:pPr>
      <w:r>
        <w:t>(十三)负责落实行业管理责任,指导全县落实林木所有者、经营者主体责任，组织指导林业系统开展森林防火宣传教育和林木管护工作。负责落实国有林场和自然保护地综合防灾减灾规划相关要求，组织指导国有林场和自然保护地森林火灾防治规划编制并监督实施，贯彻落实相关防护标准，指导国有林场和自然保护地开展防火巡护、火源管理、防火设施建设等工作。组织指导国有林场和自然保护地森林防火宣传教育、预警监测、督促检查等防火工作。</w:t>
      </w:r>
    </w:p>
    <w:p>
      <w:pPr>
        <w:pStyle w:val="18"/>
      </w:pPr>
      <w:r>
        <w:t>(十四)监督管理林业中央、省、市、县级资金及国有资产，提出全县林业预算内投资、中央和省、市、县级财政性资金安排建议，按权限审核规划内和年度计划内投资项目。参与拟订林业经济调节政策，组织实施林业生态补偿工作。</w:t>
      </w:r>
    </w:p>
    <w:p>
      <w:pPr>
        <w:pStyle w:val="18"/>
      </w:pPr>
      <w:r>
        <w:t>(十五)负责全县林业科技、教育和外事工作，指导全县林业人才队伍建设，组织实施林业国际交流与合作事务。</w:t>
      </w:r>
    </w:p>
    <w:p>
      <w:pPr>
        <w:pStyle w:val="18"/>
      </w:pPr>
      <w:r>
        <w:t>(十六)负责全面推行林长制有关工作。</w:t>
      </w:r>
    </w:p>
    <w:p>
      <w:pPr>
        <w:pStyle w:val="18"/>
      </w:pPr>
      <w:r>
        <w:t>(十七)落实行业主管部门的安全生产监管职责，各股室落实各自分管领域的安全生产监管职责。</w:t>
      </w:r>
    </w:p>
    <w:p>
      <w:pPr>
        <w:pStyle w:val="18"/>
      </w:pPr>
      <w:r>
        <w:t>行业招商引资和项目建设工作。</w:t>
      </w:r>
    </w:p>
    <w:p>
      <w:pPr>
        <w:pStyle w:val="18"/>
      </w:pPr>
      <w:r>
        <w:t>(十九)完成县委、县政府交办的其他任务。第五条转变职能。</w:t>
      </w:r>
    </w:p>
    <w:p>
      <w:pPr>
        <w:pStyle w:val="18"/>
      </w:pPr>
    </w:p>
    <w:p>
      <w:pPr>
        <w:pStyle w:val="18"/>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青龙满族自治县林业局本级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青龙满族自治县森林病虫害防治检疫站</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青龙满族自治县林木种苗服务中心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青龙满族自治县都山林场</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财政性资金定额或定项补助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青龙满族自治县祖山林场</w:t>
            </w:r>
          </w:p>
        </w:tc>
        <w:tc>
          <w:tcPr>
            <w:tcW w:w="1843" w:type="dxa"/>
            <w:vAlign w:val="center"/>
          </w:tcPr>
          <w:p>
            <w:pPr>
              <w:pStyle w:val="14"/>
            </w:pPr>
            <w:r>
              <w:t>事业</w:t>
            </w:r>
          </w:p>
        </w:tc>
        <w:tc>
          <w:tcPr>
            <w:tcW w:w="2126" w:type="dxa"/>
            <w:vAlign w:val="center"/>
          </w:tcPr>
          <w:p>
            <w:pPr>
              <w:pStyle w:val="14"/>
            </w:pPr>
            <w:r>
              <w:t>副科级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按照预算管理有关规定，目前部门预算的编制实行综合预算管理，即全部收入和支出都反映在预算中。青龙满族自治县林业局机关及所属事业单位的收支包含在部门预算中。</w:t>
      </w:r>
    </w:p>
    <w:p>
      <w:pPr>
        <w:pStyle w:val="19"/>
      </w:pPr>
      <w:r>
        <w:t>1、收入说明</w:t>
      </w:r>
    </w:p>
    <w:p>
      <w:pPr>
        <w:pStyle w:val="19"/>
      </w:pPr>
      <w:r>
        <w:t>反映本部门当年全部收入。2026年预算收入14622.85万元，其中：一般公共预算收入8229.48万元，基金预算收入0.00万元，国有资本经营预算收入0.00万元，财政专户核拨收入0.00万元，单位资金收入0.00万元，上年结转结余6393.37万元。</w:t>
      </w:r>
    </w:p>
    <w:p>
      <w:pPr>
        <w:pStyle w:val="19"/>
      </w:pPr>
      <w:r>
        <w:t>2、支出说明</w:t>
      </w:r>
    </w:p>
    <w:p>
      <w:pPr>
        <w:pStyle w:val="19"/>
      </w:pPr>
      <w:r>
        <w:t>收支预算总表支出栏、基本支出表、项目支出表按经济分类和支出功能分类科目编制，反映青龙满族自治县林业局年度部门预算中支出预算的总体情况。2026年支出预算14622.85万元，其中基本支出3292.42万元，包括人员经费3078.35万元和日常公用经费214.07万元；项目支出11330.43万元，项目为</w:t>
      </w:r>
      <w:r>
        <w:rPr>
          <w:rFonts w:ascii="方正仿宋_GBK" w:hAnsi="方正仿宋_GBK" w:eastAsia="方正仿宋_GBK" w:cs="方正仿宋_GBK"/>
          <w:color w:val="000000"/>
          <w:sz w:val="28"/>
        </w:rPr>
        <w:t>关于提前下达2026年省级林业改革发展补助资金的通知-造林绿化重点工程奖补-森林质量精准提升（冀财资环[2025]68号）</w:t>
      </w:r>
      <w:r>
        <w:rPr>
          <w:rFonts w:hint="eastAsia" w:ascii="方正仿宋_GBK" w:hAnsi="方正仿宋_GBK" w:cs="方正仿宋_GBK"/>
          <w:color w:val="000000"/>
          <w:sz w:val="28"/>
          <w:lang w:val="en-US" w:eastAsia="zh-CN"/>
        </w:rPr>
        <w:t>800万元、</w:t>
      </w:r>
      <w:r>
        <w:t>关于提前下达2026年省级林业改革发展补助资金的通知-2025年“三北”工程超长期特别国债项目省级配套（冀财资环[2025]68号）</w:t>
      </w:r>
      <w:r>
        <w:rPr>
          <w:rFonts w:hint="eastAsia"/>
          <w:lang w:val="en-US" w:eastAsia="zh-CN"/>
        </w:rPr>
        <w:t>205.6万元、</w:t>
      </w:r>
      <w:r>
        <w:t>防火经费</w:t>
      </w:r>
      <w:r>
        <w:rPr>
          <w:rFonts w:hint="eastAsia"/>
          <w:lang w:val="en-US" w:eastAsia="zh-CN"/>
        </w:rPr>
        <w:t>20万元</w:t>
      </w:r>
      <w:r>
        <w:t>、</w:t>
      </w:r>
      <w:r>
        <w:rPr>
          <w:rFonts w:hint="eastAsia"/>
          <w:lang w:val="en-US" w:eastAsia="zh-CN"/>
        </w:rPr>
        <w:t>2026年义务植树1.2万元</w:t>
      </w:r>
      <w:r>
        <w:t>、南山公园管护项目资金</w:t>
      </w:r>
      <w:r>
        <w:rPr>
          <w:rFonts w:hint="eastAsia"/>
          <w:lang w:val="en-US" w:eastAsia="zh-CN"/>
        </w:rPr>
        <w:t>5万元和结转项目</w:t>
      </w:r>
      <w:r>
        <w:t>等支出。预计下年使用的单位资金结余0.00万元。委托业务费共计安排1852.98万元，主要用于因技术原因确需对外委托的辅助性工作和确有必要对外委托开展咨询、评审、规划等工作。</w:t>
      </w:r>
    </w:p>
    <w:p>
      <w:pPr>
        <w:pStyle w:val="19"/>
      </w:pPr>
      <w:r>
        <w:t>3、比上年增减情况</w:t>
      </w:r>
    </w:p>
    <w:p>
      <w:pPr>
        <w:spacing w:before="10" w:after="10" w:line="360" w:lineRule="auto"/>
        <w:ind w:firstLine="640"/>
        <w:jc w:val="left"/>
        <w:outlineLvl w:val="2"/>
        <w:rPr>
          <w:rFonts w:hint="eastAsia"/>
        </w:rPr>
      </w:pPr>
      <w:bookmarkStart w:id="11" w:name="_Toc_3_3_0000000012"/>
      <w:r>
        <w:rPr>
          <w:rFonts w:hint="eastAsia" w:ascii="Times New Roman" w:hAnsi="Times New Roman" w:eastAsia="方正仿宋_GBK" w:cs="Times New Roman"/>
          <w:sz w:val="28"/>
          <w:szCs w:val="24"/>
          <w:lang w:val="en-US" w:eastAsia="uk-UA" w:bidi="ar-SA"/>
        </w:rPr>
        <w:t>2026年预算收支安排14622.85万元，较2025年预算减少2384.45万元，其中：基本支出增加832.85万元，主要人员经费工资保险基数调整，缴费金额上涨，日常经费按人头核准总额。项目支出减少3217.30万元，主要为项目减少。预计下年使用的单位资金结余增加0.00万</w:t>
      </w:r>
      <w:r>
        <w:rPr>
          <w:rFonts w:hint="eastAsia"/>
        </w:rPr>
        <w:t>元。</w:t>
      </w:r>
    </w:p>
    <w:p>
      <w:pPr>
        <w:keepNext w:val="0"/>
        <w:keepLines w:val="0"/>
        <w:pageBreakBefore w:val="0"/>
        <w:widowControl/>
        <w:numPr>
          <w:ilvl w:val="0"/>
          <w:numId w:val="1"/>
        </w:numPr>
        <w:kinsoku/>
        <w:wordWrap/>
        <w:overflowPunct/>
        <w:topLinePunct w:val="0"/>
        <w:autoSpaceDE/>
        <w:autoSpaceDN/>
        <w:bidi w:val="0"/>
        <w:adjustRightInd/>
        <w:snapToGrid/>
        <w:spacing w:before="10" w:after="10" w:line="360" w:lineRule="auto"/>
        <w:ind w:firstLine="640" w:firstLineChars="200"/>
        <w:jc w:val="left"/>
        <w:textAlignment w:val="auto"/>
        <w:outlineLvl w:val="2"/>
        <w:rPr>
          <w:rFonts w:ascii="黑体" w:hAnsi="黑体" w:eastAsia="黑体" w:cs="黑体"/>
          <w:color w:val="000000"/>
          <w:sz w:val="32"/>
        </w:rPr>
      </w:pPr>
      <w:r>
        <w:rPr>
          <w:rFonts w:ascii="黑体" w:hAnsi="黑体" w:eastAsia="黑体" w:cs="黑体"/>
          <w:color w:val="000000"/>
          <w:sz w:val="32"/>
        </w:rPr>
        <w:t>机关运行经费安排情况</w:t>
      </w:r>
      <w:bookmarkEnd w:id="11"/>
    </w:p>
    <w:p>
      <w:pPr>
        <w:keepNext w:val="0"/>
        <w:keepLines w:val="0"/>
        <w:pageBreakBefore w:val="0"/>
        <w:widowControl/>
        <w:numPr>
          <w:numId w:val="0"/>
        </w:numPr>
        <w:kinsoku/>
        <w:wordWrap/>
        <w:overflowPunct/>
        <w:topLinePunct w:val="0"/>
        <w:autoSpaceDE/>
        <w:autoSpaceDN/>
        <w:bidi w:val="0"/>
        <w:adjustRightInd/>
        <w:snapToGrid/>
        <w:spacing w:before="10" w:after="10" w:line="360" w:lineRule="auto"/>
        <w:ind w:firstLine="560" w:firstLineChars="200"/>
        <w:jc w:val="left"/>
        <w:textAlignment w:val="auto"/>
        <w:outlineLvl w:val="2"/>
      </w:pPr>
      <w:r>
        <w:rPr>
          <w:rFonts w:ascii="Times New Roman" w:hAnsi="Times New Roman" w:eastAsia="方正仿宋_GBK" w:cs="Times New Roman"/>
          <w:sz w:val="28"/>
          <w:szCs w:val="24"/>
          <w:lang w:val="en-US" w:eastAsia="uk-UA" w:bidi="ar-SA"/>
        </w:rPr>
        <w:t>202</w:t>
      </w:r>
      <w:r>
        <w:rPr>
          <w:rFonts w:hint="eastAsia" w:eastAsia="方正仿宋_GBK" w:cs="Times New Roman"/>
          <w:sz w:val="28"/>
          <w:szCs w:val="24"/>
          <w:lang w:val="en-US" w:eastAsia="zh-CN" w:bidi="ar-SA"/>
        </w:rPr>
        <w:t>6</w:t>
      </w:r>
      <w:r>
        <w:rPr>
          <w:rFonts w:ascii="Times New Roman" w:hAnsi="Times New Roman" w:eastAsia="方正仿宋_GBK" w:cs="Times New Roman"/>
          <w:sz w:val="28"/>
          <w:szCs w:val="24"/>
          <w:lang w:val="en-US" w:eastAsia="uk-UA" w:bidi="ar-SA"/>
        </w:rPr>
        <w:t>年，我部门机关运行经费共计安排</w:t>
      </w:r>
      <w:r>
        <w:rPr>
          <w:rFonts w:hint="eastAsia" w:eastAsia="方正仿宋_GBK" w:cs="Times New Roman"/>
          <w:sz w:val="28"/>
          <w:szCs w:val="24"/>
          <w:lang w:val="en-US" w:eastAsia="zh-CN" w:bidi="ar-SA"/>
        </w:rPr>
        <w:t>214.07</w:t>
      </w:r>
      <w:r>
        <w:rPr>
          <w:rFonts w:ascii="Times New Roman" w:hAnsi="Times New Roman" w:eastAsia="方正仿宋_GBK" w:cs="Times New Roman"/>
          <w:sz w:val="28"/>
          <w:szCs w:val="24"/>
          <w:lang w:val="en-US" w:eastAsia="uk-UA" w:bidi="ar-SA"/>
        </w:rPr>
        <w:t>万元，主要用于</w:t>
      </w:r>
      <w:r>
        <w:rPr>
          <w:rFonts w:hint="eastAsia" w:ascii="Times New Roman" w:hAnsi="Times New Roman" w:eastAsia="方正仿宋_GBK" w:cs="Times New Roman"/>
          <w:sz w:val="28"/>
          <w:szCs w:val="24"/>
          <w:lang w:val="en-US" w:eastAsia="zh-CN" w:bidi="ar-SA"/>
        </w:rPr>
        <w:t>办公费</w:t>
      </w:r>
      <w:r>
        <w:rPr>
          <w:rFonts w:hint="eastAsia" w:eastAsia="方正仿宋_GBK" w:cs="Times New Roman"/>
          <w:sz w:val="28"/>
          <w:szCs w:val="24"/>
          <w:lang w:val="en-US" w:eastAsia="zh-CN" w:bidi="ar-SA"/>
        </w:rPr>
        <w:t>32.58</w:t>
      </w:r>
      <w:r>
        <w:rPr>
          <w:rFonts w:hint="eastAsia" w:ascii="Times New Roman" w:hAnsi="Times New Roman" w:eastAsia="方正仿宋_GBK" w:cs="Times New Roman"/>
          <w:sz w:val="28"/>
          <w:szCs w:val="24"/>
          <w:lang w:val="en-US" w:eastAsia="zh-CN" w:bidi="ar-SA"/>
        </w:rPr>
        <w:t>万元，印刷费</w:t>
      </w:r>
      <w:r>
        <w:rPr>
          <w:rFonts w:hint="eastAsia" w:eastAsia="方正仿宋_GBK" w:cs="Times New Roman"/>
          <w:sz w:val="28"/>
          <w:szCs w:val="24"/>
          <w:lang w:val="en-US" w:eastAsia="zh-CN" w:bidi="ar-SA"/>
        </w:rPr>
        <w:t>13.47</w:t>
      </w:r>
      <w:r>
        <w:rPr>
          <w:rFonts w:hint="eastAsia" w:ascii="Times New Roman" w:hAnsi="Times New Roman" w:eastAsia="方正仿宋_GBK" w:cs="Times New Roman"/>
          <w:sz w:val="28"/>
          <w:szCs w:val="24"/>
          <w:lang w:val="en-US" w:eastAsia="zh-CN" w:bidi="ar-SA"/>
        </w:rPr>
        <w:t>万元，水费</w:t>
      </w:r>
      <w:r>
        <w:rPr>
          <w:rFonts w:hint="eastAsia" w:eastAsia="方正仿宋_GBK" w:cs="Times New Roman"/>
          <w:sz w:val="28"/>
          <w:szCs w:val="24"/>
          <w:lang w:val="en-US" w:eastAsia="zh-CN" w:bidi="ar-SA"/>
        </w:rPr>
        <w:t>4.58</w:t>
      </w:r>
      <w:r>
        <w:rPr>
          <w:rFonts w:hint="eastAsia" w:ascii="Times New Roman" w:hAnsi="Times New Roman" w:eastAsia="方正仿宋_GBK" w:cs="Times New Roman"/>
          <w:sz w:val="28"/>
          <w:szCs w:val="24"/>
          <w:lang w:val="en-US" w:eastAsia="zh-CN" w:bidi="ar-SA"/>
        </w:rPr>
        <w:t>万元，电费</w:t>
      </w:r>
      <w:r>
        <w:rPr>
          <w:rFonts w:hint="eastAsia" w:eastAsia="方正仿宋_GBK" w:cs="Times New Roman"/>
          <w:sz w:val="28"/>
          <w:szCs w:val="24"/>
          <w:lang w:val="en-US" w:eastAsia="zh-CN" w:bidi="ar-SA"/>
        </w:rPr>
        <w:t>40.04</w:t>
      </w:r>
      <w:r>
        <w:rPr>
          <w:rFonts w:hint="eastAsia" w:ascii="Times New Roman" w:hAnsi="Times New Roman" w:eastAsia="方正仿宋_GBK" w:cs="Times New Roman"/>
          <w:sz w:val="28"/>
          <w:szCs w:val="24"/>
          <w:lang w:val="en-US" w:eastAsia="zh-CN" w:bidi="ar-SA"/>
        </w:rPr>
        <w:t>万元，邮电费2.</w:t>
      </w:r>
      <w:r>
        <w:rPr>
          <w:rFonts w:hint="eastAsia" w:eastAsia="方正仿宋_GBK" w:cs="Times New Roman"/>
          <w:sz w:val="28"/>
          <w:szCs w:val="24"/>
          <w:lang w:val="en-US" w:eastAsia="zh-CN" w:bidi="ar-SA"/>
        </w:rPr>
        <w:t>50</w:t>
      </w:r>
      <w:r>
        <w:rPr>
          <w:rFonts w:hint="eastAsia" w:ascii="Times New Roman" w:hAnsi="Times New Roman" w:eastAsia="方正仿宋_GBK" w:cs="Times New Roman"/>
          <w:sz w:val="28"/>
          <w:szCs w:val="24"/>
          <w:lang w:val="en-US" w:eastAsia="zh-CN" w:bidi="ar-SA"/>
        </w:rPr>
        <w:t>万元，取暖费</w:t>
      </w:r>
      <w:r>
        <w:rPr>
          <w:rFonts w:hint="eastAsia" w:eastAsia="方正仿宋_GBK" w:cs="Times New Roman"/>
          <w:sz w:val="28"/>
          <w:szCs w:val="24"/>
          <w:lang w:val="en-US" w:eastAsia="zh-CN" w:bidi="ar-SA"/>
        </w:rPr>
        <w:t>28.2</w:t>
      </w:r>
      <w:r>
        <w:rPr>
          <w:rFonts w:hint="eastAsia" w:ascii="Times New Roman" w:hAnsi="Times New Roman" w:eastAsia="方正仿宋_GBK" w:cs="Times New Roman"/>
          <w:sz w:val="28"/>
          <w:szCs w:val="24"/>
          <w:lang w:val="en-US" w:eastAsia="zh-CN" w:bidi="ar-SA"/>
        </w:rPr>
        <w:t>万元，差旅费</w:t>
      </w:r>
      <w:r>
        <w:rPr>
          <w:rFonts w:hint="eastAsia" w:eastAsia="方正仿宋_GBK" w:cs="Times New Roman"/>
          <w:sz w:val="28"/>
          <w:szCs w:val="24"/>
          <w:lang w:val="en-US" w:eastAsia="zh-CN" w:bidi="ar-SA"/>
        </w:rPr>
        <w:t>25.33</w:t>
      </w:r>
      <w:r>
        <w:rPr>
          <w:rFonts w:hint="eastAsia" w:ascii="Times New Roman" w:hAnsi="Times New Roman" w:eastAsia="方正仿宋_GBK" w:cs="Times New Roman"/>
          <w:sz w:val="28"/>
          <w:szCs w:val="24"/>
          <w:lang w:val="en-US" w:eastAsia="zh-CN" w:bidi="ar-SA"/>
        </w:rPr>
        <w:t>万元，维修（护）费</w:t>
      </w:r>
      <w:r>
        <w:rPr>
          <w:rFonts w:hint="eastAsia" w:eastAsia="方正仿宋_GBK" w:cs="Times New Roman"/>
          <w:sz w:val="28"/>
          <w:szCs w:val="24"/>
          <w:lang w:val="en-US" w:eastAsia="zh-CN" w:bidi="ar-SA"/>
        </w:rPr>
        <w:t>9.90</w:t>
      </w:r>
      <w:r>
        <w:rPr>
          <w:rFonts w:hint="eastAsia" w:ascii="Times New Roman" w:hAnsi="Times New Roman" w:eastAsia="方正仿宋_GBK" w:cs="Times New Roman"/>
          <w:sz w:val="28"/>
          <w:szCs w:val="24"/>
          <w:lang w:val="en-US" w:eastAsia="zh-CN" w:bidi="ar-SA"/>
        </w:rPr>
        <w:t>万元，</w:t>
      </w:r>
      <w:r>
        <w:rPr>
          <w:rFonts w:hint="eastAsia" w:eastAsia="方正仿宋_GBK" w:cs="Times New Roman"/>
          <w:sz w:val="28"/>
          <w:szCs w:val="24"/>
          <w:lang w:val="en-US" w:eastAsia="zh-CN" w:bidi="ar-SA"/>
        </w:rPr>
        <w:t>公务接待费1.00万元，</w:t>
      </w:r>
      <w:r>
        <w:rPr>
          <w:rFonts w:hint="eastAsia" w:ascii="Times New Roman" w:hAnsi="Times New Roman" w:eastAsia="方正仿宋_GBK" w:cs="Times New Roman"/>
          <w:sz w:val="28"/>
          <w:szCs w:val="24"/>
          <w:lang w:val="en-US" w:eastAsia="zh-CN" w:bidi="ar-SA"/>
        </w:rPr>
        <w:t>专用材料费0.4</w:t>
      </w:r>
      <w:r>
        <w:rPr>
          <w:rFonts w:hint="eastAsia" w:eastAsia="方正仿宋_GBK" w:cs="Times New Roman"/>
          <w:sz w:val="28"/>
          <w:szCs w:val="24"/>
          <w:lang w:val="en-US" w:eastAsia="zh-CN" w:bidi="ar-SA"/>
        </w:rPr>
        <w:t>0</w:t>
      </w:r>
      <w:r>
        <w:rPr>
          <w:rFonts w:hint="eastAsia" w:ascii="Times New Roman" w:hAnsi="Times New Roman" w:eastAsia="方正仿宋_GBK" w:cs="Times New Roman"/>
          <w:sz w:val="28"/>
          <w:szCs w:val="24"/>
          <w:lang w:val="en-US" w:eastAsia="zh-CN" w:bidi="ar-SA"/>
        </w:rPr>
        <w:t>万元，专用燃料费0.30万元，劳务费</w:t>
      </w:r>
      <w:r>
        <w:rPr>
          <w:rFonts w:hint="eastAsia" w:eastAsia="方正仿宋_GBK" w:cs="Times New Roman"/>
          <w:sz w:val="28"/>
          <w:szCs w:val="24"/>
          <w:lang w:val="en-US" w:eastAsia="zh-CN" w:bidi="ar-SA"/>
        </w:rPr>
        <w:t>4.40</w:t>
      </w:r>
      <w:r>
        <w:rPr>
          <w:rFonts w:hint="eastAsia" w:ascii="Times New Roman" w:hAnsi="Times New Roman" w:eastAsia="方正仿宋_GBK" w:cs="Times New Roman"/>
          <w:sz w:val="28"/>
          <w:szCs w:val="24"/>
          <w:lang w:val="en-US" w:eastAsia="zh-CN" w:bidi="ar-SA"/>
        </w:rPr>
        <w:t>万元，委托业务费</w:t>
      </w:r>
      <w:r>
        <w:rPr>
          <w:rFonts w:hint="eastAsia" w:eastAsia="方正仿宋_GBK" w:cs="Times New Roman"/>
          <w:sz w:val="28"/>
          <w:szCs w:val="24"/>
          <w:lang w:val="en-US" w:eastAsia="zh-CN" w:bidi="ar-SA"/>
        </w:rPr>
        <w:t>2.10</w:t>
      </w:r>
      <w:r>
        <w:rPr>
          <w:rFonts w:hint="eastAsia" w:ascii="Times New Roman" w:hAnsi="Times New Roman" w:eastAsia="方正仿宋_GBK" w:cs="Times New Roman"/>
          <w:sz w:val="28"/>
          <w:szCs w:val="24"/>
          <w:lang w:val="en-US" w:eastAsia="zh-CN" w:bidi="ar-SA"/>
        </w:rPr>
        <w:t>万元，公务用车运行维护费</w:t>
      </w:r>
      <w:r>
        <w:rPr>
          <w:rFonts w:hint="eastAsia" w:eastAsia="方正仿宋_GBK" w:cs="Times New Roman"/>
          <w:sz w:val="28"/>
          <w:szCs w:val="24"/>
          <w:lang w:val="en-US" w:eastAsia="zh-CN" w:bidi="ar-SA"/>
        </w:rPr>
        <w:t>31.40</w:t>
      </w:r>
      <w:r>
        <w:rPr>
          <w:rFonts w:hint="eastAsia" w:ascii="Times New Roman" w:hAnsi="Times New Roman" w:eastAsia="方正仿宋_GBK" w:cs="Times New Roman"/>
          <w:sz w:val="28"/>
          <w:szCs w:val="24"/>
          <w:lang w:val="en-US" w:eastAsia="zh-CN" w:bidi="ar-SA"/>
        </w:rPr>
        <w:t>万元，其他交通费用</w:t>
      </w:r>
      <w:r>
        <w:rPr>
          <w:rFonts w:hint="eastAsia" w:eastAsia="方正仿宋_GBK" w:cs="Times New Roman"/>
          <w:sz w:val="28"/>
          <w:szCs w:val="24"/>
          <w:lang w:val="en-US" w:eastAsia="zh-CN" w:bidi="ar-SA"/>
        </w:rPr>
        <w:t>14.87</w:t>
      </w:r>
      <w:r>
        <w:rPr>
          <w:rFonts w:hint="eastAsia" w:ascii="Times New Roman" w:hAnsi="Times New Roman" w:eastAsia="方正仿宋_GBK" w:cs="Times New Roman"/>
          <w:sz w:val="28"/>
          <w:szCs w:val="24"/>
          <w:lang w:val="en-US" w:eastAsia="zh-CN" w:bidi="ar-SA"/>
        </w:rPr>
        <w:t>万元，办公设备购置</w:t>
      </w:r>
      <w:r>
        <w:rPr>
          <w:rFonts w:hint="eastAsia" w:eastAsia="方正仿宋_GBK" w:cs="Times New Roman"/>
          <w:sz w:val="28"/>
          <w:szCs w:val="24"/>
          <w:lang w:val="en-US" w:eastAsia="zh-CN" w:bidi="ar-SA"/>
        </w:rPr>
        <w:t>3.00</w:t>
      </w:r>
      <w:r>
        <w:rPr>
          <w:rFonts w:hint="eastAsia" w:ascii="Times New Roman" w:hAnsi="Times New Roman" w:eastAsia="方正仿宋_GBK" w:cs="Times New Roman"/>
          <w:sz w:val="28"/>
          <w:szCs w:val="24"/>
          <w:lang w:val="en-US" w:eastAsia="zh-CN" w:bidi="ar-SA"/>
        </w:rPr>
        <w:t>万元。</w:t>
      </w:r>
    </w:p>
    <w:p>
      <w:pPr>
        <w:numPr>
          <w:ilvl w:val="0"/>
          <w:numId w:val="1"/>
        </w:numPr>
        <w:spacing w:before="10" w:after="10" w:line="360" w:lineRule="auto"/>
        <w:ind w:left="0" w:leftChars="0" w:firstLine="640" w:firstLineChars="200"/>
        <w:jc w:val="left"/>
        <w:outlineLvl w:val="2"/>
        <w:rPr>
          <w:rFonts w:ascii="黑体" w:hAnsi="黑体" w:eastAsia="黑体" w:cs="黑体"/>
          <w:color w:val="000000"/>
          <w:sz w:val="32"/>
        </w:rPr>
      </w:pPr>
      <w:bookmarkStart w:id="12" w:name="_Toc_3_3_0000000013"/>
      <w:r>
        <w:rPr>
          <w:rFonts w:ascii="黑体" w:hAnsi="黑体" w:eastAsia="黑体" w:cs="黑体"/>
          <w:color w:val="000000"/>
          <w:sz w:val="32"/>
        </w:rPr>
        <w:t>财政拨款“三公”经费预算情况及增减变化原因</w:t>
      </w:r>
      <w:bookmarkEnd w:id="12"/>
    </w:p>
    <w:p>
      <w:pPr>
        <w:numPr>
          <w:numId w:val="0"/>
        </w:numPr>
        <w:spacing w:before="10" w:after="10" w:line="360" w:lineRule="auto"/>
        <w:ind w:leftChars="200" w:firstLine="560" w:firstLineChars="200"/>
        <w:jc w:val="left"/>
        <w:outlineLvl w:val="2"/>
      </w:pPr>
      <w:r>
        <w:rPr>
          <w:rFonts w:ascii="Times New Roman" w:hAnsi="Times New Roman" w:eastAsia="方正仿宋_GBK" w:cs="Times New Roman"/>
          <w:sz w:val="28"/>
          <w:szCs w:val="24"/>
          <w:lang w:val="en-US" w:eastAsia="uk-UA" w:bidi="ar-SA"/>
        </w:rPr>
        <w:t>202</w:t>
      </w:r>
      <w:r>
        <w:rPr>
          <w:rFonts w:hint="eastAsia" w:eastAsia="方正仿宋_GBK" w:cs="Times New Roman"/>
          <w:sz w:val="28"/>
          <w:szCs w:val="24"/>
          <w:lang w:val="en-US" w:eastAsia="zh-CN" w:bidi="ar-SA"/>
        </w:rPr>
        <w:t>6</w:t>
      </w:r>
      <w:r>
        <w:rPr>
          <w:rFonts w:ascii="Times New Roman" w:hAnsi="Times New Roman" w:eastAsia="方正仿宋_GBK" w:cs="Times New Roman"/>
          <w:sz w:val="28"/>
          <w:szCs w:val="24"/>
          <w:lang w:val="en-US" w:eastAsia="uk-UA" w:bidi="ar-SA"/>
        </w:rPr>
        <w:t>年，我</w:t>
      </w:r>
      <w:r>
        <w:rPr>
          <w:rFonts w:hint="eastAsia" w:ascii="Times New Roman" w:hAnsi="Times New Roman" w:eastAsia="方正仿宋_GBK" w:cs="Times New Roman"/>
          <w:sz w:val="28"/>
          <w:szCs w:val="24"/>
          <w:lang w:val="en-US" w:eastAsia="zh-CN" w:bidi="ar-SA"/>
        </w:rPr>
        <w:t>部门</w:t>
      </w:r>
      <w:r>
        <w:rPr>
          <w:rFonts w:ascii="Times New Roman" w:hAnsi="Times New Roman" w:eastAsia="方正仿宋_GBK" w:cs="Times New Roman"/>
          <w:sz w:val="28"/>
          <w:szCs w:val="24"/>
          <w:lang w:val="en-US" w:eastAsia="uk-UA" w:bidi="ar-SA"/>
        </w:rPr>
        <w:t>财政拨款“三公”经费预算安排</w:t>
      </w:r>
      <w:r>
        <w:rPr>
          <w:rFonts w:hint="eastAsia" w:eastAsia="方正仿宋_GBK" w:cs="Times New Roman"/>
          <w:sz w:val="28"/>
          <w:szCs w:val="24"/>
          <w:lang w:val="en-US" w:eastAsia="zh-CN" w:bidi="ar-SA"/>
        </w:rPr>
        <w:t>32.40</w:t>
      </w:r>
      <w:r>
        <w:rPr>
          <w:rFonts w:ascii="Times New Roman" w:hAnsi="Times New Roman" w:eastAsia="方正仿宋_GBK" w:cs="Times New Roman"/>
          <w:sz w:val="28"/>
          <w:szCs w:val="24"/>
          <w:lang w:val="en-US" w:eastAsia="uk-UA" w:bidi="ar-SA"/>
        </w:rPr>
        <w:t>万元，其中因公出国（境）费0.00万元</w:t>
      </w:r>
      <w:r>
        <w:rPr>
          <w:rFonts w:hint="eastAsia" w:ascii="Times New Roman" w:hAnsi="Times New Roman" w:eastAsia="方正仿宋_GBK" w:cs="Times New Roman"/>
          <w:sz w:val="28"/>
          <w:szCs w:val="24"/>
          <w:lang w:val="en-US" w:eastAsia="zh-CN" w:bidi="ar-SA"/>
        </w:rPr>
        <w:t>，同比无变化，原因是无因公出国（境）安排</w:t>
      </w:r>
      <w:r>
        <w:rPr>
          <w:rFonts w:ascii="Times New Roman" w:hAnsi="Times New Roman" w:eastAsia="方正仿宋_GBK" w:cs="Times New Roman"/>
          <w:sz w:val="28"/>
          <w:szCs w:val="24"/>
          <w:lang w:val="en-US" w:eastAsia="uk-UA" w:bidi="ar-SA"/>
        </w:rPr>
        <w:t>；公务用车购置及运维费</w:t>
      </w:r>
      <w:r>
        <w:rPr>
          <w:rFonts w:hint="eastAsia" w:eastAsia="方正仿宋_GBK" w:cs="Times New Roman"/>
          <w:sz w:val="28"/>
          <w:szCs w:val="24"/>
          <w:lang w:val="en-US" w:eastAsia="zh-CN" w:bidi="ar-SA"/>
        </w:rPr>
        <w:t>31.40</w:t>
      </w:r>
      <w:r>
        <w:rPr>
          <w:rFonts w:ascii="Times New Roman" w:hAnsi="Times New Roman" w:eastAsia="方正仿宋_GBK" w:cs="Times New Roman"/>
          <w:sz w:val="28"/>
          <w:szCs w:val="24"/>
          <w:lang w:val="en-US" w:eastAsia="uk-UA" w:bidi="ar-SA"/>
        </w:rPr>
        <w:t>万元（其中：公务用车购置费为0.00万元，公务用车运维费</w:t>
      </w:r>
      <w:r>
        <w:rPr>
          <w:rFonts w:hint="eastAsia" w:eastAsia="方正仿宋_GBK" w:cs="Times New Roman"/>
          <w:sz w:val="28"/>
          <w:szCs w:val="24"/>
          <w:lang w:val="en-US" w:eastAsia="zh-CN" w:bidi="ar-SA"/>
        </w:rPr>
        <w:t>31.40</w:t>
      </w:r>
      <w:r>
        <w:rPr>
          <w:rFonts w:ascii="Times New Roman" w:hAnsi="Times New Roman" w:eastAsia="方正仿宋_GBK" w:cs="Times New Roman"/>
          <w:sz w:val="28"/>
          <w:szCs w:val="24"/>
          <w:lang w:val="en-US" w:eastAsia="uk-UA" w:bidi="ar-SA"/>
        </w:rPr>
        <w:t>万元)</w:t>
      </w:r>
      <w:r>
        <w:rPr>
          <w:rFonts w:hint="eastAsia" w:ascii="Times New Roman" w:hAnsi="Times New Roman" w:eastAsia="方正仿宋_GBK" w:cs="Times New Roman"/>
          <w:sz w:val="28"/>
          <w:szCs w:val="24"/>
          <w:lang w:val="en-US" w:eastAsia="zh-CN" w:bidi="ar-SA"/>
        </w:rPr>
        <w:t>，同比</w:t>
      </w:r>
      <w:r>
        <w:rPr>
          <w:rFonts w:hint="eastAsia" w:eastAsia="方正仿宋_GBK" w:cs="Times New Roman"/>
          <w:sz w:val="28"/>
          <w:szCs w:val="24"/>
          <w:lang w:val="en-US" w:eastAsia="zh-CN" w:bidi="ar-SA"/>
        </w:rPr>
        <w:t>上年增加1.6万元，主要原因是油费上涨，保险费增加</w:t>
      </w:r>
      <w:r>
        <w:rPr>
          <w:rFonts w:hint="eastAsia" w:ascii="Times New Roman" w:hAnsi="Times New Roman" w:eastAsia="方正仿宋_GBK" w:cs="Times New Roman"/>
          <w:sz w:val="28"/>
          <w:szCs w:val="24"/>
          <w:lang w:val="en-US" w:eastAsia="zh-CN" w:bidi="ar-SA"/>
        </w:rPr>
        <w:t>。</w:t>
      </w:r>
      <w:r>
        <w:rPr>
          <w:rFonts w:hint="eastAsia" w:eastAsia="方正仿宋_GBK" w:cs="Times New Roman"/>
          <w:sz w:val="28"/>
          <w:szCs w:val="24"/>
          <w:lang w:val="en-US" w:eastAsia="zh-CN" w:bidi="ar-SA"/>
        </w:rPr>
        <w:t>公务接待费1.00万元，同比上年增加1万元，主要是工作需要。</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 一 ） 负责全县林业及其生态保护修复的监督管理。</w:t>
      </w:r>
    </w:p>
    <w:p>
      <w:pPr>
        <w:pStyle w:val="22"/>
      </w:pPr>
      <w:r>
        <w:t>（ 二 ） 组织全县林业生态保护修复和造林绿化工作 。</w:t>
      </w:r>
    </w:p>
    <w:p>
      <w:pPr>
        <w:pStyle w:val="22"/>
      </w:pPr>
      <w:r>
        <w:t>（ 三 ） 负责全县森林、草原 、湿地资源的监督管理。</w:t>
      </w:r>
    </w:p>
    <w:p>
      <w:pPr>
        <w:pStyle w:val="22"/>
      </w:pPr>
      <w:r>
        <w:t>（ 四） 负责监督管理全县荒漠化防治工作 。</w:t>
      </w:r>
    </w:p>
    <w:p>
      <w:pPr>
        <w:pStyle w:val="22"/>
      </w:pPr>
      <w:r>
        <w:t>（ 五 ） 负责全县陆生野生动植物资源监督管理。</w:t>
      </w:r>
    </w:p>
    <w:p>
      <w:pPr>
        <w:pStyle w:val="22"/>
      </w:pPr>
      <w:r>
        <w:t>（ 六 ） 负责监督管理全县各类自然保护地 。</w:t>
      </w:r>
    </w:p>
    <w:p>
      <w:pPr>
        <w:pStyle w:val="22"/>
      </w:pPr>
      <w:r>
        <w:t>（ 七 ）负责推进全县林业改革相关工作。</w:t>
      </w:r>
    </w:p>
    <w:p>
      <w:pPr>
        <w:pStyle w:val="22"/>
      </w:pPr>
      <w:r>
        <w:t>（ 八 ） 拟订全县林业资源优化配置及木材利用政策 ，拟订相 关林业产业地方标准并监督实施 ，组织 、指导林产品质量监督， 指导巩固生态、林业产业脱贫成果衔接乡村振兴相关工作 。</w:t>
      </w:r>
    </w:p>
    <w:p>
      <w:pPr>
        <w:pStyle w:val="22"/>
      </w:pPr>
      <w:r>
        <w:t>（ 九 ） 指导全县固有林场基本建设和发展，组织开展林木种 子种质资源普查，组 织建立种质资源库 ，负责良种选育推广 ，管 理林木种苗生产经营行为监管林木种苗质量。监督管理林业 生 物种质资源、转基因生物安全 、植物新品种保护 。</w:t>
      </w:r>
    </w:p>
    <w:p>
      <w:pPr>
        <w:pStyle w:val="22"/>
      </w:pPr>
      <w:r>
        <w:t>（ 十 ） 负责全县经济林 （ 水果除外 ，下同 ）、桑样蚕、花卉行业的管理工作 。负责经济林 、桑样蚕、花卉行业的结构调整和相关基地建设，负责经济林、桑样蚕、花卉的品种 改良、品质提 高和标准化 生产工作 。监督管理果品质量安全，负责果品 生产环节监管和果品质量安全检测。</w:t>
      </w:r>
    </w:p>
    <w:p>
      <w:pPr>
        <w:pStyle w:val="22"/>
      </w:pPr>
      <w:r>
        <w:t>（ 十一 ） 负责林业适用技术应用和科技成果推广工作。负责 谋划林下经济等林业产业项目 ，指导全县林业系统多种经营 推动林业产业发展。</w:t>
      </w:r>
    </w:p>
    <w:p>
      <w:pPr>
        <w:pStyle w:val="22"/>
      </w:pPr>
      <w:r>
        <w:t>（ 十二 ） 负责相关行政执法监管工作 。</w:t>
      </w:r>
    </w:p>
    <w:p>
      <w:pPr>
        <w:pStyle w:val="22"/>
      </w:pPr>
      <w:r>
        <w:t>（ 十三 ）负责落实行业管理责任 ，指导全县落实林木所有者 、 经营者主体责任，组织指导林业系统开展森林防火宣传教育和林木管护工作 。</w:t>
      </w:r>
    </w:p>
    <w:p>
      <w:pPr>
        <w:pStyle w:val="22"/>
      </w:pPr>
      <w:r>
        <w:t>（ 十四 ） 监督管理林业中央 、省、市、县级资金及国有资产 ，提出全县林业预算内投资、中央和省、市、县级财政性资金安排 建议，按权限审核规划内和年度计划内投资 项目 。</w:t>
      </w:r>
    </w:p>
    <w:p>
      <w:pPr>
        <w:pStyle w:val="22"/>
      </w:pPr>
      <w:r>
        <w:t>（ 十五 ） 负责全面推行林长制有关工作 。</w:t>
      </w:r>
    </w:p>
    <w:p>
      <w:pPr>
        <w:pStyle w:val="22"/>
      </w:pPr>
      <w:r>
        <w:t>（十六）落实行业主管部门的安全生产监管职责室落实各自安全生产监管职责。</w:t>
      </w:r>
    </w:p>
    <w:p>
      <w:pPr>
        <w:pStyle w:val="22"/>
      </w:pPr>
      <w:r>
        <w:t>（十七）按照“管行业必须管招商抓项目”要求，组织开展行业招商引资和项目建设工作。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造林绿化和产业发展，负责造林绿化空间规划工作，起草国土绿化重大政策措施，综合管理重点生态保护修复工程，指导植树造林、封山育林。指导林业有害生物防治、检疫和预测预报。承担古树名木保护、林业应对气候变化相关工作。指导监督全民义务植树、城乡绿化、部门绿化工作。监督管理林业生物种质资源、植物新品种保护。负责全县经济林（水果除外）、桑蚕、花卉行业管理工作。指导林业产业和林下经济发展。森林资源和自然保护地管理。承担全县森林、草原、湿地资源动态监测与评价工作。拟订全县森林资源保护发展的政策措施，编制全县森林采伐限额，承担林地相关管理工作，组织编制林地保护利用规划并监督实施。指导编制森林经营规划和森林经营方案并监督实施。指导农村林地林木承包经营、流转管理。指导全县草原保护工作，监督管理草原的开发利用。监督管理全县自然保护区、风景名胜区、地质公园、自然遗产、森林公园、湿地公园等各类自然保护地，组织实施全县各类自然保护地资源调查、保护建设、生态修复、监测评价工作。提出新建、调整各类县级以上自然保护地的审核建议并按程序报批。负责县级以上风景名胜区的审查报批和监督管理。承办世界自然遗产项目申报，会同有关部门承办世界自然与文化双重遗产项目的申报工作。承办全县生物多样性保护相关工作。指导森林旅游工作。参与编制并组织实施祖山景区总体规划和详细规划。</w:t>
      </w:r>
    </w:p>
    <w:p>
      <w:pPr>
        <w:pStyle w:val="23"/>
      </w:pPr>
      <w:r>
        <w:t>监督管理全县陆生野生动植物保护工作。组织开展陆生野生动物疫源疫病监测、防控工作。</w:t>
      </w:r>
    </w:p>
    <w:p>
      <w:pPr>
        <w:pStyle w:val="23"/>
      </w:pPr>
      <w:r>
        <w:t>林长制工作办公室(森林防火股)。负责林长制日常工作。负责向总林长、副总林长、林长报告森林草原资源保护发展情况，提请研究、协调、解决重点难点问题。</w:t>
      </w:r>
    </w:p>
    <w:p>
      <w:pPr>
        <w:pStyle w:val="23"/>
      </w:pPr>
      <w:r>
        <w:t>林业执法监察，负责全县林业行政执法监管工作,负责查处全县非法占用林地、乱采滥挖野生植物、违法野外用火、违法收购运输盗伐滥伐林木及桃林口库区内滥伐盗伐林木案件。负责查处除生态环境保护综合执法以外破坏各类自然保护地的违法行为。负责林木种苗、森林病虫害防治检疫执法工作。负责森林和草原督查卫片执法工作。负责所属固有林场和自然保护区的行政综合执法工作，协调与属地乡镇行政综合执法关系。组织指导林业和草原生态环境损害赔偿工作。负责协调林业管理领域违法案件的调查处理，并对执行情况进行监督检查。组织专项法律、法规的宣传教育及培训工作。负责违法案件移送移交工作。负责本系统行政复议、应诉、听证工作。负责机关及所属事业单位内部审计工作。负责调处职责范围内信访案件纠纷。</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p>
    <w:p>
      <w:pPr>
        <w:pStyle w:val="24"/>
        <w:sectPr>
          <w:pgSz w:w="16840" w:h="11900" w:orient="landscape"/>
          <w:pgMar w:top="1361" w:right="1020" w:bottom="1361" w:left="1020" w:header="720" w:footer="720" w:gutter="0"/>
          <w:cols w:space="720" w:num="1"/>
        </w:sectPr>
      </w:pPr>
      <w:r>
        <w:t>县林业局切实加大生态系统保护力度，实施重要生态系统保护和修复工程，加强对森林、草原、湿地和陆生野生动植物资源监督管理的统筹协调，大力推进国土绿化，保证全县生态安全。依法加强全县各类自然保护地的管理，加快建立健全自然保护地管理体系。全面加强林长制、森林防火、国家森林城市创建、深化集体林权制度改革，以板栗为主的林业产业发展等重点工作，推进现代林业强县建设，促进农民增收，助力乡村振兴。积极践行“两山”理论，大力发展森林旅游产业，实现生态美、百姓富有的有机统一。</w:t>
      </w:r>
    </w:p>
    <w:p>
      <w:pPr>
        <w:numPr>
          <w:ilvl w:val="0"/>
          <w:numId w:val="1"/>
        </w:numPr>
        <w:spacing w:before="10" w:after="10" w:line="360" w:lineRule="auto"/>
        <w:ind w:left="0" w:leftChars="0" w:firstLine="640" w:firstLineChars="200"/>
        <w:jc w:val="left"/>
        <w:outlineLvl w:val="2"/>
        <w:rPr>
          <w:rFonts w:hint="eastAsia" w:ascii="黑体" w:hAnsi="黑体" w:eastAsia="黑体" w:cs="黑体"/>
          <w:color w:val="000000"/>
          <w:sz w:val="32"/>
          <w:lang w:val="en-US" w:eastAsia="zh-CN"/>
        </w:rPr>
      </w:pPr>
      <w:bookmarkStart w:id="14" w:name="_Toc_3_3_0000000015"/>
      <w:r>
        <w:rPr>
          <w:rFonts w:ascii="黑体" w:hAnsi="黑体" w:eastAsia="黑体" w:cs="黑体"/>
          <w:color w:val="000000"/>
          <w:sz w:val="32"/>
        </w:rPr>
        <w:t>部门主管专项资金预算安排情况及绩效目标</w:t>
      </w:r>
      <w:bookmarkEnd w:id="14"/>
      <w:r>
        <w:rPr>
          <w:rFonts w:hint="eastAsia" w:ascii="黑体" w:hAnsi="黑体" w:eastAsia="黑体" w:cs="黑体"/>
          <w:color w:val="000000"/>
          <w:sz w:val="32"/>
          <w:lang w:val="en-US" w:eastAsia="zh-CN"/>
        </w:rPr>
        <w:t xml:space="preserve">  </w:t>
      </w:r>
    </w:p>
    <w:p>
      <w:pPr>
        <w:numPr>
          <w:numId w:val="0"/>
        </w:numPr>
        <w:spacing w:before="10" w:after="10" w:line="360" w:lineRule="auto"/>
        <w:ind w:leftChars="200" w:firstLine="960" w:firstLineChars="300"/>
        <w:jc w:val="left"/>
        <w:outlineLvl w:val="2"/>
        <w:rPr>
          <w:rFonts w:hint="default" w:eastAsia="黑体"/>
          <w:lang w:val="en-US" w:eastAsia="zh-CN"/>
        </w:rPr>
        <w:sectPr>
          <w:pgSz w:w="16840" w:h="11900" w:orient="landscape"/>
          <w:pgMar w:top="1361" w:right="1020" w:bottom="1134" w:left="1020" w:header="720" w:footer="720" w:gutter="0"/>
          <w:cols w:space="720" w:num="1"/>
        </w:sectPr>
      </w:pPr>
      <w:bookmarkStart w:id="20" w:name="_GoBack"/>
      <w:bookmarkEnd w:id="20"/>
      <w:r>
        <w:rPr>
          <w:rFonts w:hint="eastAsia" w:ascii="黑体" w:hAnsi="黑体" w:eastAsia="黑体" w:cs="黑体"/>
          <w:color w:val="000000"/>
          <w:sz w:val="32"/>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1、2021-2024年造林绿化验收资金绩效目标表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13032125P00329910001B</w:t>
            </w:r>
          </w:p>
        </w:tc>
        <w:tc>
          <w:tcPr>
            <w:tcW w:w="2835" w:type="dxa"/>
            <w:vAlign w:val="center"/>
          </w:tcPr>
          <w:p>
            <w:pPr>
              <w:pStyle w:val="11"/>
            </w:pPr>
            <w:r>
              <w:t>项目名称</w:t>
            </w:r>
          </w:p>
        </w:tc>
        <w:tc>
          <w:tcPr>
            <w:tcW w:w="6095" w:type="dxa"/>
            <w:gridSpan w:val="3"/>
            <w:vAlign w:val="center"/>
          </w:tcPr>
          <w:p>
            <w:pPr>
              <w:pStyle w:val="13"/>
            </w:pPr>
            <w:r>
              <w:t>2021-2024年造林绿化验收资金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项目金额16万元，其中财政拨款16万元，主要用于开展造林绿化验收工作，达到为发放造林绿化补助提供依据的效果。</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1.通过开展造林绿化验收工作，达到为发放造林绿化补助提供依据的效果。</w:t>
            </w:r>
            <w:r>
              <w:tab/>
            </w:r>
            <w:r>
              <w:tab/>
            </w:r>
            <w:r>
              <w:tab/>
            </w:r>
            <w:r>
              <w:tab/>
            </w:r>
          </w:p>
          <w:p>
            <w:pPr>
              <w:pStyle w:val="13"/>
            </w:pPr>
            <w:r>
              <w:t>2.通过开展造林绿化验收工作，达到监控造林绿化成果，保证造林绿化面积的效果。</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验收人工造林亩数</w:t>
            </w:r>
          </w:p>
        </w:tc>
        <w:tc>
          <w:tcPr>
            <w:tcW w:w="5386" w:type="dxa"/>
            <w:vAlign w:val="center"/>
          </w:tcPr>
          <w:p>
            <w:pPr>
              <w:pStyle w:val="13"/>
            </w:pPr>
            <w:r>
              <w:t>验收2023年度造林绿化亩数(第二次)，验收2024年人工造林（第一次）</w:t>
            </w:r>
          </w:p>
        </w:tc>
        <w:tc>
          <w:tcPr>
            <w:tcW w:w="2268" w:type="dxa"/>
            <w:vAlign w:val="center"/>
          </w:tcPr>
          <w:p>
            <w:pPr>
              <w:pStyle w:val="13"/>
            </w:pPr>
            <w:r>
              <w:t>3.9万亩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验收封山育林亩数</w:t>
            </w:r>
          </w:p>
        </w:tc>
        <w:tc>
          <w:tcPr>
            <w:tcW w:w="5386" w:type="dxa"/>
            <w:vAlign w:val="center"/>
          </w:tcPr>
          <w:p>
            <w:pPr>
              <w:pStyle w:val="13"/>
            </w:pPr>
            <w:r>
              <w:t>验收2024年封山育林亩数</w:t>
            </w:r>
          </w:p>
        </w:tc>
        <w:tc>
          <w:tcPr>
            <w:tcW w:w="2268" w:type="dxa"/>
            <w:vAlign w:val="center"/>
          </w:tcPr>
          <w:p>
            <w:pPr>
              <w:pStyle w:val="13"/>
            </w:pPr>
            <w:r>
              <w:t>4万亩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造林密度</w:t>
            </w:r>
          </w:p>
        </w:tc>
        <w:tc>
          <w:tcPr>
            <w:tcW w:w="5386" w:type="dxa"/>
            <w:vAlign w:val="center"/>
          </w:tcPr>
          <w:p>
            <w:pPr>
              <w:pStyle w:val="13"/>
            </w:pPr>
            <w:r>
              <w:t>反映每亩苗木株数</w:t>
            </w:r>
          </w:p>
        </w:tc>
        <w:tc>
          <w:tcPr>
            <w:tcW w:w="2268" w:type="dxa"/>
            <w:vAlign w:val="center"/>
          </w:tcPr>
          <w:p>
            <w:pPr>
              <w:pStyle w:val="13"/>
            </w:pPr>
            <w:r>
              <w:t>≥56株</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苗木成活率</w:t>
            </w:r>
          </w:p>
        </w:tc>
        <w:tc>
          <w:tcPr>
            <w:tcW w:w="5386" w:type="dxa"/>
            <w:vAlign w:val="center"/>
          </w:tcPr>
          <w:p>
            <w:pPr>
              <w:pStyle w:val="13"/>
            </w:pPr>
            <w:r>
              <w:t>反映造林苗木的成活率</w:t>
            </w:r>
          </w:p>
        </w:tc>
        <w:tc>
          <w:tcPr>
            <w:tcW w:w="2268" w:type="dxa"/>
            <w:vAlign w:val="center"/>
          </w:tcPr>
          <w:p>
            <w:pPr>
              <w:pStyle w:val="13"/>
            </w:pPr>
            <w:r>
              <w:t>≥85百分比</w:t>
            </w:r>
          </w:p>
        </w:tc>
        <w:tc>
          <w:tcPr>
            <w:tcW w:w="1276" w:type="dxa"/>
            <w:vAlign w:val="center"/>
          </w:tcPr>
          <w:p>
            <w:pPr>
              <w:pStyle w:val="13"/>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验收完成时间</w:t>
            </w:r>
          </w:p>
        </w:tc>
        <w:tc>
          <w:tcPr>
            <w:tcW w:w="5386" w:type="dxa"/>
            <w:vAlign w:val="center"/>
          </w:tcPr>
          <w:p>
            <w:pPr>
              <w:pStyle w:val="13"/>
            </w:pPr>
            <w:r>
              <w:t>按合同约定完成验收工作</w:t>
            </w:r>
          </w:p>
        </w:tc>
        <w:tc>
          <w:tcPr>
            <w:tcW w:w="2268" w:type="dxa"/>
            <w:vAlign w:val="center"/>
          </w:tcPr>
          <w:p>
            <w:pPr>
              <w:pStyle w:val="13"/>
            </w:pPr>
            <w:r>
              <w:t>年底前</w:t>
            </w:r>
          </w:p>
        </w:tc>
        <w:tc>
          <w:tcPr>
            <w:tcW w:w="1276" w:type="dxa"/>
            <w:vAlign w:val="center"/>
          </w:tcPr>
          <w:p>
            <w:pPr>
              <w:pStyle w:val="13"/>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按合同付验收费2023年、2024年人工验收费用</w:t>
            </w:r>
          </w:p>
        </w:tc>
        <w:tc>
          <w:tcPr>
            <w:tcW w:w="2268" w:type="dxa"/>
            <w:vAlign w:val="center"/>
          </w:tcPr>
          <w:p>
            <w:pPr>
              <w:pStyle w:val="13"/>
            </w:pPr>
            <w:r>
              <w:t>≤16万元</w:t>
            </w:r>
          </w:p>
        </w:tc>
        <w:tc>
          <w:tcPr>
            <w:tcW w:w="1276" w:type="dxa"/>
            <w:vAlign w:val="center"/>
          </w:tcPr>
          <w:p>
            <w:pPr>
              <w:pStyle w:val="13"/>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按合同付2024年封山育林验收费用</w:t>
            </w:r>
          </w:p>
        </w:tc>
        <w:tc>
          <w:tcPr>
            <w:tcW w:w="2268" w:type="dxa"/>
            <w:vAlign w:val="center"/>
          </w:tcPr>
          <w:p>
            <w:pPr>
              <w:pStyle w:val="13"/>
            </w:pPr>
            <w:r>
              <w:t>≤7.4万元</w:t>
            </w:r>
          </w:p>
        </w:tc>
        <w:tc>
          <w:tcPr>
            <w:tcW w:w="1276" w:type="dxa"/>
            <w:vAlign w:val="center"/>
          </w:tcPr>
          <w:p>
            <w:pPr>
              <w:pStyle w:val="13"/>
            </w:pPr>
            <w:r>
              <w:t>项目实施方案及合同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增加林地面积</w:t>
            </w:r>
          </w:p>
        </w:tc>
        <w:tc>
          <w:tcPr>
            <w:tcW w:w="5386" w:type="dxa"/>
            <w:vAlign w:val="center"/>
          </w:tcPr>
          <w:p>
            <w:pPr>
              <w:pStyle w:val="13"/>
            </w:pPr>
            <w:r>
              <w:t>通过验收有利于监控造林绿化成果，保证造林绿化面积</w:t>
            </w:r>
          </w:p>
        </w:tc>
        <w:tc>
          <w:tcPr>
            <w:tcW w:w="2268" w:type="dxa"/>
            <w:vAlign w:val="center"/>
          </w:tcPr>
          <w:p>
            <w:pPr>
              <w:pStyle w:val="13"/>
            </w:pPr>
            <w:r>
              <w:t>7.9万亩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提高森林覆盖率</w:t>
            </w:r>
          </w:p>
        </w:tc>
        <w:tc>
          <w:tcPr>
            <w:tcW w:w="5386" w:type="dxa"/>
            <w:vAlign w:val="center"/>
          </w:tcPr>
          <w:p>
            <w:pPr>
              <w:pStyle w:val="13"/>
            </w:pPr>
            <w:r>
              <w:t>通过验收后提高的提高森林覆盖率</w:t>
            </w:r>
          </w:p>
        </w:tc>
        <w:tc>
          <w:tcPr>
            <w:tcW w:w="2268" w:type="dxa"/>
            <w:vAlign w:val="center"/>
          </w:tcPr>
          <w:p>
            <w:pPr>
              <w:pStyle w:val="13"/>
            </w:pPr>
            <w:r>
              <w:t>≥1.5百分比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群众对当年造林绿化工作的整体满意度</w:t>
            </w:r>
          </w:p>
        </w:tc>
        <w:tc>
          <w:tcPr>
            <w:tcW w:w="2268" w:type="dxa"/>
            <w:vAlign w:val="center"/>
          </w:tcPr>
          <w:p>
            <w:pPr>
              <w:pStyle w:val="13"/>
            </w:pPr>
            <w:r>
              <w:t>≥90百分比</w:t>
            </w:r>
          </w:p>
        </w:tc>
        <w:tc>
          <w:tcPr>
            <w:tcW w:w="1276" w:type="dxa"/>
            <w:vAlign w:val="center"/>
          </w:tcPr>
          <w:p>
            <w:pPr>
              <w:pStyle w:val="13"/>
            </w:pPr>
            <w:r>
              <w:t>调查结果</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2、2025年义务植树经费绩效目标表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13032125P00011610015B</w:t>
            </w:r>
          </w:p>
        </w:tc>
        <w:tc>
          <w:tcPr>
            <w:tcW w:w="2835" w:type="dxa"/>
            <w:vAlign w:val="center"/>
          </w:tcPr>
          <w:p>
            <w:pPr>
              <w:pStyle w:val="11"/>
            </w:pPr>
            <w:r>
              <w:t>项目名称</w:t>
            </w:r>
          </w:p>
        </w:tc>
        <w:tc>
          <w:tcPr>
            <w:tcW w:w="6095" w:type="dxa"/>
            <w:gridSpan w:val="3"/>
            <w:vAlign w:val="center"/>
          </w:tcPr>
          <w:p>
            <w:pPr>
              <w:pStyle w:val="13"/>
            </w:pPr>
            <w:r>
              <w:t>2025年义务植树经费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2.13</w:t>
            </w:r>
          </w:p>
        </w:tc>
        <w:tc>
          <w:tcPr>
            <w:tcW w:w="2835" w:type="dxa"/>
            <w:vAlign w:val="center"/>
          </w:tcPr>
          <w:p>
            <w:pPr>
              <w:pStyle w:val="11"/>
            </w:pPr>
            <w:r>
              <w:t>其中：财政    资金</w:t>
            </w:r>
          </w:p>
        </w:tc>
        <w:tc>
          <w:tcPr>
            <w:tcW w:w="2551" w:type="dxa"/>
            <w:vAlign w:val="center"/>
          </w:tcPr>
          <w:p>
            <w:pPr>
              <w:pStyle w:val="13"/>
            </w:pPr>
            <w:r>
              <w:t>2.13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项目金额2.125万元，其中财政拨款2.125万元，主要用于开展义务植树活动，实现动员全县适龄公民完成义务植树任务，宣传义务植树意义，生态建设人人有责。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1.通过开展义务植树活动，提高我县城市品位，努力打造生态宜居园林城市，在全县掀起全民义务植树高潮，实现义务植树6000株。</w:t>
            </w:r>
            <w:r>
              <w:tab/>
            </w:r>
            <w:r>
              <w:tab/>
            </w:r>
            <w:r>
              <w:tab/>
            </w:r>
            <w:r>
              <w:tab/>
            </w:r>
          </w:p>
          <w:p>
            <w:pPr>
              <w:pStyle w:val="13"/>
            </w:pPr>
          </w:p>
          <w:p>
            <w:pPr>
              <w:pStyle w:val="13"/>
            </w:pPr>
            <w:r>
              <w:t>2.通过开展义务植树活动，实现动员全县适龄公民完成义务植树任务，宣传义务植树意义，生态建设人人有责。</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义务植树苗木数量</w:t>
            </w:r>
          </w:p>
        </w:tc>
        <w:tc>
          <w:tcPr>
            <w:tcW w:w="5386" w:type="dxa"/>
            <w:vAlign w:val="center"/>
          </w:tcPr>
          <w:p>
            <w:pPr>
              <w:pStyle w:val="13"/>
            </w:pPr>
            <w:r>
              <w:t>用于义务植树苗木树量</w:t>
            </w:r>
          </w:p>
        </w:tc>
        <w:tc>
          <w:tcPr>
            <w:tcW w:w="2268" w:type="dxa"/>
            <w:vAlign w:val="center"/>
          </w:tcPr>
          <w:p>
            <w:pPr>
              <w:pStyle w:val="13"/>
            </w:pPr>
            <w:r>
              <w:t>≥6000株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宣传活动的次数</w:t>
            </w:r>
          </w:p>
        </w:tc>
        <w:tc>
          <w:tcPr>
            <w:tcW w:w="5386" w:type="dxa"/>
            <w:vAlign w:val="center"/>
          </w:tcPr>
          <w:p>
            <w:pPr>
              <w:pStyle w:val="13"/>
            </w:pPr>
            <w:r>
              <w:t>宣传活动的次数</w:t>
            </w:r>
          </w:p>
        </w:tc>
        <w:tc>
          <w:tcPr>
            <w:tcW w:w="2268" w:type="dxa"/>
            <w:vAlign w:val="center"/>
          </w:tcPr>
          <w:p>
            <w:pPr>
              <w:pStyle w:val="13"/>
            </w:pPr>
            <w:r>
              <w:t>≥8次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成活率</w:t>
            </w:r>
          </w:p>
        </w:tc>
        <w:tc>
          <w:tcPr>
            <w:tcW w:w="5386" w:type="dxa"/>
            <w:vAlign w:val="center"/>
          </w:tcPr>
          <w:p>
            <w:pPr>
              <w:pStyle w:val="13"/>
            </w:pPr>
            <w:r>
              <w:t>成活株占义务植树总数的比率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知晓率</w:t>
            </w:r>
          </w:p>
        </w:tc>
        <w:tc>
          <w:tcPr>
            <w:tcW w:w="5386" w:type="dxa"/>
            <w:vAlign w:val="center"/>
          </w:tcPr>
          <w:p>
            <w:pPr>
              <w:pStyle w:val="13"/>
            </w:pPr>
            <w:r>
              <w:t>宣传对象对义务植树活动的知晓率</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义务植树工作的完成时间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树苗的单价</w:t>
            </w:r>
          </w:p>
        </w:tc>
        <w:tc>
          <w:tcPr>
            <w:tcW w:w="2268" w:type="dxa"/>
            <w:vAlign w:val="center"/>
          </w:tcPr>
          <w:p>
            <w:pPr>
              <w:pStyle w:val="13"/>
            </w:pPr>
            <w:r>
              <w:t>≤3元/株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宣传活动的单位成本</w:t>
            </w:r>
          </w:p>
        </w:tc>
        <w:tc>
          <w:tcPr>
            <w:tcW w:w="2268" w:type="dxa"/>
            <w:vAlign w:val="center"/>
          </w:tcPr>
          <w:p>
            <w:pPr>
              <w:pStyle w:val="13"/>
            </w:pPr>
            <w:r>
              <w:t>≤1500元/次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植树面积</w:t>
            </w:r>
          </w:p>
        </w:tc>
        <w:tc>
          <w:tcPr>
            <w:tcW w:w="5386" w:type="dxa"/>
            <w:vAlign w:val="center"/>
          </w:tcPr>
          <w:p>
            <w:pPr>
              <w:pStyle w:val="13"/>
            </w:pPr>
            <w:r>
              <w:t>完成植树面积占总面积比例</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森林覆盖率</w:t>
            </w:r>
          </w:p>
        </w:tc>
        <w:tc>
          <w:tcPr>
            <w:tcW w:w="5386" w:type="dxa"/>
            <w:vAlign w:val="center"/>
          </w:tcPr>
          <w:p>
            <w:pPr>
              <w:pStyle w:val="13"/>
            </w:pPr>
            <w:r>
              <w:t>提高森林覆盖率</w:t>
            </w:r>
          </w:p>
        </w:tc>
        <w:tc>
          <w:tcPr>
            <w:tcW w:w="2268" w:type="dxa"/>
            <w:vAlign w:val="center"/>
          </w:tcPr>
          <w:p>
            <w:pPr>
              <w:pStyle w:val="13"/>
            </w:pPr>
            <w:r>
              <w:t>≥0.01百分比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3、2026年义务植树绩效目标表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13032126P00011610275K</w:t>
            </w:r>
          </w:p>
        </w:tc>
        <w:tc>
          <w:tcPr>
            <w:tcW w:w="2835" w:type="dxa"/>
            <w:vAlign w:val="center"/>
          </w:tcPr>
          <w:p>
            <w:pPr>
              <w:pStyle w:val="11"/>
            </w:pPr>
            <w:r>
              <w:t>项目名称</w:t>
            </w:r>
          </w:p>
        </w:tc>
        <w:tc>
          <w:tcPr>
            <w:tcW w:w="6095" w:type="dxa"/>
            <w:gridSpan w:val="3"/>
            <w:vAlign w:val="center"/>
          </w:tcPr>
          <w:p>
            <w:pPr>
              <w:pStyle w:val="13"/>
            </w:pPr>
            <w:r>
              <w:t>2026年义务植树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预算安排1.2万元，其中财政拨款1.2万元。主要用于开展义务植树活动，提高我县城市品位，努力打造生态宜居园林城市，在全县掀起全民义务植树高潮，实现义务植树6000株。</w:t>
            </w:r>
            <w:r>
              <w:tab/>
            </w:r>
            <w:r>
              <w:tab/>
            </w:r>
            <w:r>
              <w:tab/>
            </w:r>
            <w:r>
              <w:tab/>
            </w:r>
            <w:r>
              <w:tab/>
            </w:r>
            <w:r>
              <w:tab/>
            </w:r>
          </w:p>
          <w:p>
            <w:pPr>
              <w:pStyle w:val="13"/>
            </w:pPr>
            <w:r>
              <w:tab/>
            </w:r>
            <w:r>
              <w:tab/>
            </w:r>
            <w:r>
              <w:tab/>
            </w:r>
            <w:r>
              <w:tab/>
            </w:r>
            <w:r>
              <w:tab/>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1.通过开展义务植树活动，实现动员全县适龄公民完成义务植树任务，宣传义务植树意义，生态建设人人有责</w:t>
            </w:r>
          </w:p>
          <w:p>
            <w:pPr>
              <w:pStyle w:val="13"/>
            </w:pPr>
          </w:p>
          <w:p>
            <w:pPr>
              <w:pStyle w:val="13"/>
            </w:pPr>
            <w:r>
              <w:t>2.通过开展义务植树活动，提高我县城市品位，努力打造生态宜居园林城市，在全县掀起全民义务植树高潮，实现义务植树6000株。</w:t>
            </w:r>
            <w:r>
              <w:tab/>
            </w:r>
            <w:r>
              <w:tab/>
            </w:r>
            <w:r>
              <w:tab/>
            </w:r>
            <w:r>
              <w:tab/>
            </w:r>
            <w:r>
              <w:tab/>
            </w:r>
            <w:r>
              <w:tab/>
            </w:r>
          </w:p>
          <w:p>
            <w:pPr>
              <w:pStyle w:val="13"/>
            </w:pP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义务植树苗木数量</w:t>
            </w:r>
          </w:p>
        </w:tc>
        <w:tc>
          <w:tcPr>
            <w:tcW w:w="5386" w:type="dxa"/>
            <w:vAlign w:val="center"/>
          </w:tcPr>
          <w:p>
            <w:pPr>
              <w:pStyle w:val="13"/>
            </w:pPr>
            <w:r>
              <w:t>用于义务植树苗木树量</w:t>
            </w:r>
          </w:p>
        </w:tc>
        <w:tc>
          <w:tcPr>
            <w:tcW w:w="2268" w:type="dxa"/>
            <w:vAlign w:val="center"/>
          </w:tcPr>
          <w:p>
            <w:pPr>
              <w:pStyle w:val="13"/>
            </w:pPr>
            <w:r>
              <w:t>≥6000株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宣传活动的次数</w:t>
            </w:r>
          </w:p>
        </w:tc>
        <w:tc>
          <w:tcPr>
            <w:tcW w:w="5386" w:type="dxa"/>
            <w:vAlign w:val="center"/>
          </w:tcPr>
          <w:p>
            <w:pPr>
              <w:pStyle w:val="13"/>
            </w:pPr>
            <w:r>
              <w:t>宣传活动的次数</w:t>
            </w:r>
          </w:p>
        </w:tc>
        <w:tc>
          <w:tcPr>
            <w:tcW w:w="2268" w:type="dxa"/>
            <w:vAlign w:val="center"/>
          </w:tcPr>
          <w:p>
            <w:pPr>
              <w:pStyle w:val="13"/>
            </w:pPr>
            <w:r>
              <w:t>≥8次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成活率</w:t>
            </w:r>
          </w:p>
        </w:tc>
        <w:tc>
          <w:tcPr>
            <w:tcW w:w="5386" w:type="dxa"/>
            <w:vAlign w:val="center"/>
          </w:tcPr>
          <w:p>
            <w:pPr>
              <w:pStyle w:val="13"/>
            </w:pPr>
            <w:r>
              <w:t>成活株占义务植树总数的比率</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知晓率</w:t>
            </w:r>
          </w:p>
        </w:tc>
        <w:tc>
          <w:tcPr>
            <w:tcW w:w="5386" w:type="dxa"/>
            <w:vAlign w:val="center"/>
          </w:tcPr>
          <w:p>
            <w:pPr>
              <w:pStyle w:val="13"/>
            </w:pPr>
            <w:r>
              <w:t>宣传对象对义务植树活动的知晓率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义务植树工作的完成时间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树苗的单价</w:t>
            </w:r>
          </w:p>
        </w:tc>
        <w:tc>
          <w:tcPr>
            <w:tcW w:w="2268" w:type="dxa"/>
            <w:vAlign w:val="center"/>
          </w:tcPr>
          <w:p>
            <w:pPr>
              <w:pStyle w:val="13"/>
            </w:pPr>
            <w:r>
              <w:t>≤3元/株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单位成本</w:t>
            </w:r>
          </w:p>
        </w:tc>
        <w:tc>
          <w:tcPr>
            <w:tcW w:w="5386" w:type="dxa"/>
            <w:vAlign w:val="center"/>
          </w:tcPr>
          <w:p>
            <w:pPr>
              <w:pStyle w:val="13"/>
            </w:pPr>
            <w:r>
              <w:t>宣传活动的单位成本</w:t>
            </w:r>
          </w:p>
        </w:tc>
        <w:tc>
          <w:tcPr>
            <w:tcW w:w="2268" w:type="dxa"/>
            <w:vAlign w:val="center"/>
          </w:tcPr>
          <w:p>
            <w:pPr>
              <w:pStyle w:val="13"/>
            </w:pPr>
            <w:r>
              <w:t>≤1500元/次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植树面积</w:t>
            </w:r>
          </w:p>
        </w:tc>
        <w:tc>
          <w:tcPr>
            <w:tcW w:w="5386" w:type="dxa"/>
            <w:vAlign w:val="center"/>
          </w:tcPr>
          <w:p>
            <w:pPr>
              <w:pStyle w:val="13"/>
            </w:pPr>
            <w:r>
              <w:t>完成植树面积占总面积比例</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森林覆盖率</w:t>
            </w:r>
          </w:p>
        </w:tc>
        <w:tc>
          <w:tcPr>
            <w:tcW w:w="5386" w:type="dxa"/>
            <w:vAlign w:val="center"/>
          </w:tcPr>
          <w:p>
            <w:pPr>
              <w:pStyle w:val="13"/>
            </w:pPr>
            <w:r>
              <w:t>提高森林覆盖率</w:t>
            </w:r>
          </w:p>
        </w:tc>
        <w:tc>
          <w:tcPr>
            <w:tcW w:w="2268" w:type="dxa"/>
            <w:vAlign w:val="center"/>
          </w:tcPr>
          <w:p>
            <w:pPr>
              <w:pStyle w:val="13"/>
            </w:pPr>
            <w:r>
              <w:t>≥0.01%</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4、保护地发展规划（都山自然保护区、青龙湖国家湿地公园、南山森林公园）绩效目标表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13032125P00329910003J</w:t>
            </w:r>
          </w:p>
        </w:tc>
        <w:tc>
          <w:tcPr>
            <w:tcW w:w="2835" w:type="dxa"/>
            <w:vAlign w:val="center"/>
          </w:tcPr>
          <w:p>
            <w:pPr>
              <w:pStyle w:val="11"/>
            </w:pPr>
            <w:r>
              <w:t>项目名称</w:t>
            </w:r>
          </w:p>
        </w:tc>
        <w:tc>
          <w:tcPr>
            <w:tcW w:w="6095" w:type="dxa"/>
            <w:gridSpan w:val="3"/>
            <w:vAlign w:val="center"/>
          </w:tcPr>
          <w:p>
            <w:pPr>
              <w:pStyle w:val="13"/>
            </w:pPr>
            <w:r>
              <w:t>保护地发展规划（都山自然保护区、青龙湖国家湿地公园、南山森林公园）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项目金额20万元，其中财政拨款20万元，主要用于开展此项活动，有效地开发利用都山自然保护区、青龙湖国家湿地公园、南山森林公园等保护地资源。</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1.通过开展此项活动，有效地开发利用都山自然保护区、青龙湖国家湿地公园、南山森林公园等保护地资源。</w:t>
            </w:r>
          </w:p>
          <w:p>
            <w:pPr>
              <w:pStyle w:val="13"/>
            </w:pPr>
            <w:r>
              <w:t>2.通过开展此项活动，有效地保护都山自然保护区、青龙湖国家湿地公园、南山森林公园等保护地。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编制调查面积</w:t>
            </w:r>
          </w:p>
        </w:tc>
        <w:tc>
          <w:tcPr>
            <w:tcW w:w="5386" w:type="dxa"/>
            <w:vAlign w:val="center"/>
          </w:tcPr>
          <w:p>
            <w:pPr>
              <w:pStyle w:val="13"/>
            </w:pPr>
            <w:r>
              <w:t>编制调查面积</w:t>
            </w:r>
          </w:p>
        </w:tc>
        <w:tc>
          <w:tcPr>
            <w:tcW w:w="2268" w:type="dxa"/>
            <w:vAlign w:val="center"/>
          </w:tcPr>
          <w:p>
            <w:pPr>
              <w:pStyle w:val="13"/>
            </w:pPr>
            <w:r>
              <w:t>≥4705公顷</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规划编制成果数量</w:t>
            </w:r>
          </w:p>
        </w:tc>
        <w:tc>
          <w:tcPr>
            <w:tcW w:w="5386" w:type="dxa"/>
            <w:vAlign w:val="center"/>
          </w:tcPr>
          <w:p>
            <w:pPr>
              <w:pStyle w:val="13"/>
            </w:pPr>
            <w:r>
              <w:t>规划编制成果数量情况</w:t>
            </w:r>
          </w:p>
        </w:tc>
        <w:tc>
          <w:tcPr>
            <w:tcW w:w="2268" w:type="dxa"/>
            <w:vAlign w:val="center"/>
          </w:tcPr>
          <w:p>
            <w:pPr>
              <w:pStyle w:val="13"/>
            </w:pPr>
            <w:r>
              <w:t>≥1本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规划成果验收合格率</w:t>
            </w:r>
          </w:p>
        </w:tc>
        <w:tc>
          <w:tcPr>
            <w:tcW w:w="5386" w:type="dxa"/>
            <w:vAlign w:val="center"/>
          </w:tcPr>
          <w:p>
            <w:pPr>
              <w:pStyle w:val="13"/>
            </w:pPr>
            <w:r>
              <w:t>反映规划成果验收合格情况</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规划编制时间</w:t>
            </w:r>
          </w:p>
        </w:tc>
        <w:tc>
          <w:tcPr>
            <w:tcW w:w="5386" w:type="dxa"/>
            <w:vAlign w:val="center"/>
          </w:tcPr>
          <w:p>
            <w:pPr>
              <w:pStyle w:val="13"/>
            </w:pPr>
            <w:r>
              <w:t>总体规划编制成果完成时间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规划编制费</w:t>
            </w:r>
          </w:p>
        </w:tc>
        <w:tc>
          <w:tcPr>
            <w:tcW w:w="5386" w:type="dxa"/>
            <w:vAlign w:val="center"/>
          </w:tcPr>
          <w:p>
            <w:pPr>
              <w:pStyle w:val="13"/>
            </w:pPr>
            <w:r>
              <w:t>聘请第三方机构规划编制费用</w:t>
            </w:r>
          </w:p>
        </w:tc>
        <w:tc>
          <w:tcPr>
            <w:tcW w:w="2268" w:type="dxa"/>
            <w:vAlign w:val="center"/>
          </w:tcPr>
          <w:p>
            <w:pPr>
              <w:pStyle w:val="13"/>
            </w:pPr>
            <w:r>
              <w:t>≤20万元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自然保护区后续发展指导性</w:t>
            </w:r>
          </w:p>
        </w:tc>
        <w:tc>
          <w:tcPr>
            <w:tcW w:w="5386" w:type="dxa"/>
            <w:vAlign w:val="center"/>
          </w:tcPr>
          <w:p>
            <w:pPr>
              <w:pStyle w:val="13"/>
            </w:pPr>
            <w:r>
              <w:t>自然保护区后续发展指导作用</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规划期蓄积增长量</w:t>
            </w:r>
          </w:p>
        </w:tc>
        <w:tc>
          <w:tcPr>
            <w:tcW w:w="5386" w:type="dxa"/>
            <w:vAlign w:val="center"/>
          </w:tcPr>
          <w:p>
            <w:pPr>
              <w:pStyle w:val="13"/>
            </w:pPr>
            <w:r>
              <w:t>规划期林木蓄积增长量</w:t>
            </w:r>
          </w:p>
        </w:tc>
        <w:tc>
          <w:tcPr>
            <w:tcW w:w="2268" w:type="dxa"/>
            <w:vAlign w:val="center"/>
          </w:tcPr>
          <w:p>
            <w:pPr>
              <w:pStyle w:val="13"/>
            </w:pPr>
            <w:r>
              <w:t>≥155531立方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对保护区发展影响</w:t>
            </w:r>
          </w:p>
        </w:tc>
        <w:tc>
          <w:tcPr>
            <w:tcW w:w="5386" w:type="dxa"/>
            <w:vAlign w:val="center"/>
          </w:tcPr>
          <w:p>
            <w:pPr>
              <w:pStyle w:val="13"/>
            </w:pPr>
            <w:r>
              <w:t>对保护区发展影响</w:t>
            </w:r>
          </w:p>
        </w:tc>
        <w:tc>
          <w:tcPr>
            <w:tcW w:w="2268" w:type="dxa"/>
            <w:vAlign w:val="center"/>
          </w:tcPr>
          <w:p>
            <w:pPr>
              <w:pStyle w:val="13"/>
            </w:pPr>
            <w:r>
              <w:t>≥9年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使用部门满意度</w:t>
            </w:r>
          </w:p>
        </w:tc>
        <w:tc>
          <w:tcPr>
            <w:tcW w:w="5386" w:type="dxa"/>
            <w:vAlign w:val="center"/>
          </w:tcPr>
          <w:p>
            <w:pPr>
              <w:pStyle w:val="13"/>
            </w:pPr>
            <w:r>
              <w:t>通过问卷调查。满意和比较满意的对象占比率</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5、保护地总体规划（都山自然保护区、青龙湖国家湿地公园、南山森林公园）编制费绩效目标表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13032126P00011610278E</w:t>
            </w:r>
          </w:p>
        </w:tc>
        <w:tc>
          <w:tcPr>
            <w:tcW w:w="2835" w:type="dxa"/>
            <w:vAlign w:val="center"/>
          </w:tcPr>
          <w:p>
            <w:pPr>
              <w:pStyle w:val="11"/>
            </w:pPr>
            <w:r>
              <w:t>项目名称</w:t>
            </w:r>
          </w:p>
        </w:tc>
        <w:tc>
          <w:tcPr>
            <w:tcW w:w="6095" w:type="dxa"/>
            <w:gridSpan w:val="3"/>
            <w:vAlign w:val="center"/>
          </w:tcPr>
          <w:p>
            <w:pPr>
              <w:pStyle w:val="13"/>
            </w:pPr>
            <w:r>
              <w:t>保护地总体规划（都山自然保护区、青龙湖国家湿地公园、南山森林公园）编制费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预算安排40万元，其中财政拨款40万元。主要用于开展此项活动，有效地开发利用都山自然保护区、青龙湖国家湿地公园、南山森林公园等保护地资源。</w:t>
            </w:r>
            <w:r>
              <w:tab/>
            </w:r>
            <w:r>
              <w:tab/>
            </w:r>
            <w:r>
              <w:tab/>
            </w:r>
            <w:r>
              <w:tab/>
            </w:r>
            <w:r>
              <w:tab/>
            </w:r>
            <w:r>
              <w:tab/>
            </w:r>
          </w:p>
          <w:p>
            <w:pPr>
              <w:pStyle w:val="13"/>
            </w:pP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1.通过开展此项活动，有效地保护都山自然保护区、青龙湖国家湿地公园、南山森林公园等保护地。</w:t>
            </w:r>
            <w:r>
              <w:tab/>
            </w:r>
            <w:r>
              <w:tab/>
            </w:r>
            <w:r>
              <w:tab/>
            </w:r>
            <w:r>
              <w:tab/>
            </w:r>
            <w:r>
              <w:tab/>
            </w:r>
            <w:r>
              <w:tab/>
            </w:r>
          </w:p>
          <w:p>
            <w:pPr>
              <w:pStyle w:val="13"/>
            </w:pPr>
          </w:p>
          <w:p>
            <w:pPr>
              <w:pStyle w:val="13"/>
            </w:pPr>
            <w:r>
              <w:t>2.通过开展此项活动，有效地开发利用都山自然保护区、青龙湖国家湿地公园、南山森林公园等保护地资源。</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编制调查面积</w:t>
            </w:r>
          </w:p>
        </w:tc>
        <w:tc>
          <w:tcPr>
            <w:tcW w:w="5386" w:type="dxa"/>
            <w:vAlign w:val="center"/>
          </w:tcPr>
          <w:p>
            <w:pPr>
              <w:pStyle w:val="13"/>
            </w:pPr>
            <w:r>
              <w:t>编制调查面积</w:t>
            </w:r>
          </w:p>
        </w:tc>
        <w:tc>
          <w:tcPr>
            <w:tcW w:w="2268" w:type="dxa"/>
            <w:vAlign w:val="center"/>
          </w:tcPr>
          <w:p>
            <w:pPr>
              <w:pStyle w:val="13"/>
            </w:pPr>
            <w:r>
              <w:t>≥4705公顷</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规划编制成果数量</w:t>
            </w:r>
          </w:p>
        </w:tc>
        <w:tc>
          <w:tcPr>
            <w:tcW w:w="5386" w:type="dxa"/>
            <w:vAlign w:val="center"/>
          </w:tcPr>
          <w:p>
            <w:pPr>
              <w:pStyle w:val="13"/>
            </w:pPr>
            <w:r>
              <w:t>规划编制成果数量情况</w:t>
            </w:r>
          </w:p>
        </w:tc>
        <w:tc>
          <w:tcPr>
            <w:tcW w:w="2268" w:type="dxa"/>
            <w:vAlign w:val="center"/>
          </w:tcPr>
          <w:p>
            <w:pPr>
              <w:pStyle w:val="13"/>
            </w:pPr>
            <w:r>
              <w:t>≥1本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规划成果验收合格率</w:t>
            </w:r>
          </w:p>
        </w:tc>
        <w:tc>
          <w:tcPr>
            <w:tcW w:w="5386" w:type="dxa"/>
            <w:vAlign w:val="center"/>
          </w:tcPr>
          <w:p>
            <w:pPr>
              <w:pStyle w:val="13"/>
            </w:pPr>
            <w:r>
              <w:t>反映规划成果验收合格情况</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规划编制时间</w:t>
            </w:r>
          </w:p>
        </w:tc>
        <w:tc>
          <w:tcPr>
            <w:tcW w:w="5386" w:type="dxa"/>
            <w:vAlign w:val="center"/>
          </w:tcPr>
          <w:p>
            <w:pPr>
              <w:pStyle w:val="13"/>
            </w:pPr>
            <w:r>
              <w:t>总体规划编制成果完成时间</w:t>
            </w:r>
          </w:p>
        </w:tc>
        <w:tc>
          <w:tcPr>
            <w:tcW w:w="2268" w:type="dxa"/>
            <w:vAlign w:val="center"/>
          </w:tcPr>
          <w:p>
            <w:pPr>
              <w:pStyle w:val="13"/>
            </w:pPr>
            <w:r>
              <w:t>年底前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规划编制费</w:t>
            </w:r>
          </w:p>
        </w:tc>
        <w:tc>
          <w:tcPr>
            <w:tcW w:w="5386" w:type="dxa"/>
            <w:vAlign w:val="center"/>
          </w:tcPr>
          <w:p>
            <w:pPr>
              <w:pStyle w:val="13"/>
            </w:pPr>
            <w:r>
              <w:t>聘请第三方机构规划编制费用</w:t>
            </w:r>
          </w:p>
        </w:tc>
        <w:tc>
          <w:tcPr>
            <w:tcW w:w="2268" w:type="dxa"/>
            <w:vAlign w:val="center"/>
          </w:tcPr>
          <w:p>
            <w:pPr>
              <w:pStyle w:val="13"/>
            </w:pPr>
            <w:r>
              <w:t>≤40万元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自然保护区后续发展指导性</w:t>
            </w:r>
          </w:p>
        </w:tc>
        <w:tc>
          <w:tcPr>
            <w:tcW w:w="5386" w:type="dxa"/>
            <w:vAlign w:val="center"/>
          </w:tcPr>
          <w:p>
            <w:pPr>
              <w:pStyle w:val="13"/>
            </w:pPr>
            <w:r>
              <w:t>自然保护区后续发展指导作用</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规划期蓄积增长量</w:t>
            </w:r>
          </w:p>
        </w:tc>
        <w:tc>
          <w:tcPr>
            <w:tcW w:w="5386" w:type="dxa"/>
            <w:vAlign w:val="center"/>
          </w:tcPr>
          <w:p>
            <w:pPr>
              <w:pStyle w:val="13"/>
            </w:pPr>
            <w:r>
              <w:t>规划期林木蓄积增长量</w:t>
            </w:r>
          </w:p>
        </w:tc>
        <w:tc>
          <w:tcPr>
            <w:tcW w:w="2268" w:type="dxa"/>
            <w:vAlign w:val="center"/>
          </w:tcPr>
          <w:p>
            <w:pPr>
              <w:pStyle w:val="13"/>
            </w:pPr>
            <w:r>
              <w:t>≥155531立方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对保护区发展影响</w:t>
            </w:r>
          </w:p>
        </w:tc>
        <w:tc>
          <w:tcPr>
            <w:tcW w:w="5386" w:type="dxa"/>
            <w:vAlign w:val="center"/>
          </w:tcPr>
          <w:p>
            <w:pPr>
              <w:pStyle w:val="13"/>
            </w:pPr>
            <w:r>
              <w:t>对保护区发展影响</w:t>
            </w:r>
          </w:p>
        </w:tc>
        <w:tc>
          <w:tcPr>
            <w:tcW w:w="2268" w:type="dxa"/>
            <w:vAlign w:val="center"/>
          </w:tcPr>
          <w:p>
            <w:pPr>
              <w:pStyle w:val="13"/>
            </w:pPr>
            <w:r>
              <w:t>≥9年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使用部门满意度</w:t>
            </w:r>
          </w:p>
        </w:tc>
        <w:tc>
          <w:tcPr>
            <w:tcW w:w="5386" w:type="dxa"/>
            <w:vAlign w:val="center"/>
          </w:tcPr>
          <w:p>
            <w:pPr>
              <w:pStyle w:val="13"/>
            </w:pPr>
            <w:r>
              <w:t>通过问卷调查。满意和比较满意的对象占比率</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6、大龙腰果场人员工资和社保缴费绩效目标表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13032126P000113100312</w:t>
            </w:r>
          </w:p>
        </w:tc>
        <w:tc>
          <w:tcPr>
            <w:tcW w:w="2835" w:type="dxa"/>
            <w:vAlign w:val="center"/>
          </w:tcPr>
          <w:p>
            <w:pPr>
              <w:pStyle w:val="11"/>
            </w:pPr>
            <w:r>
              <w:t>项目名称</w:t>
            </w:r>
          </w:p>
        </w:tc>
        <w:tc>
          <w:tcPr>
            <w:tcW w:w="6095" w:type="dxa"/>
            <w:gridSpan w:val="3"/>
            <w:vAlign w:val="center"/>
          </w:tcPr>
          <w:p>
            <w:pPr>
              <w:pStyle w:val="13"/>
            </w:pPr>
            <w:r>
              <w:t>大龙腰果场人员工资和社保缴费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9.03</w:t>
            </w:r>
          </w:p>
        </w:tc>
        <w:tc>
          <w:tcPr>
            <w:tcW w:w="2835" w:type="dxa"/>
            <w:vAlign w:val="center"/>
          </w:tcPr>
          <w:p>
            <w:pPr>
              <w:pStyle w:val="11"/>
            </w:pPr>
            <w:r>
              <w:t>其中：财政    资金</w:t>
            </w:r>
          </w:p>
        </w:tc>
        <w:tc>
          <w:tcPr>
            <w:tcW w:w="2551" w:type="dxa"/>
            <w:vAlign w:val="center"/>
          </w:tcPr>
          <w:p>
            <w:pPr>
              <w:pStyle w:val="13"/>
            </w:pPr>
            <w:r>
              <w:t>9.03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预算安排9.03万元，其中财政拨款9.03万元。主要用于发放大龙腰果场遗留问题资金，实现解决大龙腰人员的补助支出。</w:t>
            </w:r>
            <w:r>
              <w:tab/>
            </w:r>
            <w:r>
              <w:tab/>
            </w:r>
            <w:r>
              <w:tab/>
            </w:r>
            <w:r>
              <w:tab/>
            </w:r>
            <w:r>
              <w:tab/>
            </w:r>
            <w:r>
              <w:tab/>
            </w:r>
          </w:p>
          <w:p>
            <w:pPr>
              <w:pStyle w:val="13"/>
            </w:pP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1.通过发放大龙腰果场遗留问题资金，实现解决遗属人员的补助支出。</w:t>
            </w:r>
            <w:r>
              <w:tab/>
            </w:r>
            <w:r>
              <w:tab/>
            </w:r>
            <w:r>
              <w:tab/>
            </w:r>
            <w:r>
              <w:tab/>
            </w:r>
            <w:r>
              <w:tab/>
            </w:r>
            <w:r>
              <w:tab/>
            </w:r>
          </w:p>
          <w:p>
            <w:pPr>
              <w:pStyle w:val="13"/>
            </w:pPr>
          </w:p>
          <w:p>
            <w:pPr>
              <w:pStyle w:val="13"/>
            </w:pPr>
            <w:r>
              <w:t>2.通过发放大龙腰果场遗留问题资金，实现解决在职人员各项保险缴费。</w:t>
            </w:r>
            <w:r>
              <w:tab/>
            </w:r>
            <w:r>
              <w:tab/>
            </w:r>
            <w:r>
              <w:tab/>
            </w:r>
          </w:p>
          <w:p>
            <w:pPr>
              <w:pStyle w:val="13"/>
            </w:pPr>
          </w:p>
          <w:p>
            <w:pPr>
              <w:pStyle w:val="13"/>
            </w:pPr>
            <w:r>
              <w:t>3.通过发放大龙腰果场遗留问题资金，实现解决退休人员退休费的支出。</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在职人员人数</w:t>
            </w:r>
          </w:p>
        </w:tc>
        <w:tc>
          <w:tcPr>
            <w:tcW w:w="5386" w:type="dxa"/>
            <w:vAlign w:val="center"/>
          </w:tcPr>
          <w:p>
            <w:pPr>
              <w:pStyle w:val="13"/>
            </w:pPr>
            <w:r>
              <w:t>用于在职人员保险费支出的人数</w:t>
            </w:r>
          </w:p>
        </w:tc>
        <w:tc>
          <w:tcPr>
            <w:tcW w:w="2268" w:type="dxa"/>
            <w:vAlign w:val="center"/>
          </w:tcPr>
          <w:p>
            <w:pPr>
              <w:pStyle w:val="13"/>
            </w:pPr>
            <w:r>
              <w:t>1人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退休人员人数</w:t>
            </w:r>
          </w:p>
        </w:tc>
        <w:tc>
          <w:tcPr>
            <w:tcW w:w="5386" w:type="dxa"/>
            <w:vAlign w:val="center"/>
          </w:tcPr>
          <w:p>
            <w:pPr>
              <w:pStyle w:val="13"/>
            </w:pPr>
            <w:r>
              <w:t>用于退休人员退休费支出的人数</w:t>
            </w:r>
          </w:p>
        </w:tc>
        <w:tc>
          <w:tcPr>
            <w:tcW w:w="2268" w:type="dxa"/>
            <w:vAlign w:val="center"/>
          </w:tcPr>
          <w:p>
            <w:pPr>
              <w:pStyle w:val="13"/>
            </w:pPr>
            <w:r>
              <w:t>6人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遗属人数</w:t>
            </w:r>
          </w:p>
        </w:tc>
        <w:tc>
          <w:tcPr>
            <w:tcW w:w="5386" w:type="dxa"/>
            <w:vAlign w:val="center"/>
          </w:tcPr>
          <w:p>
            <w:pPr>
              <w:pStyle w:val="13"/>
            </w:pPr>
            <w:r>
              <w:t>用于遗属补助的人数</w:t>
            </w:r>
          </w:p>
        </w:tc>
        <w:tc>
          <w:tcPr>
            <w:tcW w:w="2268" w:type="dxa"/>
            <w:vAlign w:val="center"/>
          </w:tcPr>
          <w:p>
            <w:pPr>
              <w:pStyle w:val="13"/>
            </w:pPr>
            <w:r>
              <w:t>1人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计算准确率</w:t>
            </w:r>
          </w:p>
        </w:tc>
        <w:tc>
          <w:tcPr>
            <w:tcW w:w="5386" w:type="dxa"/>
            <w:vAlign w:val="center"/>
          </w:tcPr>
          <w:p>
            <w:pPr>
              <w:pStyle w:val="13"/>
            </w:pPr>
            <w:r>
              <w:t>反映各项支出计算的准确率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各项支出缴纳、发放的及时率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遗属补助支出</w:t>
            </w:r>
          </w:p>
        </w:tc>
        <w:tc>
          <w:tcPr>
            <w:tcW w:w="5386" w:type="dxa"/>
            <w:vAlign w:val="center"/>
          </w:tcPr>
          <w:p>
            <w:pPr>
              <w:pStyle w:val="13"/>
            </w:pPr>
            <w:r>
              <w:t>用于遗属补助支出</w:t>
            </w:r>
          </w:p>
        </w:tc>
        <w:tc>
          <w:tcPr>
            <w:tcW w:w="2268" w:type="dxa"/>
            <w:vAlign w:val="center"/>
          </w:tcPr>
          <w:p>
            <w:pPr>
              <w:pStyle w:val="13"/>
            </w:pPr>
            <w:r>
              <w:t>≤1.5万元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持续开展工作运转率</w:t>
            </w:r>
          </w:p>
        </w:tc>
        <w:tc>
          <w:tcPr>
            <w:tcW w:w="5386" w:type="dxa"/>
            <w:vAlign w:val="center"/>
          </w:tcPr>
          <w:p>
            <w:pPr>
              <w:pStyle w:val="13"/>
            </w:pPr>
            <w:r>
              <w:t>持续开展工作运转率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社会保障制度更加公平可持续</w:t>
            </w:r>
          </w:p>
        </w:tc>
        <w:tc>
          <w:tcPr>
            <w:tcW w:w="5386" w:type="dxa"/>
            <w:vAlign w:val="center"/>
          </w:tcPr>
          <w:p>
            <w:pPr>
              <w:pStyle w:val="13"/>
            </w:pPr>
            <w:r>
              <w:t>社会保障制度更加公平可持续</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≥98百分比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13032125P003306100038</w:t>
            </w:r>
          </w:p>
        </w:tc>
        <w:tc>
          <w:tcPr>
            <w:tcW w:w="2835" w:type="dxa"/>
            <w:vAlign w:val="center"/>
          </w:tcPr>
          <w:p>
            <w:pPr>
              <w:pStyle w:val="11"/>
            </w:pPr>
            <w:r>
              <w:t>项目名称</w:t>
            </w:r>
          </w:p>
        </w:tc>
        <w:tc>
          <w:tcPr>
            <w:tcW w:w="6095" w:type="dxa"/>
            <w:gridSpan w:val="3"/>
            <w:vAlign w:val="center"/>
          </w:tcPr>
          <w:p>
            <w:pPr>
              <w:pStyle w:val="13"/>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81.92</w:t>
            </w:r>
          </w:p>
        </w:tc>
        <w:tc>
          <w:tcPr>
            <w:tcW w:w="2835" w:type="dxa"/>
            <w:vAlign w:val="center"/>
          </w:tcPr>
          <w:p>
            <w:pPr>
              <w:pStyle w:val="11"/>
            </w:pPr>
            <w:r>
              <w:t>其中：财政    资金</w:t>
            </w:r>
          </w:p>
        </w:tc>
        <w:tc>
          <w:tcPr>
            <w:tcW w:w="2551" w:type="dxa"/>
            <w:vAlign w:val="center"/>
          </w:tcPr>
          <w:p>
            <w:pPr>
              <w:pStyle w:val="13"/>
            </w:pPr>
            <w:r>
              <w:t>81.92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项目金额81.92144万元，其中财政拨款81.92144万元，主要用于开展防火工作，进行宣传、培训，达到提高群众防火意识和队员扑火技能，提升工作效率的效果。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1.通过开展防火工作，进行宣传、培训，达到提高群众防火意识和队员扑火技能，提升工作效率的效果。</w:t>
            </w:r>
            <w:r>
              <w:tab/>
            </w:r>
            <w:r>
              <w:tab/>
            </w:r>
          </w:p>
          <w:p>
            <w:pPr>
              <w:pStyle w:val="13"/>
            </w:pPr>
            <w:r>
              <w:t>2.通过开展防火工作，对森林防火设施的维修及保养，保证防火设施的正常运转，达到将火灾隐患降到最低的效果。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培训次数</w:t>
            </w:r>
          </w:p>
        </w:tc>
        <w:tc>
          <w:tcPr>
            <w:tcW w:w="5386" w:type="dxa"/>
            <w:vAlign w:val="center"/>
          </w:tcPr>
          <w:p>
            <w:pPr>
              <w:pStyle w:val="13"/>
            </w:pPr>
            <w:r>
              <w:t>对森林消防队员培训的次数</w:t>
            </w:r>
          </w:p>
        </w:tc>
        <w:tc>
          <w:tcPr>
            <w:tcW w:w="2268" w:type="dxa"/>
            <w:vAlign w:val="center"/>
          </w:tcPr>
          <w:p>
            <w:pPr>
              <w:pStyle w:val="13"/>
            </w:pPr>
            <w:r>
              <w:t>≥5次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对群众进行防火宣传的次数</w:t>
            </w:r>
          </w:p>
        </w:tc>
        <w:tc>
          <w:tcPr>
            <w:tcW w:w="2268" w:type="dxa"/>
            <w:vAlign w:val="center"/>
          </w:tcPr>
          <w:p>
            <w:pPr>
              <w:pStyle w:val="13"/>
            </w:pPr>
            <w:r>
              <w:t>≥5次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宣传覆盖的乡镇数的比率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需要重新喷字粉刷防火碑牌验收合格率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按计划按时完成</w:t>
            </w:r>
          </w:p>
        </w:tc>
        <w:tc>
          <w:tcPr>
            <w:tcW w:w="2268" w:type="dxa"/>
            <w:vAlign w:val="center"/>
          </w:tcPr>
          <w:p>
            <w:pPr>
              <w:pStyle w:val="13"/>
            </w:pPr>
            <w:r>
              <w:t>2026年年底前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视频监控维保和光纤租赁费成本</w:t>
            </w:r>
          </w:p>
        </w:tc>
        <w:tc>
          <w:tcPr>
            <w:tcW w:w="5386" w:type="dxa"/>
            <w:vAlign w:val="center"/>
          </w:tcPr>
          <w:p>
            <w:pPr>
              <w:pStyle w:val="13"/>
            </w:pPr>
            <w:r>
              <w:t>视频监控维保和光纤租赁费成本</w:t>
            </w:r>
          </w:p>
        </w:tc>
        <w:tc>
          <w:tcPr>
            <w:tcW w:w="2268" w:type="dxa"/>
            <w:vAlign w:val="center"/>
          </w:tcPr>
          <w:p>
            <w:pPr>
              <w:pStyle w:val="13"/>
            </w:pPr>
            <w:r>
              <w:t>≤20000元/个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13032125P003306100643</w:t>
            </w:r>
          </w:p>
        </w:tc>
        <w:tc>
          <w:tcPr>
            <w:tcW w:w="2835" w:type="dxa"/>
            <w:vAlign w:val="center"/>
          </w:tcPr>
          <w:p>
            <w:pPr>
              <w:pStyle w:val="11"/>
            </w:pPr>
            <w:r>
              <w:t>项目名称</w:t>
            </w:r>
          </w:p>
        </w:tc>
        <w:tc>
          <w:tcPr>
            <w:tcW w:w="6095" w:type="dxa"/>
            <w:gridSpan w:val="3"/>
            <w:vAlign w:val="center"/>
          </w:tcPr>
          <w:p>
            <w:pPr>
              <w:pStyle w:val="13"/>
            </w:pPr>
            <w:r>
              <w:t>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120.00</w:t>
            </w:r>
          </w:p>
        </w:tc>
        <w:tc>
          <w:tcPr>
            <w:tcW w:w="2835" w:type="dxa"/>
            <w:vAlign w:val="center"/>
          </w:tcPr>
          <w:p>
            <w:pPr>
              <w:pStyle w:val="11"/>
            </w:pPr>
            <w:r>
              <w:t>其中：财政    资金</w:t>
            </w:r>
          </w:p>
        </w:tc>
        <w:tc>
          <w:tcPr>
            <w:tcW w:w="2551" w:type="dxa"/>
            <w:vAlign w:val="center"/>
          </w:tcPr>
          <w:p>
            <w:pPr>
              <w:pStyle w:val="13"/>
            </w:pPr>
            <w:r>
              <w:t>120.00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预算安排120万元，其中财政拨款120万元，主要用于开展防火工作，进行宣传、培训，达到提高群众防火意识和队员扑火技能，提升工作效率的效果。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1.通过开展防火工作，对森林防火设施的维修及保养，保证防火设施的正常运转，达到将火灾隐患降到最低的效果。</w:t>
            </w:r>
            <w:r>
              <w:tab/>
            </w:r>
            <w:r>
              <w:tab/>
            </w:r>
            <w:r>
              <w:tab/>
            </w:r>
            <w:r>
              <w:tab/>
            </w:r>
            <w:r>
              <w:tab/>
            </w:r>
            <w:r>
              <w:tab/>
            </w:r>
          </w:p>
          <w:p>
            <w:pPr>
              <w:pStyle w:val="13"/>
            </w:pPr>
          </w:p>
          <w:p>
            <w:pPr>
              <w:pStyle w:val="13"/>
            </w:pPr>
            <w:r>
              <w:t>2.通过开展防火工作，进行宣传、培训，达到提高群众防火意识和队员扑火技能，提升工作效率的效果。</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培训次数</w:t>
            </w:r>
          </w:p>
        </w:tc>
        <w:tc>
          <w:tcPr>
            <w:tcW w:w="5386" w:type="dxa"/>
            <w:vAlign w:val="center"/>
          </w:tcPr>
          <w:p>
            <w:pPr>
              <w:pStyle w:val="13"/>
            </w:pPr>
            <w:r>
              <w:t>对森林消防队员培训的次数</w:t>
            </w:r>
          </w:p>
        </w:tc>
        <w:tc>
          <w:tcPr>
            <w:tcW w:w="2268" w:type="dxa"/>
            <w:vAlign w:val="center"/>
          </w:tcPr>
          <w:p>
            <w:pPr>
              <w:pStyle w:val="13"/>
            </w:pPr>
            <w:r>
              <w:t>≥5次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宣传次数</w:t>
            </w:r>
          </w:p>
        </w:tc>
        <w:tc>
          <w:tcPr>
            <w:tcW w:w="5386" w:type="dxa"/>
            <w:vAlign w:val="center"/>
          </w:tcPr>
          <w:p>
            <w:pPr>
              <w:pStyle w:val="13"/>
            </w:pPr>
            <w:r>
              <w:t>对群众进行防火宣传的次数</w:t>
            </w:r>
          </w:p>
        </w:tc>
        <w:tc>
          <w:tcPr>
            <w:tcW w:w="2268" w:type="dxa"/>
            <w:vAlign w:val="center"/>
          </w:tcPr>
          <w:p>
            <w:pPr>
              <w:pStyle w:val="13"/>
            </w:pPr>
            <w:r>
              <w:t>≥5次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宣传覆盖的乡镇数的比率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需要重新喷字粉刷防火碑牌验收合格率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按计划按时完成</w:t>
            </w:r>
          </w:p>
        </w:tc>
        <w:tc>
          <w:tcPr>
            <w:tcW w:w="2268" w:type="dxa"/>
            <w:vAlign w:val="center"/>
          </w:tcPr>
          <w:p>
            <w:pPr>
              <w:pStyle w:val="13"/>
            </w:pPr>
            <w:r>
              <w:t>2026年年底前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视频监控维保和光纤租赁费成本</w:t>
            </w:r>
          </w:p>
        </w:tc>
        <w:tc>
          <w:tcPr>
            <w:tcW w:w="5386" w:type="dxa"/>
            <w:vAlign w:val="center"/>
          </w:tcPr>
          <w:p>
            <w:pPr>
              <w:pStyle w:val="13"/>
            </w:pPr>
            <w:r>
              <w:t>视频监控维保和光纤租赁费成本</w:t>
            </w:r>
          </w:p>
        </w:tc>
        <w:tc>
          <w:tcPr>
            <w:tcW w:w="2268" w:type="dxa"/>
            <w:vAlign w:val="center"/>
          </w:tcPr>
          <w:p>
            <w:pPr>
              <w:pStyle w:val="13"/>
            </w:pPr>
            <w:r>
              <w:t>≤20000元/个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9、关于提前下达2025年省级财政衔接推进乡村振兴补助资金预算的通知-冀财农【2024】112号-青龙板栗产业品牌建设项目（板栗价格指数发布）绩效目标表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13032125P00328310128C</w:t>
            </w:r>
          </w:p>
        </w:tc>
        <w:tc>
          <w:tcPr>
            <w:tcW w:w="2835" w:type="dxa"/>
            <w:vAlign w:val="center"/>
          </w:tcPr>
          <w:p>
            <w:pPr>
              <w:pStyle w:val="11"/>
            </w:pPr>
            <w:r>
              <w:t>项目名称</w:t>
            </w:r>
          </w:p>
        </w:tc>
        <w:tc>
          <w:tcPr>
            <w:tcW w:w="6095" w:type="dxa"/>
            <w:gridSpan w:val="3"/>
            <w:vAlign w:val="center"/>
          </w:tcPr>
          <w:p>
            <w:pPr>
              <w:pStyle w:val="13"/>
            </w:pPr>
            <w:r>
              <w:t>关于提前下达2025年省级财政衔接推进乡村振兴补助资金预算的通知-冀财农【2024】112号-青龙板栗产业品牌建设项目（板栗价格指数发布）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w:t>
            </w:r>
          </w:p>
        </w:tc>
        <w:tc>
          <w:tcPr>
            <w:tcW w:w="2835" w:type="dxa"/>
            <w:vAlign w:val="center"/>
          </w:tcPr>
          <w:p>
            <w:pPr>
              <w:pStyle w:val="11"/>
            </w:pPr>
            <w:r>
              <w:t>其中：财政    资金</w:t>
            </w:r>
          </w:p>
        </w:tc>
        <w:tc>
          <w:tcPr>
            <w:tcW w:w="2551" w:type="dxa"/>
            <w:vAlign w:val="center"/>
          </w:tcPr>
          <w:p>
            <w:pPr>
              <w:pStyle w:val="13"/>
            </w:pPr>
            <w:r>
              <w:t>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预算安排1.2万元，其中财政拨款1.2万元，主要用于增加栗农和电商经济收入，加快强县富民进程。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1.增加栗农和电商经济收入，加快强县富民进程。   </w:t>
            </w:r>
          </w:p>
          <w:p>
            <w:pPr>
              <w:pStyle w:val="13"/>
            </w:pPr>
            <w:r>
              <w:t>2.拓宽青龙板栗宣传渠道，大力提升青龙板栗知名度、影响力和品牌形象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发布板栗产业发展指数</w:t>
            </w:r>
          </w:p>
        </w:tc>
        <w:tc>
          <w:tcPr>
            <w:tcW w:w="5386" w:type="dxa"/>
            <w:vAlign w:val="center"/>
          </w:tcPr>
          <w:p>
            <w:pPr>
              <w:pStyle w:val="13"/>
            </w:pPr>
            <w:r>
              <w:t>发布青龙板栗日常信息次数</w:t>
            </w:r>
          </w:p>
        </w:tc>
        <w:tc>
          <w:tcPr>
            <w:tcW w:w="2268" w:type="dxa"/>
            <w:vAlign w:val="center"/>
          </w:tcPr>
          <w:p>
            <w:pPr>
              <w:pStyle w:val="13"/>
            </w:pPr>
            <w:r>
              <w:t>≥30次</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举办青龙板栗产业沙龙或产业专家研讨会</w:t>
            </w:r>
          </w:p>
        </w:tc>
        <w:tc>
          <w:tcPr>
            <w:tcW w:w="5386" w:type="dxa"/>
            <w:vAlign w:val="center"/>
          </w:tcPr>
          <w:p>
            <w:pPr>
              <w:pStyle w:val="13"/>
            </w:pPr>
            <w:r>
              <w:t>举办青龙板栗产业沙龙或产业专家研讨会次数</w:t>
            </w:r>
          </w:p>
        </w:tc>
        <w:tc>
          <w:tcPr>
            <w:tcW w:w="2268" w:type="dxa"/>
            <w:vAlign w:val="center"/>
          </w:tcPr>
          <w:p>
            <w:pPr>
              <w:pStyle w:val="13"/>
            </w:pPr>
            <w:r>
              <w:t>≥1次</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开展“我为家乡农产品代言”海报活动</w:t>
            </w:r>
          </w:p>
        </w:tc>
        <w:tc>
          <w:tcPr>
            <w:tcW w:w="5386" w:type="dxa"/>
            <w:vAlign w:val="center"/>
          </w:tcPr>
          <w:p>
            <w:pPr>
              <w:pStyle w:val="13"/>
            </w:pPr>
            <w:r>
              <w:t>开展“我为家乡农产品代言”海报活动次数</w:t>
            </w:r>
          </w:p>
        </w:tc>
        <w:tc>
          <w:tcPr>
            <w:tcW w:w="2268" w:type="dxa"/>
            <w:vAlign w:val="center"/>
          </w:tcPr>
          <w:p>
            <w:pPr>
              <w:pStyle w:val="13"/>
            </w:pPr>
            <w:r>
              <w:t>≥4次</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对县领导开展访谈</w:t>
            </w:r>
          </w:p>
        </w:tc>
        <w:tc>
          <w:tcPr>
            <w:tcW w:w="5386" w:type="dxa"/>
            <w:vAlign w:val="center"/>
          </w:tcPr>
          <w:p>
            <w:pPr>
              <w:pStyle w:val="13"/>
            </w:pPr>
            <w:r>
              <w:t>对县领导开展访谈次数</w:t>
            </w:r>
          </w:p>
        </w:tc>
        <w:tc>
          <w:tcPr>
            <w:tcW w:w="2268" w:type="dxa"/>
            <w:vAlign w:val="center"/>
          </w:tcPr>
          <w:p>
            <w:pPr>
              <w:pStyle w:val="13"/>
            </w:pPr>
            <w:r>
              <w:t>≥1次</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通过中国经济信息社有限公司发布有价值信息的县域企业</w:t>
            </w:r>
          </w:p>
        </w:tc>
        <w:tc>
          <w:tcPr>
            <w:tcW w:w="5386" w:type="dxa"/>
            <w:vAlign w:val="center"/>
          </w:tcPr>
          <w:p>
            <w:pPr>
              <w:pStyle w:val="13"/>
            </w:pPr>
            <w:r>
              <w:t>中国经济信息社有限公司发布有价值信息的县域企业数</w:t>
            </w:r>
          </w:p>
        </w:tc>
        <w:tc>
          <w:tcPr>
            <w:tcW w:w="2268" w:type="dxa"/>
            <w:vAlign w:val="center"/>
          </w:tcPr>
          <w:p>
            <w:pPr>
              <w:pStyle w:val="13"/>
            </w:pPr>
            <w:r>
              <w:t>≥2家</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指数相关服务、数据采集、宣传报道、组织活动等完成情况（依照方案）</w:t>
            </w:r>
          </w:p>
        </w:tc>
        <w:tc>
          <w:tcPr>
            <w:tcW w:w="5386" w:type="dxa"/>
            <w:vAlign w:val="center"/>
          </w:tcPr>
          <w:p>
            <w:pPr>
              <w:pStyle w:val="13"/>
            </w:pPr>
            <w:r>
              <w:t>指数相关服务、数据采集、宣传报道、组织活动等完成情况（依照方案）</w:t>
            </w:r>
          </w:p>
        </w:tc>
        <w:tc>
          <w:tcPr>
            <w:tcW w:w="2268" w:type="dxa"/>
            <w:vAlign w:val="center"/>
          </w:tcPr>
          <w:p>
            <w:pPr>
              <w:pStyle w:val="13"/>
            </w:pPr>
            <w:r>
              <w:t>100百分比</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项目建设内容各阶段工作开展情况(依照方案)</w:t>
            </w:r>
          </w:p>
        </w:tc>
        <w:tc>
          <w:tcPr>
            <w:tcW w:w="5386" w:type="dxa"/>
            <w:vAlign w:val="center"/>
          </w:tcPr>
          <w:p>
            <w:pPr>
              <w:pStyle w:val="13"/>
            </w:pPr>
            <w:r>
              <w:t>项目建设内容各阶段工作完成时间(依照方案)</w:t>
            </w:r>
          </w:p>
        </w:tc>
        <w:tc>
          <w:tcPr>
            <w:tcW w:w="2268" w:type="dxa"/>
            <w:vAlign w:val="center"/>
          </w:tcPr>
          <w:p>
            <w:pPr>
              <w:pStyle w:val="13"/>
            </w:pPr>
            <w:r>
              <w:t>11月底</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指数相关服务</w:t>
            </w:r>
          </w:p>
        </w:tc>
        <w:tc>
          <w:tcPr>
            <w:tcW w:w="5386" w:type="dxa"/>
            <w:vAlign w:val="center"/>
          </w:tcPr>
          <w:p>
            <w:pPr>
              <w:pStyle w:val="13"/>
            </w:pPr>
            <w:r>
              <w:t>指数相关服务的成本</w:t>
            </w:r>
          </w:p>
        </w:tc>
        <w:tc>
          <w:tcPr>
            <w:tcW w:w="2268" w:type="dxa"/>
            <w:vAlign w:val="center"/>
          </w:tcPr>
          <w:p>
            <w:pPr>
              <w:pStyle w:val="13"/>
            </w:pPr>
            <w:r>
              <w:t>1.2万元</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不断提高青龙板栗知名度，促进优质板栗消费者认知度的建立与提升，从而带动青龙板栗的销售，提高企业收益，进一步提升农民收入。</w:t>
            </w:r>
          </w:p>
        </w:tc>
        <w:tc>
          <w:tcPr>
            <w:tcW w:w="5386" w:type="dxa"/>
            <w:vAlign w:val="center"/>
          </w:tcPr>
          <w:p>
            <w:pPr>
              <w:pStyle w:val="13"/>
            </w:pPr>
            <w:r>
              <w:t>不断提高青龙板栗知名度，促进优质板栗消费者认知度的建立与提升，从而带动青龙板栗的销售，提高企业收益，进一步提升农民收入的乡镇。</w:t>
            </w:r>
          </w:p>
        </w:tc>
        <w:tc>
          <w:tcPr>
            <w:tcW w:w="2268" w:type="dxa"/>
            <w:vAlign w:val="center"/>
          </w:tcPr>
          <w:p>
            <w:pPr>
              <w:pStyle w:val="13"/>
            </w:pPr>
            <w:r>
              <w:t>24个乡镇</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提高板栗价格，促进栗农增收</w:t>
            </w:r>
          </w:p>
        </w:tc>
        <w:tc>
          <w:tcPr>
            <w:tcW w:w="5386" w:type="dxa"/>
            <w:vAlign w:val="center"/>
          </w:tcPr>
          <w:p>
            <w:pPr>
              <w:pStyle w:val="13"/>
            </w:pPr>
            <w:r>
              <w:t>每斤板栗销售额提升多少钱</w:t>
            </w:r>
          </w:p>
        </w:tc>
        <w:tc>
          <w:tcPr>
            <w:tcW w:w="2268" w:type="dxa"/>
            <w:vAlign w:val="center"/>
          </w:tcPr>
          <w:p>
            <w:pPr>
              <w:pStyle w:val="13"/>
            </w:pPr>
            <w:r>
              <w:t>≤1元/斤</w:t>
            </w:r>
          </w:p>
        </w:tc>
        <w:tc>
          <w:tcPr>
            <w:tcW w:w="1276" w:type="dxa"/>
            <w:vAlign w:val="center"/>
          </w:tcPr>
          <w:p>
            <w:pPr>
              <w:pStyle w:val="13"/>
            </w:pPr>
            <w:r>
              <w:t>新华·青龙板栗产业品牌建设项目合作协议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收益对象满意度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10、关于提前下达2025年省级风景名胜资源保护资金的通知-秦皇岛北戴河风景名胜区祖山景区提升改造（一期）天女峰分景区设施环境综合整治项目（冀财资环[2024]98号）绩效目标表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13032124P00329810002T</w:t>
            </w:r>
          </w:p>
        </w:tc>
        <w:tc>
          <w:tcPr>
            <w:tcW w:w="2835" w:type="dxa"/>
            <w:vAlign w:val="center"/>
          </w:tcPr>
          <w:p>
            <w:pPr>
              <w:pStyle w:val="11"/>
            </w:pPr>
            <w:r>
              <w:t>项目名称</w:t>
            </w:r>
          </w:p>
        </w:tc>
        <w:tc>
          <w:tcPr>
            <w:tcW w:w="6095" w:type="dxa"/>
            <w:gridSpan w:val="3"/>
            <w:vAlign w:val="center"/>
          </w:tcPr>
          <w:p>
            <w:pPr>
              <w:pStyle w:val="13"/>
            </w:pPr>
            <w:r>
              <w:t>关于提前下达2025年省级风景名胜资源保护资金的通知-秦皇岛北戴河风景名胜区祖山景区提升改造（一期）天女峰分景区设施环境综合整治项目（冀财资环[2024]98号）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41.48</w:t>
            </w:r>
          </w:p>
        </w:tc>
        <w:tc>
          <w:tcPr>
            <w:tcW w:w="2835" w:type="dxa"/>
            <w:vAlign w:val="center"/>
          </w:tcPr>
          <w:p>
            <w:pPr>
              <w:pStyle w:val="11"/>
            </w:pPr>
            <w:r>
              <w:t>其中：财政    资金</w:t>
            </w:r>
          </w:p>
        </w:tc>
        <w:tc>
          <w:tcPr>
            <w:tcW w:w="2551" w:type="dxa"/>
            <w:vAlign w:val="center"/>
          </w:tcPr>
          <w:p>
            <w:pPr>
              <w:pStyle w:val="13"/>
            </w:pPr>
            <w:r>
              <w:t>41.48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项目金额41.48万元，其中财政拨款41.48万元，主要用于祖山景区防火通道修缮拓宽，提高保护风景名胜区内林业资源能力。</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1.通过祖山景区防火通道修缮拓宽，提高保护风景名胜区内林业资源能力。</w:t>
            </w:r>
            <w:r>
              <w:tab/>
            </w:r>
            <w:r>
              <w:tab/>
            </w:r>
            <w:r>
              <w:tab/>
            </w:r>
            <w:r>
              <w:tab/>
            </w:r>
            <w:r>
              <w:tab/>
            </w:r>
          </w:p>
          <w:p>
            <w:pPr>
              <w:pStyle w:val="13"/>
            </w:pPr>
            <w:r>
              <w:t>2.通过祖山景区防火通道修缮拓宽，提升景区综合防火能力。</w:t>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通道路面宽度</w:t>
            </w:r>
          </w:p>
        </w:tc>
        <w:tc>
          <w:tcPr>
            <w:tcW w:w="5386" w:type="dxa"/>
            <w:vAlign w:val="center"/>
          </w:tcPr>
          <w:p>
            <w:pPr>
              <w:pStyle w:val="13"/>
            </w:pPr>
            <w:r>
              <w:t>通道路面宽度</w:t>
            </w:r>
          </w:p>
        </w:tc>
        <w:tc>
          <w:tcPr>
            <w:tcW w:w="2268" w:type="dxa"/>
            <w:vAlign w:val="center"/>
          </w:tcPr>
          <w:p>
            <w:pPr>
              <w:pStyle w:val="13"/>
            </w:pPr>
            <w:r>
              <w:t>≥5公里</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反映工程中符合质量验收标准的数量占总量的比值</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反映项目完成时间</w:t>
            </w:r>
          </w:p>
        </w:tc>
        <w:tc>
          <w:tcPr>
            <w:tcW w:w="2268" w:type="dxa"/>
            <w:vAlign w:val="center"/>
          </w:tcPr>
          <w:p>
            <w:pPr>
              <w:pStyle w:val="13"/>
            </w:pPr>
            <w:r>
              <w:t>2026年5月前</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工程款费用</w:t>
            </w:r>
          </w:p>
        </w:tc>
        <w:tc>
          <w:tcPr>
            <w:tcW w:w="5386" w:type="dxa"/>
            <w:vAlign w:val="center"/>
          </w:tcPr>
          <w:p>
            <w:pPr>
              <w:pStyle w:val="13"/>
            </w:pPr>
            <w:r>
              <w:t>反映项目资金用于支付防火通道工程专款金额</w:t>
            </w:r>
          </w:p>
        </w:tc>
        <w:tc>
          <w:tcPr>
            <w:tcW w:w="2268" w:type="dxa"/>
            <w:vAlign w:val="center"/>
          </w:tcPr>
          <w:p>
            <w:pPr>
              <w:pStyle w:val="13"/>
            </w:pPr>
            <w:r>
              <w:t>≤41.48万元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火灾发生次数</w:t>
            </w:r>
          </w:p>
        </w:tc>
        <w:tc>
          <w:tcPr>
            <w:tcW w:w="5386" w:type="dxa"/>
            <w:vAlign w:val="center"/>
          </w:tcPr>
          <w:p>
            <w:pPr>
              <w:pStyle w:val="13"/>
            </w:pPr>
            <w:r>
              <w:t>通过项目实施，生态环境质量逐渐提升，降低发生火灾比率</w:t>
            </w:r>
          </w:p>
        </w:tc>
        <w:tc>
          <w:tcPr>
            <w:tcW w:w="2268" w:type="dxa"/>
            <w:vAlign w:val="center"/>
          </w:tcPr>
          <w:p>
            <w:pPr>
              <w:pStyle w:val="13"/>
            </w:pPr>
            <w:r>
              <w:t>≤1次</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减少财产损失威胁</w:t>
            </w:r>
          </w:p>
        </w:tc>
        <w:tc>
          <w:tcPr>
            <w:tcW w:w="5386" w:type="dxa"/>
            <w:vAlign w:val="center"/>
          </w:tcPr>
          <w:p>
            <w:pPr>
              <w:pStyle w:val="13"/>
            </w:pPr>
            <w:r>
              <w:t>通过项目实施，减少游客财产损失，不发生较大财产损失事件</w:t>
            </w:r>
          </w:p>
        </w:tc>
        <w:tc>
          <w:tcPr>
            <w:tcW w:w="2268" w:type="dxa"/>
            <w:vAlign w:val="center"/>
          </w:tcPr>
          <w:p>
            <w:pPr>
              <w:pStyle w:val="13"/>
            </w:pPr>
            <w:r>
              <w:t>≤2万元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游客增长率</w:t>
            </w:r>
          </w:p>
        </w:tc>
        <w:tc>
          <w:tcPr>
            <w:tcW w:w="5386" w:type="dxa"/>
            <w:vAlign w:val="center"/>
          </w:tcPr>
          <w:p>
            <w:pPr>
              <w:pStyle w:val="13"/>
            </w:pPr>
            <w:r>
              <w:t>通过项目实施，游客数量逐渐提升的比率</w:t>
            </w:r>
          </w:p>
        </w:tc>
        <w:tc>
          <w:tcPr>
            <w:tcW w:w="2268" w:type="dxa"/>
            <w:vAlign w:val="center"/>
          </w:tcPr>
          <w:p>
            <w:pPr>
              <w:pStyle w:val="13"/>
            </w:pPr>
            <w:r>
              <w:t>≥10%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受益群众满意度</w:t>
            </w:r>
          </w:p>
        </w:tc>
        <w:tc>
          <w:tcPr>
            <w:tcW w:w="5386" w:type="dxa"/>
            <w:vAlign w:val="center"/>
          </w:tcPr>
          <w:p>
            <w:pPr>
              <w:pStyle w:val="13"/>
            </w:pPr>
            <w:r>
              <w:t>受益群众满意、基本满意数量占总数的比例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11、关于提前下达2025年省级林业改革发展补助资金的通知-林果花卉产业发展补助（冀财资环[2024]113号）绩效目标表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13032125P003299100169</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关于提前下达2025年省级林业改革发展补助资金的通知-林果花卉产业发展补助（冀财资环[2024]113号）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127.00</w:t>
            </w:r>
          </w:p>
        </w:tc>
        <w:tc>
          <w:tcPr>
            <w:tcW w:w="2835" w:type="dxa"/>
            <w:vAlign w:val="center"/>
          </w:tcPr>
          <w:p>
            <w:pPr>
              <w:pStyle w:val="11"/>
            </w:pPr>
            <w:r>
              <w:t>其中：财政    资金</w:t>
            </w:r>
          </w:p>
        </w:tc>
        <w:tc>
          <w:tcPr>
            <w:tcW w:w="2551" w:type="dxa"/>
            <w:vAlign w:val="center"/>
          </w:tcPr>
          <w:p>
            <w:pPr>
              <w:pStyle w:val="13"/>
            </w:pPr>
            <w:r>
              <w:t>127.00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项目金额127万元，其中财政拨款127万元，主要用于生态栗园建设项目，发展优质高产高效高标准生态栗园示范基地1270亩。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1.通过生态栗园建设项目，带动部分附近劳动力就业。</w:t>
            </w:r>
          </w:p>
          <w:p>
            <w:pPr>
              <w:pStyle w:val="13"/>
            </w:pPr>
            <w:r>
              <w:t>2.通过生态栗园建设项目，发展优质高产高效高标准生态栗园示范基地1270亩。</w:t>
            </w:r>
            <w:r>
              <w:tab/>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经营主体数量</w:t>
            </w:r>
          </w:p>
        </w:tc>
        <w:tc>
          <w:tcPr>
            <w:tcW w:w="5386" w:type="dxa"/>
            <w:vAlign w:val="center"/>
          </w:tcPr>
          <w:p>
            <w:pPr>
              <w:pStyle w:val="13"/>
            </w:pPr>
            <w:r>
              <w:t>项目扶持的经营主体数量</w:t>
            </w:r>
          </w:p>
          <w:p>
            <w:pPr>
              <w:pStyle w:val="13"/>
            </w:pPr>
          </w:p>
        </w:tc>
        <w:tc>
          <w:tcPr>
            <w:tcW w:w="2268" w:type="dxa"/>
            <w:vAlign w:val="center"/>
          </w:tcPr>
          <w:p>
            <w:pPr>
              <w:pStyle w:val="13"/>
            </w:pPr>
            <w:r>
              <w:t>≥5个</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建设规模</w:t>
            </w:r>
          </w:p>
        </w:tc>
        <w:tc>
          <w:tcPr>
            <w:tcW w:w="5386" w:type="dxa"/>
            <w:vAlign w:val="center"/>
          </w:tcPr>
          <w:p>
            <w:pPr>
              <w:pStyle w:val="13"/>
            </w:pPr>
            <w:r>
              <w:t>项目新（改）建总体规模</w:t>
            </w:r>
          </w:p>
        </w:tc>
        <w:tc>
          <w:tcPr>
            <w:tcW w:w="2268" w:type="dxa"/>
            <w:vAlign w:val="center"/>
          </w:tcPr>
          <w:p>
            <w:pPr>
              <w:pStyle w:val="13"/>
            </w:pPr>
            <w:r>
              <w:t>≥1698亩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技术推广培训次数</w:t>
            </w:r>
          </w:p>
        </w:tc>
        <w:tc>
          <w:tcPr>
            <w:tcW w:w="5386" w:type="dxa"/>
            <w:vAlign w:val="center"/>
          </w:tcPr>
          <w:p>
            <w:pPr>
              <w:pStyle w:val="13"/>
            </w:pPr>
            <w:r>
              <w:t>反映技术推广培训次数</w:t>
            </w:r>
          </w:p>
        </w:tc>
        <w:tc>
          <w:tcPr>
            <w:tcW w:w="2268" w:type="dxa"/>
            <w:vAlign w:val="center"/>
          </w:tcPr>
          <w:p>
            <w:pPr>
              <w:pStyle w:val="13"/>
            </w:pPr>
            <w:r>
              <w:t>≥5次</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建设任务完成率</w:t>
            </w:r>
          </w:p>
        </w:tc>
        <w:tc>
          <w:tcPr>
            <w:tcW w:w="5386" w:type="dxa"/>
            <w:vAlign w:val="center"/>
          </w:tcPr>
          <w:p>
            <w:pPr>
              <w:pStyle w:val="13"/>
            </w:pPr>
            <w:r>
              <w:t>反应建设任务完成率</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反映项目验收合格率</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反映工作完成及时性</w:t>
            </w:r>
          </w:p>
        </w:tc>
        <w:tc>
          <w:tcPr>
            <w:tcW w:w="2268" w:type="dxa"/>
            <w:vAlign w:val="center"/>
          </w:tcPr>
          <w:p>
            <w:pPr>
              <w:pStyle w:val="13"/>
            </w:pPr>
            <w:r>
              <w:t>≤12月</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每亩投资的成本</w:t>
            </w:r>
          </w:p>
        </w:tc>
        <w:tc>
          <w:tcPr>
            <w:tcW w:w="5386" w:type="dxa"/>
            <w:vAlign w:val="center"/>
          </w:tcPr>
          <w:p>
            <w:pPr>
              <w:pStyle w:val="13"/>
            </w:pPr>
            <w:r>
              <w:t>反映每亩投资的成本</w:t>
            </w:r>
          </w:p>
        </w:tc>
        <w:tc>
          <w:tcPr>
            <w:tcW w:w="2268" w:type="dxa"/>
            <w:vAlign w:val="center"/>
          </w:tcPr>
          <w:p>
            <w:pPr>
              <w:pStyle w:val="13"/>
            </w:pPr>
            <w:r>
              <w:t>≥2000元/亩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亩增经济效益</w:t>
            </w:r>
          </w:p>
        </w:tc>
        <w:tc>
          <w:tcPr>
            <w:tcW w:w="5386" w:type="dxa"/>
            <w:vAlign w:val="center"/>
          </w:tcPr>
          <w:p>
            <w:pPr>
              <w:pStyle w:val="13"/>
            </w:pPr>
            <w:r>
              <w:t>反映亩增经济效益</w:t>
            </w:r>
          </w:p>
        </w:tc>
        <w:tc>
          <w:tcPr>
            <w:tcW w:w="2268" w:type="dxa"/>
            <w:vAlign w:val="center"/>
          </w:tcPr>
          <w:p>
            <w:pPr>
              <w:pStyle w:val="13"/>
            </w:pPr>
            <w:r>
              <w:t>≥300元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带动就业人数（人）</w:t>
            </w:r>
          </w:p>
        </w:tc>
        <w:tc>
          <w:tcPr>
            <w:tcW w:w="5386" w:type="dxa"/>
            <w:vAlign w:val="center"/>
          </w:tcPr>
          <w:p>
            <w:pPr>
              <w:pStyle w:val="13"/>
            </w:pPr>
            <w:r>
              <w:t>反映带动就业人数（人）</w:t>
            </w:r>
          </w:p>
        </w:tc>
        <w:tc>
          <w:tcPr>
            <w:tcW w:w="2268" w:type="dxa"/>
            <w:vAlign w:val="center"/>
          </w:tcPr>
          <w:p>
            <w:pPr>
              <w:pStyle w:val="13"/>
            </w:pPr>
            <w:r>
              <w:t>≥1000人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12、关于提前下达2025年省级林业改革发展补助资金的通知-造林绿化重点工程奖补-村庄绿化提升村（冀财资环[2024]113号）绩效目标表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13032125P00329910013E</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关于提前下达2025年省级林业改革发展补助资金的通知-造林绿化重点工程奖补-村庄绿化提升村（冀财资环[2024]113号）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24.00</w:t>
            </w:r>
          </w:p>
        </w:tc>
        <w:tc>
          <w:tcPr>
            <w:tcW w:w="2835" w:type="dxa"/>
            <w:vAlign w:val="center"/>
          </w:tcPr>
          <w:p>
            <w:pPr>
              <w:pStyle w:val="11"/>
            </w:pPr>
            <w:r>
              <w:t>其中：财政    资金</w:t>
            </w:r>
          </w:p>
        </w:tc>
        <w:tc>
          <w:tcPr>
            <w:tcW w:w="2551" w:type="dxa"/>
            <w:vAlign w:val="center"/>
          </w:tcPr>
          <w:p>
            <w:pPr>
              <w:pStyle w:val="13"/>
            </w:pPr>
            <w:r>
              <w:t>24.00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项目金额24万元，其中财政拨款24万元，主要用于提升村庄绿化质量，打造适宜人居环境。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1.实施乡村振兴，提高人民群众幸福指数。</w:t>
            </w:r>
          </w:p>
          <w:p>
            <w:pPr>
              <w:pStyle w:val="13"/>
            </w:pPr>
            <w:r>
              <w:t>2.提升村庄绿化质量，打造适宜人居环境。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任务完成率</w:t>
            </w:r>
          </w:p>
        </w:tc>
        <w:tc>
          <w:tcPr>
            <w:tcW w:w="5386" w:type="dxa"/>
            <w:vAlign w:val="center"/>
          </w:tcPr>
          <w:p>
            <w:pPr>
              <w:pStyle w:val="13"/>
            </w:pPr>
            <w:r>
              <w:t>完成省级下达12个村全部任务</w:t>
            </w:r>
          </w:p>
        </w:tc>
        <w:tc>
          <w:tcPr>
            <w:tcW w:w="2268" w:type="dxa"/>
            <w:vAlign w:val="center"/>
          </w:tcPr>
          <w:p>
            <w:pPr>
              <w:pStyle w:val="13"/>
            </w:pPr>
            <w:r>
              <w:t>≥24万元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苗木成活率</w:t>
            </w:r>
          </w:p>
        </w:tc>
        <w:tc>
          <w:tcPr>
            <w:tcW w:w="5386" w:type="dxa"/>
            <w:vAlign w:val="center"/>
          </w:tcPr>
          <w:p>
            <w:pPr>
              <w:pStyle w:val="13"/>
            </w:pPr>
            <w:r>
              <w:t>反映绿化质量</w:t>
            </w:r>
          </w:p>
        </w:tc>
        <w:tc>
          <w:tcPr>
            <w:tcW w:w="2268" w:type="dxa"/>
            <w:vAlign w:val="center"/>
          </w:tcPr>
          <w:p>
            <w:pPr>
              <w:pStyle w:val="13"/>
            </w:pPr>
            <w:r>
              <w:t>≥85%</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项目质量合格率</w:t>
            </w:r>
          </w:p>
        </w:tc>
        <w:tc>
          <w:tcPr>
            <w:tcW w:w="5386" w:type="dxa"/>
            <w:vAlign w:val="center"/>
          </w:tcPr>
          <w:p>
            <w:pPr>
              <w:pStyle w:val="13"/>
            </w:pPr>
            <w:r>
              <w:t>涉及全县12个村</w:t>
            </w:r>
          </w:p>
        </w:tc>
        <w:tc>
          <w:tcPr>
            <w:tcW w:w="2268" w:type="dxa"/>
            <w:vAlign w:val="center"/>
          </w:tcPr>
          <w:p>
            <w:pPr>
              <w:pStyle w:val="13"/>
            </w:pPr>
            <w:r>
              <w:t>≥100%</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村庄绿化质量显著提升</w:t>
            </w:r>
          </w:p>
        </w:tc>
        <w:tc>
          <w:tcPr>
            <w:tcW w:w="5386" w:type="dxa"/>
            <w:vAlign w:val="center"/>
          </w:tcPr>
          <w:p>
            <w:pPr>
              <w:pStyle w:val="13"/>
            </w:pPr>
            <w:r>
              <w:t>增加村庄绿化面积和质量</w:t>
            </w:r>
          </w:p>
        </w:tc>
        <w:tc>
          <w:tcPr>
            <w:tcW w:w="2268" w:type="dxa"/>
            <w:vAlign w:val="center"/>
          </w:tcPr>
          <w:p>
            <w:pPr>
              <w:pStyle w:val="13"/>
            </w:pPr>
            <w:r>
              <w:t>≥24万元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当年完成任务</w:t>
            </w:r>
          </w:p>
        </w:tc>
        <w:tc>
          <w:tcPr>
            <w:tcW w:w="2268" w:type="dxa"/>
            <w:vAlign w:val="center"/>
          </w:tcPr>
          <w:p>
            <w:pPr>
              <w:pStyle w:val="13"/>
            </w:pPr>
            <w:r>
              <w:t>24万元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反映每个村补助标准</w:t>
            </w:r>
          </w:p>
        </w:tc>
        <w:tc>
          <w:tcPr>
            <w:tcW w:w="2268" w:type="dxa"/>
            <w:vAlign w:val="center"/>
          </w:tcPr>
          <w:p>
            <w:pPr>
              <w:pStyle w:val="13"/>
            </w:pPr>
            <w:r>
              <w:t>2万元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每个村奖补资金不超过计划数</w:t>
            </w:r>
          </w:p>
        </w:tc>
        <w:tc>
          <w:tcPr>
            <w:tcW w:w="2268" w:type="dxa"/>
            <w:vAlign w:val="center"/>
          </w:tcPr>
          <w:p>
            <w:pPr>
              <w:pStyle w:val="13"/>
            </w:pPr>
            <w:r>
              <w:t>≤2万元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增加造林面积，改善人居环境</w:t>
            </w:r>
          </w:p>
        </w:tc>
        <w:tc>
          <w:tcPr>
            <w:tcW w:w="5386" w:type="dxa"/>
            <w:vAlign w:val="center"/>
          </w:tcPr>
          <w:p>
            <w:pPr>
              <w:pStyle w:val="13"/>
            </w:pPr>
            <w:r>
              <w:t>提高村庄绿化率</w:t>
            </w:r>
          </w:p>
        </w:tc>
        <w:tc>
          <w:tcPr>
            <w:tcW w:w="2268" w:type="dxa"/>
            <w:vAlign w:val="center"/>
          </w:tcPr>
          <w:p>
            <w:pPr>
              <w:pStyle w:val="13"/>
            </w:pPr>
            <w:r>
              <w:t>24万元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提高人民群众幸福指数</w:t>
            </w:r>
          </w:p>
        </w:tc>
        <w:tc>
          <w:tcPr>
            <w:tcW w:w="5386" w:type="dxa"/>
            <w:vAlign w:val="center"/>
          </w:tcPr>
          <w:p>
            <w:pPr>
              <w:pStyle w:val="13"/>
            </w:pPr>
            <w:r>
              <w:t>提高人民群众幸福指数</w:t>
            </w:r>
          </w:p>
        </w:tc>
        <w:tc>
          <w:tcPr>
            <w:tcW w:w="2268" w:type="dxa"/>
            <w:vAlign w:val="center"/>
          </w:tcPr>
          <w:p>
            <w:pPr>
              <w:pStyle w:val="13"/>
            </w:pPr>
            <w:r>
              <w:t>≥90%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13、关于提前下达2025年省级林业改革发展补助资金的通知-造林绿化重点工程奖补-古树名木抢救复壮（冀财资环[2024]113号）绩效目标表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13032125P003299100117</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关于提前下达2025年省级林业改革发展补助资金的通知-造林绿化重点工程奖补-古树名木抢救复壮（冀财资环[2024]113号）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项目金额18万元，其中财政拨款18万元，主要用于开展古树名木复壮抢救工作，促进古树正常生长。</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1.通过开展古树名木复壮抢救工作，提升人民幸福感。</w:t>
            </w:r>
          </w:p>
          <w:p>
            <w:pPr>
              <w:pStyle w:val="13"/>
            </w:pPr>
            <w:r>
              <w:t>2.通过开展古树名木复壮抢救工作，促进古树正常生长。</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复壮抢救株数</w:t>
            </w:r>
          </w:p>
        </w:tc>
        <w:tc>
          <w:tcPr>
            <w:tcW w:w="5386" w:type="dxa"/>
            <w:vAlign w:val="center"/>
          </w:tcPr>
          <w:p>
            <w:pPr>
              <w:pStyle w:val="13"/>
            </w:pPr>
            <w:r>
              <w:t>完成复壮抢救株数</w:t>
            </w:r>
          </w:p>
        </w:tc>
        <w:tc>
          <w:tcPr>
            <w:tcW w:w="2268" w:type="dxa"/>
            <w:vAlign w:val="center"/>
          </w:tcPr>
          <w:p>
            <w:pPr>
              <w:pStyle w:val="13"/>
            </w:pPr>
            <w:r>
              <w:t>≥4株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修复古树名木周边生态环境</w:t>
            </w:r>
          </w:p>
        </w:tc>
        <w:tc>
          <w:tcPr>
            <w:tcW w:w="5386" w:type="dxa"/>
            <w:vAlign w:val="center"/>
          </w:tcPr>
          <w:p>
            <w:pPr>
              <w:pStyle w:val="13"/>
            </w:pPr>
            <w:r>
              <w:t>保护古树名木周边生态环境“一树一策”落实率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复壮抢救时间</w:t>
            </w:r>
          </w:p>
        </w:tc>
        <w:tc>
          <w:tcPr>
            <w:tcW w:w="5386" w:type="dxa"/>
            <w:vAlign w:val="center"/>
          </w:tcPr>
          <w:p>
            <w:pPr>
              <w:pStyle w:val="13"/>
            </w:pPr>
            <w:r>
              <w:t>复壮抢救完成时间</w:t>
            </w:r>
          </w:p>
        </w:tc>
        <w:tc>
          <w:tcPr>
            <w:tcW w:w="2268" w:type="dxa"/>
            <w:vAlign w:val="center"/>
          </w:tcPr>
          <w:p>
            <w:pPr>
              <w:pStyle w:val="13"/>
            </w:pPr>
            <w:r>
              <w:t>2026年12月底前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古树名木保护复壮完成率</w:t>
            </w:r>
          </w:p>
        </w:tc>
        <w:tc>
          <w:tcPr>
            <w:tcW w:w="5386" w:type="dxa"/>
            <w:vAlign w:val="center"/>
          </w:tcPr>
          <w:p>
            <w:pPr>
              <w:pStyle w:val="13"/>
            </w:pPr>
            <w:r>
              <w:t>古树名木保护复壮完成率</w:t>
            </w:r>
          </w:p>
        </w:tc>
        <w:tc>
          <w:tcPr>
            <w:tcW w:w="2268" w:type="dxa"/>
            <w:vAlign w:val="center"/>
          </w:tcPr>
          <w:p>
            <w:pPr>
              <w:pStyle w:val="13"/>
            </w:pPr>
            <w:r>
              <w:t>≥100%</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古树名木保护</w:t>
            </w:r>
          </w:p>
        </w:tc>
        <w:tc>
          <w:tcPr>
            <w:tcW w:w="5386" w:type="dxa"/>
            <w:vAlign w:val="center"/>
          </w:tcPr>
          <w:p>
            <w:pPr>
              <w:pStyle w:val="13"/>
            </w:pPr>
            <w:r>
              <w:t>古树名木保护费用</w:t>
            </w:r>
          </w:p>
        </w:tc>
        <w:tc>
          <w:tcPr>
            <w:tcW w:w="2268" w:type="dxa"/>
            <w:vAlign w:val="center"/>
          </w:tcPr>
          <w:p>
            <w:pPr>
              <w:pStyle w:val="13"/>
            </w:pPr>
            <w:r>
              <w:t>5万/株</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古树名木保护</w:t>
            </w:r>
          </w:p>
        </w:tc>
        <w:tc>
          <w:tcPr>
            <w:tcW w:w="5386" w:type="dxa"/>
            <w:vAlign w:val="center"/>
          </w:tcPr>
          <w:p>
            <w:pPr>
              <w:pStyle w:val="13"/>
            </w:pPr>
            <w:r>
              <w:t>古树名木保护费用</w:t>
            </w:r>
          </w:p>
        </w:tc>
        <w:tc>
          <w:tcPr>
            <w:tcW w:w="2268" w:type="dxa"/>
            <w:vAlign w:val="center"/>
          </w:tcPr>
          <w:p>
            <w:pPr>
              <w:pStyle w:val="13"/>
            </w:pPr>
            <w:r>
              <w:t>3万/株</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维护古树名木所在地人与自然和谐效果</w:t>
            </w:r>
          </w:p>
        </w:tc>
        <w:tc>
          <w:tcPr>
            <w:tcW w:w="5386" w:type="dxa"/>
            <w:vAlign w:val="center"/>
          </w:tcPr>
          <w:p>
            <w:pPr>
              <w:pStyle w:val="13"/>
            </w:pPr>
            <w:r>
              <w:t>通过开展古树名木复壮抢救工作，促进古树正常生长。</w:t>
            </w:r>
          </w:p>
        </w:tc>
        <w:tc>
          <w:tcPr>
            <w:tcW w:w="2268" w:type="dxa"/>
            <w:vAlign w:val="center"/>
          </w:tcPr>
          <w:p>
            <w:pPr>
              <w:pStyle w:val="13"/>
            </w:pPr>
            <w:r>
              <w:t>≥100%</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提升人民幸福感</w:t>
            </w:r>
          </w:p>
        </w:tc>
        <w:tc>
          <w:tcPr>
            <w:tcW w:w="5386" w:type="dxa"/>
            <w:vAlign w:val="center"/>
          </w:tcPr>
          <w:p>
            <w:pPr>
              <w:pStyle w:val="13"/>
            </w:pPr>
            <w:r>
              <w:t>提升人民幸福感</w:t>
            </w:r>
          </w:p>
        </w:tc>
        <w:tc>
          <w:tcPr>
            <w:tcW w:w="2268" w:type="dxa"/>
            <w:vAlign w:val="center"/>
          </w:tcPr>
          <w:p>
            <w:pPr>
              <w:pStyle w:val="13"/>
            </w:pPr>
            <w:r>
              <w:t>≥90%</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14、关于提前下达2025年省级林业改革发展补助资金的通知-造林绿化重点工程奖补-省级森林乡村奖补（冀财资环[2024]113号）绩效目标表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13032125P00329910012T</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关于提前下达2025年省级林业改革发展补助资金的通知-造林绿化重点工程奖补-省级森林乡村奖补（冀财资环[2024]113号）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项目金额60万元，其中财政拨款60万元，主要用于创建森林乡村，打造适宜人居环境。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1.实施乡村振兴，提高人民群众幸福指数。</w:t>
            </w:r>
          </w:p>
          <w:p>
            <w:pPr>
              <w:pStyle w:val="13"/>
            </w:pPr>
            <w:r>
              <w:t>2.创建森林乡村，打造适宜人居环境。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任务完成率</w:t>
            </w:r>
          </w:p>
        </w:tc>
        <w:tc>
          <w:tcPr>
            <w:tcW w:w="5386" w:type="dxa"/>
            <w:vAlign w:val="center"/>
          </w:tcPr>
          <w:p>
            <w:pPr>
              <w:pStyle w:val="13"/>
            </w:pPr>
            <w:r>
              <w:t>完成省级下达6个村全部任务</w:t>
            </w:r>
          </w:p>
        </w:tc>
        <w:tc>
          <w:tcPr>
            <w:tcW w:w="2268" w:type="dxa"/>
            <w:vAlign w:val="center"/>
          </w:tcPr>
          <w:p>
            <w:pPr>
              <w:pStyle w:val="13"/>
            </w:pPr>
            <w:r>
              <w:t>≥60万元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苗木成活率</w:t>
            </w:r>
          </w:p>
        </w:tc>
        <w:tc>
          <w:tcPr>
            <w:tcW w:w="5386" w:type="dxa"/>
            <w:vAlign w:val="center"/>
          </w:tcPr>
          <w:p>
            <w:pPr>
              <w:pStyle w:val="13"/>
            </w:pPr>
            <w:r>
              <w:t>反映绿化质量</w:t>
            </w:r>
          </w:p>
        </w:tc>
        <w:tc>
          <w:tcPr>
            <w:tcW w:w="2268" w:type="dxa"/>
            <w:vAlign w:val="center"/>
          </w:tcPr>
          <w:p>
            <w:pPr>
              <w:pStyle w:val="13"/>
            </w:pPr>
            <w:r>
              <w:t>≥85%</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项目质量合格率</w:t>
            </w:r>
          </w:p>
        </w:tc>
        <w:tc>
          <w:tcPr>
            <w:tcW w:w="5386" w:type="dxa"/>
            <w:vAlign w:val="center"/>
          </w:tcPr>
          <w:p>
            <w:pPr>
              <w:pStyle w:val="13"/>
            </w:pPr>
            <w:r>
              <w:t>涉及全县3个村</w:t>
            </w:r>
          </w:p>
        </w:tc>
        <w:tc>
          <w:tcPr>
            <w:tcW w:w="2268" w:type="dxa"/>
            <w:vAlign w:val="center"/>
          </w:tcPr>
          <w:p>
            <w:pPr>
              <w:pStyle w:val="13"/>
            </w:pPr>
            <w:r>
              <w:t>≥100%</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提升乡村绿化面积和质量</w:t>
            </w:r>
          </w:p>
        </w:tc>
        <w:tc>
          <w:tcPr>
            <w:tcW w:w="5386" w:type="dxa"/>
            <w:vAlign w:val="center"/>
          </w:tcPr>
          <w:p>
            <w:pPr>
              <w:pStyle w:val="13"/>
            </w:pPr>
            <w:r>
              <w:t>增加林地面积</w:t>
            </w:r>
          </w:p>
        </w:tc>
        <w:tc>
          <w:tcPr>
            <w:tcW w:w="2268" w:type="dxa"/>
            <w:vAlign w:val="center"/>
          </w:tcPr>
          <w:p>
            <w:pPr>
              <w:pStyle w:val="13"/>
            </w:pPr>
            <w:r>
              <w:t>≥60万元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当年完成任务</w:t>
            </w:r>
          </w:p>
        </w:tc>
        <w:tc>
          <w:tcPr>
            <w:tcW w:w="2268" w:type="dxa"/>
            <w:vAlign w:val="center"/>
          </w:tcPr>
          <w:p>
            <w:pPr>
              <w:pStyle w:val="13"/>
            </w:pPr>
            <w:r>
              <w:t>60万元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反映每个村补助标准</w:t>
            </w:r>
          </w:p>
        </w:tc>
        <w:tc>
          <w:tcPr>
            <w:tcW w:w="2268" w:type="dxa"/>
            <w:vAlign w:val="center"/>
          </w:tcPr>
          <w:p>
            <w:pPr>
              <w:pStyle w:val="13"/>
            </w:pPr>
            <w:r>
              <w:t>10万元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每个村奖补资金不超过计划数</w:t>
            </w:r>
          </w:p>
        </w:tc>
        <w:tc>
          <w:tcPr>
            <w:tcW w:w="2268" w:type="dxa"/>
            <w:vAlign w:val="center"/>
          </w:tcPr>
          <w:p>
            <w:pPr>
              <w:pStyle w:val="13"/>
            </w:pPr>
            <w:r>
              <w:t>≤10万元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提升森林乡村品质</w:t>
            </w:r>
          </w:p>
        </w:tc>
        <w:tc>
          <w:tcPr>
            <w:tcW w:w="5386" w:type="dxa"/>
            <w:vAlign w:val="center"/>
          </w:tcPr>
          <w:p>
            <w:pPr>
              <w:pStyle w:val="13"/>
            </w:pPr>
            <w:r>
              <w:t>有效提高乡村绿化率</w:t>
            </w:r>
          </w:p>
        </w:tc>
        <w:tc>
          <w:tcPr>
            <w:tcW w:w="2268" w:type="dxa"/>
            <w:vAlign w:val="center"/>
          </w:tcPr>
          <w:p>
            <w:pPr>
              <w:pStyle w:val="13"/>
            </w:pPr>
            <w:r>
              <w:t>60万元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提高人民群众幸福指数</w:t>
            </w:r>
          </w:p>
        </w:tc>
        <w:tc>
          <w:tcPr>
            <w:tcW w:w="5386" w:type="dxa"/>
            <w:vAlign w:val="center"/>
          </w:tcPr>
          <w:p>
            <w:pPr>
              <w:pStyle w:val="13"/>
            </w:pPr>
            <w:r>
              <w:t>提高人民群众幸福指数</w:t>
            </w:r>
          </w:p>
        </w:tc>
        <w:tc>
          <w:tcPr>
            <w:tcW w:w="2268" w:type="dxa"/>
            <w:vAlign w:val="center"/>
          </w:tcPr>
          <w:p>
            <w:pPr>
              <w:pStyle w:val="13"/>
            </w:pPr>
            <w:r>
              <w:t>≥90%</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15、关于提前下达2025年省级林业改革发展补助资金的通知-造林绿化重点工程奖补-省重点工程奖补（冀财资环[2024]113号）绩效目标表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13032125P00329910010K</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关于提前下达2025年省级林业改革发展补助资金的通知-造林绿化重点工程奖补-省重点工程奖补（冀财资环[2024]113号）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2100.00</w:t>
            </w:r>
          </w:p>
        </w:tc>
        <w:tc>
          <w:tcPr>
            <w:tcW w:w="2835" w:type="dxa"/>
            <w:vAlign w:val="center"/>
          </w:tcPr>
          <w:p>
            <w:pPr>
              <w:pStyle w:val="11"/>
            </w:pPr>
            <w:r>
              <w:t>其中：财政    资金</w:t>
            </w:r>
          </w:p>
        </w:tc>
        <w:tc>
          <w:tcPr>
            <w:tcW w:w="2551" w:type="dxa"/>
            <w:vAlign w:val="center"/>
          </w:tcPr>
          <w:p>
            <w:pPr>
              <w:pStyle w:val="13"/>
            </w:pPr>
            <w:r>
              <w:t>2100.00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项目金额2100万元，其中财政拨款2100万元，主要用于开展植树造林工作，提高森林覆盖率，改善生态环境。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1.通过开展植树造林工作，提高森林覆盖率，改善生态环境。</w:t>
            </w:r>
          </w:p>
          <w:p>
            <w:pPr>
              <w:pStyle w:val="13"/>
            </w:pPr>
            <w:r>
              <w:t>2.通过开展植树造林工作，造林绿化1.4万亩，达到水土保持，促进国土绿化进程。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植树造林面积</w:t>
            </w:r>
          </w:p>
        </w:tc>
        <w:tc>
          <w:tcPr>
            <w:tcW w:w="5386" w:type="dxa"/>
            <w:vAlign w:val="center"/>
          </w:tcPr>
          <w:p>
            <w:pPr>
              <w:pStyle w:val="13"/>
            </w:pPr>
            <w:r>
              <w:t>完成植树面积</w:t>
            </w:r>
          </w:p>
        </w:tc>
        <w:tc>
          <w:tcPr>
            <w:tcW w:w="2268" w:type="dxa"/>
            <w:vAlign w:val="center"/>
          </w:tcPr>
          <w:p>
            <w:pPr>
              <w:pStyle w:val="13"/>
            </w:pPr>
            <w:r>
              <w:t>≥1.4万亩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每亩成活株占总数的比率</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造林保存率</w:t>
            </w:r>
          </w:p>
        </w:tc>
        <w:tc>
          <w:tcPr>
            <w:tcW w:w="5386" w:type="dxa"/>
            <w:vAlign w:val="center"/>
          </w:tcPr>
          <w:p>
            <w:pPr>
              <w:pStyle w:val="13"/>
            </w:pPr>
            <w:r>
              <w:t>保存数与总株数之比</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补助标准达标率</w:t>
            </w:r>
          </w:p>
        </w:tc>
        <w:tc>
          <w:tcPr>
            <w:tcW w:w="5386" w:type="dxa"/>
            <w:vAlign w:val="center"/>
          </w:tcPr>
          <w:p>
            <w:pPr>
              <w:pStyle w:val="13"/>
            </w:pPr>
            <w:r>
              <w:t>人工造林补助标准按政策执行</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造林完成时间</w:t>
            </w:r>
          </w:p>
        </w:tc>
        <w:tc>
          <w:tcPr>
            <w:tcW w:w="5386" w:type="dxa"/>
            <w:vAlign w:val="center"/>
          </w:tcPr>
          <w:p>
            <w:pPr>
              <w:pStyle w:val="13"/>
            </w:pPr>
            <w:r>
              <w:t>造林完成时间</w:t>
            </w:r>
          </w:p>
        </w:tc>
        <w:tc>
          <w:tcPr>
            <w:tcW w:w="2268" w:type="dxa"/>
            <w:vAlign w:val="center"/>
          </w:tcPr>
          <w:p>
            <w:pPr>
              <w:pStyle w:val="13"/>
            </w:pPr>
            <w:r>
              <w:t>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造林验收时间</w:t>
            </w:r>
          </w:p>
        </w:tc>
        <w:tc>
          <w:tcPr>
            <w:tcW w:w="5386" w:type="dxa"/>
            <w:vAlign w:val="center"/>
          </w:tcPr>
          <w:p>
            <w:pPr>
              <w:pStyle w:val="13"/>
            </w:pPr>
            <w:r>
              <w:t>第三验收完成时间</w:t>
            </w:r>
          </w:p>
        </w:tc>
        <w:tc>
          <w:tcPr>
            <w:tcW w:w="2268" w:type="dxa"/>
            <w:vAlign w:val="center"/>
          </w:tcPr>
          <w:p>
            <w:pPr>
              <w:pStyle w:val="13"/>
            </w:pPr>
            <w:r>
              <w:t>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亩造林补助标准</w:t>
            </w:r>
          </w:p>
        </w:tc>
        <w:tc>
          <w:tcPr>
            <w:tcW w:w="5386" w:type="dxa"/>
            <w:vAlign w:val="center"/>
          </w:tcPr>
          <w:p>
            <w:pPr>
              <w:pStyle w:val="13"/>
            </w:pPr>
            <w:r>
              <w:t>人工造林每亩补助标准</w:t>
            </w:r>
          </w:p>
        </w:tc>
        <w:tc>
          <w:tcPr>
            <w:tcW w:w="2268" w:type="dxa"/>
            <w:vAlign w:val="center"/>
          </w:tcPr>
          <w:p>
            <w:pPr>
              <w:pStyle w:val="13"/>
            </w:pPr>
            <w:r>
              <w:t>1500元/亩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提高森林覆盖率</w:t>
            </w:r>
          </w:p>
        </w:tc>
        <w:tc>
          <w:tcPr>
            <w:tcW w:w="5386" w:type="dxa"/>
            <w:vAlign w:val="center"/>
          </w:tcPr>
          <w:p>
            <w:pPr>
              <w:pStyle w:val="13"/>
            </w:pPr>
            <w:r>
              <w:t>通过开展植树造林工作，提高森林覆盖率</w:t>
            </w:r>
          </w:p>
        </w:tc>
        <w:tc>
          <w:tcPr>
            <w:tcW w:w="2268" w:type="dxa"/>
            <w:vAlign w:val="center"/>
          </w:tcPr>
          <w:p>
            <w:pPr>
              <w:pStyle w:val="13"/>
            </w:pPr>
            <w:r>
              <w:t>≥0.49%</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提升人民幸福感</w:t>
            </w:r>
          </w:p>
        </w:tc>
        <w:tc>
          <w:tcPr>
            <w:tcW w:w="5386" w:type="dxa"/>
            <w:vAlign w:val="center"/>
          </w:tcPr>
          <w:p>
            <w:pPr>
              <w:pStyle w:val="13"/>
            </w:pPr>
            <w:r>
              <w:t>提升人民幸福感</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16、关于提前下达2025年中央财政林业草原改革发展资金预算的通知-全国性林草湿荒监测（普查）（冀财资环[2024]106号）绩效目标表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13032124P003298100190</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关于提前下达2025年中央财政林业草原改革发展资金预算的通知-全国性林草湿荒监测（普查）（冀财资环[2024]106号）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22.25</w:t>
            </w:r>
          </w:p>
        </w:tc>
        <w:tc>
          <w:tcPr>
            <w:tcW w:w="2835" w:type="dxa"/>
            <w:vAlign w:val="center"/>
          </w:tcPr>
          <w:p>
            <w:pPr>
              <w:pStyle w:val="11"/>
            </w:pPr>
            <w:r>
              <w:t>其中：财政    资金</w:t>
            </w:r>
          </w:p>
        </w:tc>
        <w:tc>
          <w:tcPr>
            <w:tcW w:w="2551" w:type="dxa"/>
            <w:vAlign w:val="center"/>
          </w:tcPr>
          <w:p>
            <w:pPr>
              <w:pStyle w:val="13"/>
            </w:pPr>
            <w:r>
              <w:t>22.25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项目金额22.25万元，其中财政拨款22.25万元，主要用于通过项目实施，对碳达峰碳中和提供有力支撑。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1.通过项目实施，对碳达峰碳中和提供有力支撑。</w:t>
            </w:r>
          </w:p>
          <w:p>
            <w:pPr>
              <w:pStyle w:val="13"/>
            </w:pPr>
            <w:r>
              <w:t>2.通过项目实施，对碳达峰碳中和提供有力支撑。</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地类对接</w:t>
            </w:r>
          </w:p>
        </w:tc>
        <w:tc>
          <w:tcPr>
            <w:tcW w:w="5386" w:type="dxa"/>
            <w:vAlign w:val="center"/>
          </w:tcPr>
          <w:p>
            <w:pPr>
              <w:pStyle w:val="13"/>
            </w:pPr>
            <w:r>
              <w:t>根据下发任务获得</w:t>
            </w:r>
          </w:p>
        </w:tc>
        <w:tc>
          <w:tcPr>
            <w:tcW w:w="2268" w:type="dxa"/>
            <w:vAlign w:val="center"/>
          </w:tcPr>
          <w:p>
            <w:pPr>
              <w:pStyle w:val="13"/>
            </w:pPr>
            <w:r>
              <w:t>102149个</w:t>
            </w:r>
          </w:p>
        </w:tc>
        <w:tc>
          <w:tcPr>
            <w:tcW w:w="1276" w:type="dxa"/>
            <w:vAlign w:val="center"/>
          </w:tcPr>
          <w:p>
            <w:pPr>
              <w:pStyle w:val="13"/>
            </w:pPr>
            <w:r>
              <w:t>不一致图斑内业预判和实地认定及</w:t>
            </w:r>
          </w:p>
          <w:p>
            <w:pPr>
              <w:pStyle w:val="13"/>
            </w:pPr>
            <w:r>
              <w:t>属性标注细则、全国森林草原湿地荒漠化普查技术规程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外业举证</w:t>
            </w:r>
          </w:p>
        </w:tc>
        <w:tc>
          <w:tcPr>
            <w:tcW w:w="5386" w:type="dxa"/>
            <w:vAlign w:val="center"/>
          </w:tcPr>
          <w:p>
            <w:pPr>
              <w:pStyle w:val="13"/>
            </w:pPr>
            <w:r>
              <w:t>根据下发任务获得</w:t>
            </w:r>
          </w:p>
        </w:tc>
        <w:tc>
          <w:tcPr>
            <w:tcW w:w="2268" w:type="dxa"/>
            <w:vAlign w:val="center"/>
          </w:tcPr>
          <w:p>
            <w:pPr>
              <w:pStyle w:val="13"/>
            </w:pPr>
            <w:r>
              <w:t>≥376个</w:t>
            </w:r>
          </w:p>
        </w:tc>
        <w:tc>
          <w:tcPr>
            <w:tcW w:w="1276" w:type="dxa"/>
            <w:vAlign w:val="center"/>
          </w:tcPr>
          <w:p>
            <w:pPr>
              <w:pStyle w:val="13"/>
            </w:pPr>
            <w:r>
              <w:t>不一致图斑内业预判和实地认定及</w:t>
            </w:r>
          </w:p>
          <w:p>
            <w:pPr>
              <w:pStyle w:val="13"/>
            </w:pPr>
            <w:r>
              <w:t>属性标注细则、全国森林草原湿地荒漠化普查技术规程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数据库建设</w:t>
            </w:r>
          </w:p>
        </w:tc>
        <w:tc>
          <w:tcPr>
            <w:tcW w:w="5386" w:type="dxa"/>
            <w:vAlign w:val="center"/>
          </w:tcPr>
          <w:p>
            <w:pPr>
              <w:pStyle w:val="13"/>
            </w:pPr>
            <w:r>
              <w:t>根据下发任务获得</w:t>
            </w:r>
          </w:p>
        </w:tc>
        <w:tc>
          <w:tcPr>
            <w:tcW w:w="2268" w:type="dxa"/>
            <w:vAlign w:val="center"/>
          </w:tcPr>
          <w:p>
            <w:pPr>
              <w:pStyle w:val="13"/>
            </w:pPr>
            <w:r>
              <w:t>≥1项</w:t>
            </w:r>
          </w:p>
        </w:tc>
        <w:tc>
          <w:tcPr>
            <w:tcW w:w="1276" w:type="dxa"/>
            <w:vAlign w:val="center"/>
          </w:tcPr>
          <w:p>
            <w:pPr>
              <w:pStyle w:val="13"/>
            </w:pPr>
            <w:r>
              <w:t>不一致图斑内业预判和实地认定及</w:t>
            </w:r>
          </w:p>
          <w:p>
            <w:pPr>
              <w:pStyle w:val="13"/>
            </w:pPr>
            <w:r>
              <w:t>属性标注细则、全国森林草原湿地荒漠化普查技术规程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通过省市级审核通过率</w:t>
            </w:r>
          </w:p>
        </w:tc>
        <w:tc>
          <w:tcPr>
            <w:tcW w:w="5386" w:type="dxa"/>
            <w:vAlign w:val="center"/>
          </w:tcPr>
          <w:p>
            <w:pPr>
              <w:pStyle w:val="13"/>
            </w:pPr>
            <w:r>
              <w:t>通过省市级审核</w:t>
            </w:r>
          </w:p>
        </w:tc>
        <w:tc>
          <w:tcPr>
            <w:tcW w:w="2268" w:type="dxa"/>
            <w:vAlign w:val="center"/>
          </w:tcPr>
          <w:p>
            <w:pPr>
              <w:pStyle w:val="13"/>
            </w:pPr>
            <w:r>
              <w:t>≥100百分比</w:t>
            </w:r>
          </w:p>
        </w:tc>
        <w:tc>
          <w:tcPr>
            <w:tcW w:w="1276" w:type="dxa"/>
            <w:vAlign w:val="center"/>
          </w:tcPr>
          <w:p>
            <w:pPr>
              <w:pStyle w:val="13"/>
            </w:pPr>
            <w:r>
              <w:t>不一致图斑内业预判和实地认定及</w:t>
            </w:r>
          </w:p>
          <w:p>
            <w:pPr>
              <w:pStyle w:val="13"/>
            </w:pPr>
            <w:r>
              <w:t>属性标注细则、全国森林草原湿地荒漠化普查技术规程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现势性、真实性、准确性</w:t>
            </w:r>
          </w:p>
        </w:tc>
        <w:tc>
          <w:tcPr>
            <w:tcW w:w="5386" w:type="dxa"/>
            <w:vAlign w:val="center"/>
          </w:tcPr>
          <w:p>
            <w:pPr>
              <w:pStyle w:val="13"/>
            </w:pPr>
            <w:r>
              <w:t>按时完成任务</w:t>
            </w:r>
          </w:p>
        </w:tc>
        <w:tc>
          <w:tcPr>
            <w:tcW w:w="2268" w:type="dxa"/>
            <w:vAlign w:val="center"/>
          </w:tcPr>
          <w:p>
            <w:pPr>
              <w:pStyle w:val="13"/>
            </w:pPr>
            <w:r>
              <w:t>及时完成</w:t>
            </w:r>
          </w:p>
        </w:tc>
        <w:tc>
          <w:tcPr>
            <w:tcW w:w="1276" w:type="dxa"/>
            <w:vAlign w:val="center"/>
          </w:tcPr>
          <w:p>
            <w:pPr>
              <w:pStyle w:val="13"/>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项目预算费用</w:t>
            </w:r>
          </w:p>
        </w:tc>
        <w:tc>
          <w:tcPr>
            <w:tcW w:w="5386" w:type="dxa"/>
            <w:vAlign w:val="center"/>
          </w:tcPr>
          <w:p>
            <w:pPr>
              <w:pStyle w:val="13"/>
            </w:pPr>
            <w:r>
              <w:t>满足项目所需费用</w:t>
            </w:r>
          </w:p>
        </w:tc>
        <w:tc>
          <w:tcPr>
            <w:tcW w:w="2268" w:type="dxa"/>
            <w:vAlign w:val="center"/>
          </w:tcPr>
          <w:p>
            <w:pPr>
              <w:pStyle w:val="13"/>
            </w:pPr>
            <w:r>
              <w:t>≤22.25万元</w:t>
            </w:r>
          </w:p>
        </w:tc>
        <w:tc>
          <w:tcPr>
            <w:tcW w:w="1276" w:type="dxa"/>
            <w:vAlign w:val="center"/>
          </w:tcPr>
          <w:p>
            <w:pPr>
              <w:pStyle w:val="13"/>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科学保护、数据共享</w:t>
            </w:r>
          </w:p>
        </w:tc>
        <w:tc>
          <w:tcPr>
            <w:tcW w:w="5386" w:type="dxa"/>
            <w:vAlign w:val="center"/>
          </w:tcPr>
          <w:p>
            <w:pPr>
              <w:pStyle w:val="13"/>
            </w:pPr>
            <w:r>
              <w:t>实现碳达峰碳中和</w:t>
            </w:r>
          </w:p>
        </w:tc>
        <w:tc>
          <w:tcPr>
            <w:tcW w:w="2268" w:type="dxa"/>
            <w:vAlign w:val="center"/>
          </w:tcPr>
          <w:p>
            <w:pPr>
              <w:pStyle w:val="13"/>
            </w:pPr>
            <w:r>
              <w:t>效果显著</w:t>
            </w:r>
          </w:p>
        </w:tc>
        <w:tc>
          <w:tcPr>
            <w:tcW w:w="1276" w:type="dxa"/>
            <w:vAlign w:val="center"/>
          </w:tcPr>
          <w:p>
            <w:pPr>
              <w:pStyle w:val="13"/>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保护林草湿资源</w:t>
            </w:r>
          </w:p>
        </w:tc>
        <w:tc>
          <w:tcPr>
            <w:tcW w:w="5386" w:type="dxa"/>
            <w:vAlign w:val="center"/>
          </w:tcPr>
          <w:p>
            <w:pPr>
              <w:pStyle w:val="13"/>
            </w:pPr>
            <w:r>
              <w:t>实现动态监测掌握变化情况</w:t>
            </w:r>
          </w:p>
        </w:tc>
        <w:tc>
          <w:tcPr>
            <w:tcW w:w="2268" w:type="dxa"/>
            <w:vAlign w:val="center"/>
          </w:tcPr>
          <w:p>
            <w:pPr>
              <w:pStyle w:val="13"/>
            </w:pPr>
            <w:r>
              <w:t>效果显著</w:t>
            </w:r>
          </w:p>
        </w:tc>
        <w:tc>
          <w:tcPr>
            <w:tcW w:w="1276" w:type="dxa"/>
            <w:vAlign w:val="center"/>
          </w:tcPr>
          <w:p>
            <w:pPr>
              <w:pStyle w:val="13"/>
            </w:pPr>
            <w:r>
              <w:t>根据制定的方案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17、关于提前下达2025年中央财政林业草原生态保护恢复资金预算的通知-非国有林管护补助-国家级公益林-（冀财资环[2024]84号）绩效目标表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13032124P00329810014X</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关于提前下达2025年中央财政林业草原生态保护恢复资金预算的通知-非国有林管护补助-国家级公益林-（冀财资环[2024]84号）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508.38</w:t>
            </w:r>
          </w:p>
        </w:tc>
        <w:tc>
          <w:tcPr>
            <w:tcW w:w="2835" w:type="dxa"/>
            <w:vAlign w:val="center"/>
          </w:tcPr>
          <w:p>
            <w:pPr>
              <w:pStyle w:val="11"/>
            </w:pPr>
            <w:r>
              <w:t>其中：财政    资金</w:t>
            </w:r>
          </w:p>
        </w:tc>
        <w:tc>
          <w:tcPr>
            <w:tcW w:w="2551" w:type="dxa"/>
            <w:vAlign w:val="center"/>
          </w:tcPr>
          <w:p>
            <w:pPr>
              <w:pStyle w:val="13"/>
            </w:pPr>
            <w:r>
              <w:t>508.38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项目金额508.3827万元，其中财政拨款508.3827万元，主要用于通过项目实施，开展公益林管护，促进全县林业经济健康发展。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1.通过项目实施，开展公益林管护，促进全县林业经济健康发展。</w:t>
            </w:r>
          </w:p>
          <w:p>
            <w:pPr>
              <w:pStyle w:val="13"/>
            </w:pPr>
            <w:r>
              <w:t>2.通过项目实施，开展公益林管护,确保森林资源系统生态安全和物种多样性。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国家公益林专职管护人员管护费</w:t>
            </w:r>
          </w:p>
        </w:tc>
        <w:tc>
          <w:tcPr>
            <w:tcW w:w="2268" w:type="dxa"/>
            <w:vAlign w:val="center"/>
          </w:tcPr>
          <w:p>
            <w:pPr>
              <w:pStyle w:val="13"/>
            </w:pPr>
            <w:r>
              <w:t>≥295人</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国家公益林亩数</w:t>
            </w:r>
          </w:p>
        </w:tc>
        <w:tc>
          <w:tcPr>
            <w:tcW w:w="5386" w:type="dxa"/>
            <w:vAlign w:val="center"/>
          </w:tcPr>
          <w:p>
            <w:pPr>
              <w:pStyle w:val="13"/>
            </w:pPr>
            <w:r>
              <w:t>国家公益林亩数</w:t>
            </w:r>
          </w:p>
        </w:tc>
        <w:tc>
          <w:tcPr>
            <w:tcW w:w="2268" w:type="dxa"/>
            <w:vAlign w:val="center"/>
          </w:tcPr>
          <w:p>
            <w:pPr>
              <w:pStyle w:val="13"/>
            </w:pPr>
            <w:r>
              <w:t>≥47.76万亩</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≤5百分比</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护林员工资达标率</w:t>
            </w:r>
          </w:p>
        </w:tc>
        <w:tc>
          <w:tcPr>
            <w:tcW w:w="5386" w:type="dxa"/>
            <w:vAlign w:val="center"/>
          </w:tcPr>
          <w:p>
            <w:pPr>
              <w:pStyle w:val="13"/>
            </w:pPr>
            <w:r>
              <w:t>实际支付国家公益林专职管护人员管护费与应支付国家公益林专职管护人员管护费的比率</w:t>
            </w:r>
          </w:p>
        </w:tc>
        <w:tc>
          <w:tcPr>
            <w:tcW w:w="2268" w:type="dxa"/>
            <w:vAlign w:val="center"/>
          </w:tcPr>
          <w:p>
            <w:pPr>
              <w:pStyle w:val="13"/>
            </w:pPr>
            <w:r>
              <w:t>100百分比</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集体及个人补助标准达标率</w:t>
            </w:r>
          </w:p>
        </w:tc>
        <w:tc>
          <w:tcPr>
            <w:tcW w:w="5386" w:type="dxa"/>
            <w:vAlign w:val="center"/>
          </w:tcPr>
          <w:p>
            <w:pPr>
              <w:pStyle w:val="13"/>
            </w:pPr>
            <w:r>
              <w:t>集体及个人补助标准达标率</w:t>
            </w:r>
          </w:p>
        </w:tc>
        <w:tc>
          <w:tcPr>
            <w:tcW w:w="2268" w:type="dxa"/>
            <w:vAlign w:val="center"/>
          </w:tcPr>
          <w:p>
            <w:pPr>
              <w:pStyle w:val="13"/>
            </w:pPr>
            <w:r>
              <w:t>100百分比</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护林员工资发放时间</w:t>
            </w:r>
          </w:p>
        </w:tc>
        <w:tc>
          <w:tcPr>
            <w:tcW w:w="5386" w:type="dxa"/>
            <w:vAlign w:val="center"/>
          </w:tcPr>
          <w:p>
            <w:pPr>
              <w:pStyle w:val="13"/>
            </w:pPr>
            <w:r>
              <w:t>护林员工资发放时间</w:t>
            </w:r>
          </w:p>
        </w:tc>
        <w:tc>
          <w:tcPr>
            <w:tcW w:w="2268" w:type="dxa"/>
            <w:vAlign w:val="center"/>
          </w:tcPr>
          <w:p>
            <w:pPr>
              <w:pStyle w:val="13"/>
            </w:pPr>
            <w:r>
              <w:t>每月一次</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集体及个人补助拨付时间</w:t>
            </w:r>
          </w:p>
        </w:tc>
        <w:tc>
          <w:tcPr>
            <w:tcW w:w="5386" w:type="dxa"/>
            <w:vAlign w:val="center"/>
          </w:tcPr>
          <w:p>
            <w:pPr>
              <w:pStyle w:val="13"/>
            </w:pPr>
            <w:r>
              <w:t>集体及个人补助拨付时间</w:t>
            </w:r>
          </w:p>
        </w:tc>
        <w:tc>
          <w:tcPr>
            <w:tcW w:w="2268" w:type="dxa"/>
            <w:vAlign w:val="center"/>
          </w:tcPr>
          <w:p>
            <w:pPr>
              <w:pStyle w:val="13"/>
            </w:pPr>
            <w:r>
              <w:t>2026年每半年一次</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≤5.15元/亩</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集体及个人补助标准</w:t>
            </w:r>
          </w:p>
        </w:tc>
        <w:tc>
          <w:tcPr>
            <w:tcW w:w="5386" w:type="dxa"/>
            <w:vAlign w:val="center"/>
          </w:tcPr>
          <w:p>
            <w:pPr>
              <w:pStyle w:val="13"/>
            </w:pPr>
            <w:r>
              <w:t>支付林权权利人每亩生态补偿补助费用</w:t>
            </w:r>
          </w:p>
        </w:tc>
        <w:tc>
          <w:tcPr>
            <w:tcW w:w="2268" w:type="dxa"/>
            <w:vAlign w:val="center"/>
          </w:tcPr>
          <w:p>
            <w:pPr>
              <w:pStyle w:val="13"/>
            </w:pPr>
            <w:r>
              <w:t>≤9.6元/亩（集体和个人）</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100百分比</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通过发放生态补助费用，带动当地社会经济的发展，解决专职管护人员就地就业脱贫问题</w:t>
            </w:r>
          </w:p>
        </w:tc>
        <w:tc>
          <w:tcPr>
            <w:tcW w:w="2268" w:type="dxa"/>
            <w:vAlign w:val="center"/>
          </w:tcPr>
          <w:p>
            <w:pPr>
              <w:pStyle w:val="13"/>
            </w:pPr>
            <w:r>
              <w:t>100百分比</w:t>
            </w:r>
          </w:p>
        </w:tc>
        <w:tc>
          <w:tcPr>
            <w:tcW w:w="1276" w:type="dxa"/>
            <w:vAlign w:val="center"/>
          </w:tcPr>
          <w:p>
            <w:pPr>
              <w:pStyle w:val="13"/>
            </w:pPr>
            <w:r>
              <w:t>年初工作计划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18、关于提前下达2025年中央财政林业草原生态保护恢复资金预算的通知-非国有林管护补助-天然商品林-（冀财资环[2024]84号）绩效目标表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13032124P00329810015H</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关于提前下达2025年中央财政林业草原生态保护恢复资金预算的通知-非国有林管护补助-天然商品林-（冀财资环[2024]84号）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254.14</w:t>
            </w:r>
          </w:p>
        </w:tc>
        <w:tc>
          <w:tcPr>
            <w:tcW w:w="2835" w:type="dxa"/>
            <w:vAlign w:val="center"/>
          </w:tcPr>
          <w:p>
            <w:pPr>
              <w:pStyle w:val="11"/>
            </w:pPr>
            <w:r>
              <w:t>其中：财政    资金</w:t>
            </w:r>
          </w:p>
        </w:tc>
        <w:tc>
          <w:tcPr>
            <w:tcW w:w="2551" w:type="dxa"/>
            <w:vAlign w:val="center"/>
          </w:tcPr>
          <w:p>
            <w:pPr>
              <w:pStyle w:val="13"/>
            </w:pPr>
            <w:r>
              <w:t>254.14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项目金额254.14万元，其中财政拨款254.14万元，主要用于通过项目实施，实施天然林保护工程，提高全县森林覆盖率。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1.通过项目实施，实施天然林保护工程，提高全县森林覆盖率。</w:t>
            </w:r>
          </w:p>
          <w:p>
            <w:pPr>
              <w:pStyle w:val="13"/>
            </w:pPr>
            <w:r>
              <w:t>2.通过项目实施，实施天然林保护工程，有效促进林业产业结构优化，维持生态平衡。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管护天然林面积</w:t>
            </w:r>
          </w:p>
        </w:tc>
        <w:tc>
          <w:tcPr>
            <w:tcW w:w="5386" w:type="dxa"/>
            <w:vAlign w:val="center"/>
          </w:tcPr>
          <w:p>
            <w:pPr>
              <w:pStyle w:val="13"/>
            </w:pPr>
            <w:r>
              <w:t>需要购买管护服务及建设的亩数</w:t>
            </w:r>
          </w:p>
        </w:tc>
        <w:tc>
          <w:tcPr>
            <w:tcW w:w="2268" w:type="dxa"/>
            <w:vAlign w:val="center"/>
          </w:tcPr>
          <w:p>
            <w:pPr>
              <w:pStyle w:val="13"/>
            </w:pPr>
            <w:r>
              <w:t>≥19.7万亩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经济补偿亩数</w:t>
            </w:r>
          </w:p>
        </w:tc>
        <w:tc>
          <w:tcPr>
            <w:tcW w:w="5386" w:type="dxa"/>
            <w:vAlign w:val="center"/>
          </w:tcPr>
          <w:p>
            <w:pPr>
              <w:pStyle w:val="13"/>
            </w:pPr>
            <w:r>
              <w:t>需要经济补偿亩数</w:t>
            </w:r>
          </w:p>
        </w:tc>
        <w:tc>
          <w:tcPr>
            <w:tcW w:w="2268" w:type="dxa"/>
            <w:vAlign w:val="center"/>
          </w:tcPr>
          <w:p>
            <w:pPr>
              <w:pStyle w:val="13"/>
            </w:pPr>
            <w:r>
              <w:t>≥19.7万亩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护林员人数</w:t>
            </w:r>
          </w:p>
        </w:tc>
        <w:tc>
          <w:tcPr>
            <w:tcW w:w="2268" w:type="dxa"/>
            <w:vAlign w:val="center"/>
          </w:tcPr>
          <w:p>
            <w:pPr>
              <w:pStyle w:val="13"/>
            </w:pPr>
            <w:r>
              <w:t>295人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天然林管护达标率</w:t>
            </w:r>
          </w:p>
        </w:tc>
        <w:tc>
          <w:tcPr>
            <w:tcW w:w="5386" w:type="dxa"/>
            <w:vAlign w:val="center"/>
          </w:tcPr>
          <w:p>
            <w:pPr>
              <w:pStyle w:val="13"/>
            </w:pPr>
            <w:r>
              <w:t>天然林管护达标率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护林员工作考核达标率</w:t>
            </w:r>
          </w:p>
        </w:tc>
        <w:tc>
          <w:tcPr>
            <w:tcW w:w="5386" w:type="dxa"/>
            <w:vAlign w:val="center"/>
          </w:tcPr>
          <w:p>
            <w:pPr>
              <w:pStyle w:val="13"/>
            </w:pPr>
            <w:r>
              <w:t>护林员工作考核达标率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补助发放合规达标率</w:t>
            </w:r>
          </w:p>
        </w:tc>
        <w:tc>
          <w:tcPr>
            <w:tcW w:w="5386" w:type="dxa"/>
            <w:vAlign w:val="center"/>
          </w:tcPr>
          <w:p>
            <w:pPr>
              <w:pStyle w:val="13"/>
            </w:pPr>
            <w:r>
              <w:t>合法合规准确进行补助资金的发放</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管护工作完成及时性</w:t>
            </w:r>
          </w:p>
        </w:tc>
        <w:tc>
          <w:tcPr>
            <w:tcW w:w="5386" w:type="dxa"/>
            <w:vAlign w:val="center"/>
          </w:tcPr>
          <w:p>
            <w:pPr>
              <w:pStyle w:val="13"/>
            </w:pPr>
            <w:r>
              <w:t>按计划及时完成</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5.15元/亩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补偿的单位成本</w:t>
            </w:r>
          </w:p>
        </w:tc>
        <w:tc>
          <w:tcPr>
            <w:tcW w:w="5386" w:type="dxa"/>
            <w:vAlign w:val="center"/>
          </w:tcPr>
          <w:p>
            <w:pPr>
              <w:pStyle w:val="13"/>
            </w:pPr>
            <w:r>
              <w:t>补偿的单位成本，其中桃林口库区的补助资金为15.75元/亩，其他为9.6元/亩</w:t>
            </w:r>
          </w:p>
        </w:tc>
        <w:tc>
          <w:tcPr>
            <w:tcW w:w="2268" w:type="dxa"/>
            <w:vAlign w:val="center"/>
          </w:tcPr>
          <w:p>
            <w:pPr>
              <w:pStyle w:val="13"/>
            </w:pPr>
            <w:r>
              <w:t>≤16元/亩（集体和个人）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通过发放生态补助费用，带动当地社会经济的发展，解决专职管护人员就地就业脱贫问题</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全县森林覆盖率</w:t>
            </w:r>
          </w:p>
        </w:tc>
        <w:tc>
          <w:tcPr>
            <w:tcW w:w="5386" w:type="dxa"/>
            <w:vAlign w:val="center"/>
          </w:tcPr>
          <w:p>
            <w:pPr>
              <w:pStyle w:val="13"/>
            </w:pPr>
            <w:r>
              <w:t>全县森林覆盖率</w:t>
            </w:r>
          </w:p>
        </w:tc>
        <w:tc>
          <w:tcPr>
            <w:tcW w:w="2268" w:type="dxa"/>
            <w:vAlign w:val="center"/>
          </w:tcPr>
          <w:p>
            <w:pPr>
              <w:pStyle w:val="13"/>
            </w:pPr>
            <w:r>
              <w:t>≥90百分比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19、关于提前下达2025年中央财政林业草原生态保护恢复资金预算的通知-古树名木抢救复壮补助-（冀财资环[2024]84号）绩效目标表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13032124P00329810017Q</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关于提前下达2025年中央财政林业草原生态保护恢复资金预算的通知-古树名木抢救复壮补助-（冀财资环[2024]84号）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项目金额12万元，其中财政拨款12万元，主要用于开展古树名木复壮抢救工作，提升人民幸福感。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1.通过开展古树名木复壮抢救工作，提升人民幸福感。</w:t>
            </w:r>
          </w:p>
          <w:p>
            <w:pPr>
              <w:pStyle w:val="13"/>
            </w:pPr>
            <w:r>
              <w:t>2.通过开展古树名木复壮抢救工作，促进古树正常生长。</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复壮抢救株数</w:t>
            </w:r>
          </w:p>
        </w:tc>
        <w:tc>
          <w:tcPr>
            <w:tcW w:w="5386" w:type="dxa"/>
            <w:vAlign w:val="center"/>
          </w:tcPr>
          <w:p>
            <w:pPr>
              <w:pStyle w:val="13"/>
            </w:pPr>
            <w:r>
              <w:t>完成复壮抢救株数</w:t>
            </w:r>
          </w:p>
        </w:tc>
        <w:tc>
          <w:tcPr>
            <w:tcW w:w="2268" w:type="dxa"/>
            <w:vAlign w:val="center"/>
          </w:tcPr>
          <w:p>
            <w:pPr>
              <w:pStyle w:val="13"/>
            </w:pPr>
            <w:r>
              <w:t>≥2株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修复古树名木周边生态环境</w:t>
            </w:r>
          </w:p>
        </w:tc>
        <w:tc>
          <w:tcPr>
            <w:tcW w:w="5386" w:type="dxa"/>
            <w:vAlign w:val="center"/>
          </w:tcPr>
          <w:p>
            <w:pPr>
              <w:pStyle w:val="13"/>
            </w:pPr>
            <w:r>
              <w:t>保护古树名木周边生态环境“一树一策”落实率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复壮抢救时间</w:t>
            </w:r>
          </w:p>
        </w:tc>
        <w:tc>
          <w:tcPr>
            <w:tcW w:w="5386" w:type="dxa"/>
            <w:vAlign w:val="center"/>
          </w:tcPr>
          <w:p>
            <w:pPr>
              <w:pStyle w:val="13"/>
            </w:pPr>
            <w:r>
              <w:t>复壮抢救完成时间</w:t>
            </w:r>
          </w:p>
        </w:tc>
        <w:tc>
          <w:tcPr>
            <w:tcW w:w="2268" w:type="dxa"/>
            <w:vAlign w:val="center"/>
          </w:tcPr>
          <w:p>
            <w:pPr>
              <w:pStyle w:val="13"/>
            </w:pPr>
            <w:r>
              <w:t>2026年12月底前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古树名木保护复壮完成率</w:t>
            </w:r>
          </w:p>
        </w:tc>
        <w:tc>
          <w:tcPr>
            <w:tcW w:w="5386" w:type="dxa"/>
            <w:vAlign w:val="center"/>
          </w:tcPr>
          <w:p>
            <w:pPr>
              <w:pStyle w:val="13"/>
            </w:pPr>
            <w:r>
              <w:t>古树名木保护复壮完成率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古树名木保护</w:t>
            </w:r>
          </w:p>
        </w:tc>
        <w:tc>
          <w:tcPr>
            <w:tcW w:w="5386" w:type="dxa"/>
            <w:vAlign w:val="center"/>
          </w:tcPr>
          <w:p>
            <w:pPr>
              <w:pStyle w:val="13"/>
            </w:pPr>
            <w:r>
              <w:t>古树名木保护费用</w:t>
            </w:r>
          </w:p>
        </w:tc>
        <w:tc>
          <w:tcPr>
            <w:tcW w:w="2268" w:type="dxa"/>
            <w:vAlign w:val="center"/>
          </w:tcPr>
          <w:p>
            <w:pPr>
              <w:pStyle w:val="13"/>
            </w:pPr>
            <w:r>
              <w:t>6万/株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维护古树名木所在地人与自然和谐效果</w:t>
            </w:r>
          </w:p>
        </w:tc>
        <w:tc>
          <w:tcPr>
            <w:tcW w:w="5386" w:type="dxa"/>
            <w:vAlign w:val="center"/>
          </w:tcPr>
          <w:p>
            <w:pPr>
              <w:pStyle w:val="13"/>
            </w:pPr>
            <w:r>
              <w:t>通过开展古树名木复壮抢救工作，促进古树正常生长。</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提升人民幸福感</w:t>
            </w:r>
          </w:p>
        </w:tc>
        <w:tc>
          <w:tcPr>
            <w:tcW w:w="5386" w:type="dxa"/>
            <w:vAlign w:val="center"/>
          </w:tcPr>
          <w:p>
            <w:pPr>
              <w:pStyle w:val="13"/>
            </w:pPr>
            <w:r>
              <w:t>提升人民幸福感</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20、关于提前下达2025年中央财政林业草原生态保护恢复资金预算的通知-国有林管护补助-国家级公益林-（冀财资环[2024]84号）绩效目标表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13032124P003298100017</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关于提前下达2025年中央财政林业草原生态保护恢复资金预算的通知-国有林管护补助-国家级公益林-（冀财资环[2024]84号）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4.44</w:t>
            </w:r>
          </w:p>
        </w:tc>
        <w:tc>
          <w:tcPr>
            <w:tcW w:w="2835" w:type="dxa"/>
            <w:vAlign w:val="center"/>
          </w:tcPr>
          <w:p>
            <w:pPr>
              <w:pStyle w:val="11"/>
            </w:pPr>
            <w:r>
              <w:t>其中：财政    资金</w:t>
            </w:r>
          </w:p>
        </w:tc>
        <w:tc>
          <w:tcPr>
            <w:tcW w:w="2551" w:type="dxa"/>
            <w:vAlign w:val="center"/>
          </w:tcPr>
          <w:p>
            <w:pPr>
              <w:pStyle w:val="13"/>
            </w:pPr>
            <w:r>
              <w:t>4.44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项目金额4.435万元，其中财政拨款4.435万元，主要用于通过项目实施，开展公益林管护，促进国有林场持续健康发展。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1.通过项目实施，开展公益林管护，促进国有林场持续健康发展。</w:t>
            </w:r>
          </w:p>
          <w:p>
            <w:pPr>
              <w:pStyle w:val="13"/>
            </w:pPr>
            <w:r>
              <w:t>2.通过项目实施，开展公益林管护,确保森林资源系统生态安全和物种多样性得到保护。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国家公益林亩数</w:t>
            </w:r>
          </w:p>
        </w:tc>
        <w:tc>
          <w:tcPr>
            <w:tcW w:w="5386" w:type="dxa"/>
            <w:vAlign w:val="center"/>
          </w:tcPr>
          <w:p>
            <w:pPr>
              <w:pStyle w:val="13"/>
            </w:pPr>
            <w:r>
              <w:t>国家公益林亩数</w:t>
            </w:r>
          </w:p>
        </w:tc>
        <w:tc>
          <w:tcPr>
            <w:tcW w:w="2268" w:type="dxa"/>
            <w:vAlign w:val="center"/>
          </w:tcPr>
          <w:p>
            <w:pPr>
              <w:pStyle w:val="13"/>
            </w:pPr>
            <w:r>
              <w:t>≥10.62万亩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巡查管护及时性</w:t>
            </w:r>
          </w:p>
        </w:tc>
        <w:tc>
          <w:tcPr>
            <w:tcW w:w="5386" w:type="dxa"/>
            <w:vAlign w:val="center"/>
          </w:tcPr>
          <w:p>
            <w:pPr>
              <w:pStyle w:val="13"/>
            </w:pPr>
            <w:r>
              <w:t>按照文件要求及工作计划开展巡查管护工作</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保障林区巡查、巡护能力和减少火灾隐患</w:t>
            </w:r>
          </w:p>
        </w:tc>
        <w:tc>
          <w:tcPr>
            <w:tcW w:w="5386" w:type="dxa"/>
            <w:vAlign w:val="center"/>
          </w:tcPr>
          <w:p>
            <w:pPr>
              <w:pStyle w:val="13"/>
            </w:pPr>
            <w:r>
              <w:t>维修防火通道、塌方治理、六清营林房改造及营林区用品</w:t>
            </w:r>
          </w:p>
        </w:tc>
        <w:tc>
          <w:tcPr>
            <w:tcW w:w="2268" w:type="dxa"/>
            <w:vAlign w:val="center"/>
          </w:tcPr>
          <w:p>
            <w:pPr>
              <w:pStyle w:val="13"/>
            </w:pPr>
            <w:r>
              <w:t>≥4.44万元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保障森林防火安全</w:t>
            </w:r>
          </w:p>
        </w:tc>
        <w:tc>
          <w:tcPr>
            <w:tcW w:w="5386" w:type="dxa"/>
            <w:vAlign w:val="center"/>
          </w:tcPr>
          <w:p>
            <w:pPr>
              <w:pStyle w:val="13"/>
            </w:pPr>
            <w:r>
              <w:t>保障森林防火安全，保障森林绿化成果</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保障国有林绿化成果</w:t>
            </w:r>
          </w:p>
        </w:tc>
        <w:tc>
          <w:tcPr>
            <w:tcW w:w="5386" w:type="dxa"/>
            <w:vAlign w:val="center"/>
          </w:tcPr>
          <w:p>
            <w:pPr>
              <w:pStyle w:val="13"/>
            </w:pPr>
            <w:r>
              <w:t>保障营林区森林绿化成果和林业生态安全</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w:t>
            </w:r>
          </w:p>
        </w:tc>
        <w:tc>
          <w:tcPr>
            <w:tcW w:w="5386" w:type="dxa"/>
            <w:vAlign w:val="center"/>
          </w:tcPr>
          <w:p>
            <w:pPr>
              <w:pStyle w:val="13"/>
            </w:pPr>
            <w:r>
              <w:t>有效遏制重大森林火灾的发生和蔓延</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21、关于提前下达2025年中央财政林业草原生态保护恢复资金预算的通知-全面停止天然林商业性采伐补助-（冀财资环[2024]84号）绩效目标表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13032124P003298100165</w:t>
            </w:r>
          </w:p>
        </w:tc>
        <w:tc>
          <w:tcPr>
            <w:tcW w:w="2835" w:type="dxa"/>
            <w:vAlign w:val="center"/>
          </w:tcPr>
          <w:p>
            <w:pPr>
              <w:pStyle w:val="11"/>
            </w:pPr>
            <w:r>
              <w:t>项目名称</w:t>
            </w:r>
          </w:p>
        </w:tc>
        <w:tc>
          <w:tcPr>
            <w:tcW w:w="6095" w:type="dxa"/>
            <w:gridSpan w:val="3"/>
            <w:vAlign w:val="center"/>
          </w:tcPr>
          <w:p>
            <w:pPr>
              <w:pStyle w:val="13"/>
            </w:pPr>
            <w:r>
              <w:t>关于提前下达2025年中央财政林业草原生态保护恢复资金预算的通知-全面停止天然林商业性采伐补助-（冀财资环[2024]84号）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104.10</w:t>
            </w:r>
          </w:p>
        </w:tc>
        <w:tc>
          <w:tcPr>
            <w:tcW w:w="2835" w:type="dxa"/>
            <w:vAlign w:val="center"/>
          </w:tcPr>
          <w:p>
            <w:pPr>
              <w:pStyle w:val="11"/>
            </w:pPr>
            <w:r>
              <w:t>其中：财政    资金</w:t>
            </w:r>
          </w:p>
        </w:tc>
        <w:tc>
          <w:tcPr>
            <w:tcW w:w="2551" w:type="dxa"/>
            <w:vAlign w:val="center"/>
          </w:tcPr>
          <w:p>
            <w:pPr>
              <w:pStyle w:val="13"/>
            </w:pPr>
            <w:r>
              <w:t>104.10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项目金额104.10412万元，其中财政拨款104.10412万元，主要用于通过项目实施，加强天然林系统修复，解决项目人工、机械和材料等费用支出。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1.通过项目实施，加强天然林系统修复，解决项目人工、机械和材料等费用支出。</w:t>
            </w:r>
          </w:p>
          <w:p>
            <w:pPr>
              <w:pStyle w:val="13"/>
            </w:pPr>
            <w:r>
              <w:t>2.通过项目实施，加强天然林保护管理，提高森林覆盖率，改善生态环境。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天然林保护管理和天然林系统修复费用支出占比</w:t>
            </w:r>
          </w:p>
        </w:tc>
        <w:tc>
          <w:tcPr>
            <w:tcW w:w="5386" w:type="dxa"/>
            <w:vAlign w:val="center"/>
          </w:tcPr>
          <w:p>
            <w:pPr>
              <w:pStyle w:val="13"/>
            </w:pPr>
            <w:r>
              <w:t>用于天然林保护管理和天然林林系统修复费用支出占总资金的比例</w:t>
            </w:r>
          </w:p>
        </w:tc>
        <w:tc>
          <w:tcPr>
            <w:tcW w:w="2268" w:type="dxa"/>
            <w:vAlign w:val="center"/>
          </w:tcPr>
          <w:p>
            <w:pPr>
              <w:pStyle w:val="13"/>
            </w:pPr>
            <w:r>
              <w:t>≥100百分比</w:t>
            </w:r>
          </w:p>
        </w:tc>
        <w:tc>
          <w:tcPr>
            <w:tcW w:w="1276" w:type="dxa"/>
            <w:vAlign w:val="center"/>
          </w:tcPr>
          <w:p>
            <w:pPr>
              <w:pStyle w:val="13"/>
            </w:pPr>
            <w:r>
              <w:t>管护方案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工程完成率</w:t>
            </w:r>
          </w:p>
        </w:tc>
        <w:tc>
          <w:tcPr>
            <w:tcW w:w="5386" w:type="dxa"/>
            <w:vAlign w:val="center"/>
          </w:tcPr>
          <w:p>
            <w:pPr>
              <w:pStyle w:val="13"/>
            </w:pPr>
            <w:r>
              <w:t>实际完成工程量占计划完成工程量的比率</w:t>
            </w:r>
          </w:p>
        </w:tc>
        <w:tc>
          <w:tcPr>
            <w:tcW w:w="2268" w:type="dxa"/>
            <w:vAlign w:val="center"/>
          </w:tcPr>
          <w:p>
            <w:pPr>
              <w:pStyle w:val="13"/>
            </w:pPr>
            <w:r>
              <w:t>≥98百分比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国有天然林停伐蓄积</w:t>
            </w:r>
          </w:p>
        </w:tc>
        <w:tc>
          <w:tcPr>
            <w:tcW w:w="5386" w:type="dxa"/>
            <w:vAlign w:val="center"/>
          </w:tcPr>
          <w:p>
            <w:pPr>
              <w:pStyle w:val="13"/>
            </w:pPr>
            <w:r>
              <w:t>两个国有林场停伐蓄积</w:t>
            </w:r>
          </w:p>
        </w:tc>
        <w:tc>
          <w:tcPr>
            <w:tcW w:w="2268" w:type="dxa"/>
            <w:vAlign w:val="center"/>
          </w:tcPr>
          <w:p>
            <w:pPr>
              <w:pStyle w:val="13"/>
            </w:pPr>
            <w:r>
              <w:t>3372立方米</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停伐补贴达标率</w:t>
            </w:r>
          </w:p>
        </w:tc>
        <w:tc>
          <w:tcPr>
            <w:tcW w:w="2268" w:type="dxa"/>
            <w:vAlign w:val="center"/>
          </w:tcPr>
          <w:p>
            <w:pPr>
              <w:pStyle w:val="13"/>
            </w:pPr>
            <w:r>
              <w:t>≥99百分比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及时发放天然林停伐管护补助给两个林场</w:t>
            </w:r>
          </w:p>
        </w:tc>
        <w:tc>
          <w:tcPr>
            <w:tcW w:w="2268" w:type="dxa"/>
            <w:vAlign w:val="center"/>
          </w:tcPr>
          <w:p>
            <w:pPr>
              <w:pStyle w:val="13"/>
            </w:pPr>
            <w:r>
              <w:t>≥99百分比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反映按招标文件及招标合同金额控制在预算范围内</w:t>
            </w:r>
          </w:p>
        </w:tc>
        <w:tc>
          <w:tcPr>
            <w:tcW w:w="2268" w:type="dxa"/>
            <w:vAlign w:val="center"/>
          </w:tcPr>
          <w:p>
            <w:pPr>
              <w:pStyle w:val="13"/>
            </w:pPr>
            <w:r>
              <w:t>≤104.1万元</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提高就业</w:t>
            </w:r>
          </w:p>
        </w:tc>
        <w:tc>
          <w:tcPr>
            <w:tcW w:w="5386" w:type="dxa"/>
            <w:vAlign w:val="center"/>
          </w:tcPr>
          <w:p>
            <w:pPr>
              <w:pStyle w:val="13"/>
            </w:pPr>
            <w:r>
              <w:t>提高就业率，解决群众就业问题</w:t>
            </w:r>
          </w:p>
        </w:tc>
        <w:tc>
          <w:tcPr>
            <w:tcW w:w="2268" w:type="dxa"/>
            <w:vAlign w:val="center"/>
          </w:tcPr>
          <w:p>
            <w:pPr>
              <w:pStyle w:val="13"/>
            </w:pPr>
            <w:r>
              <w:t>100百分比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通过天然林停伐补助,确保森林资源系统生态安全和物种多样性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≥95百分比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22、关于提前下达2026年森林草原防火视频监控服务采购省级补助资金的通知（冀财资环[2025]64号）绩效目标表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13032126P00330610091A</w:t>
            </w:r>
          </w:p>
        </w:tc>
        <w:tc>
          <w:tcPr>
            <w:tcW w:w="2835" w:type="dxa"/>
            <w:vAlign w:val="center"/>
          </w:tcPr>
          <w:p>
            <w:pPr>
              <w:pStyle w:val="11"/>
            </w:pPr>
            <w:r>
              <w:t>项目名称</w:t>
            </w:r>
          </w:p>
        </w:tc>
        <w:tc>
          <w:tcPr>
            <w:tcW w:w="6095" w:type="dxa"/>
            <w:gridSpan w:val="3"/>
            <w:vAlign w:val="center"/>
          </w:tcPr>
          <w:p>
            <w:pPr>
              <w:pStyle w:val="13"/>
            </w:pPr>
            <w:r>
              <w:t>关于提前下达2026年森林草原防火视频监控服务采购省级补助资金的通知（冀财资环[2025]64号）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242.00</w:t>
            </w:r>
          </w:p>
        </w:tc>
        <w:tc>
          <w:tcPr>
            <w:tcW w:w="2835" w:type="dxa"/>
            <w:vAlign w:val="center"/>
          </w:tcPr>
          <w:p>
            <w:pPr>
              <w:pStyle w:val="11"/>
            </w:pPr>
            <w:r>
              <w:t>其中：财政    资金</w:t>
            </w:r>
          </w:p>
        </w:tc>
        <w:tc>
          <w:tcPr>
            <w:tcW w:w="2551" w:type="dxa"/>
            <w:vAlign w:val="center"/>
          </w:tcPr>
          <w:p>
            <w:pPr>
              <w:pStyle w:val="13"/>
            </w:pPr>
            <w:r>
              <w:t>242.00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预算安排242万元，其中财政拨款242万元，主要用于购买森林防火视频监控系统服务，在全县范围内进行林业防火监控，实现及时发现火情。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1.通过开展此项工作，购买森林防火视频监控系统服务，在全县范围内进行林业防火监控，实现及时发现火情。</w:t>
            </w:r>
          </w:p>
          <w:p>
            <w:pPr>
              <w:pStyle w:val="13"/>
            </w:pPr>
            <w:r>
              <w:t>2.通过开展此项工作，视频监控系统服务，提高日常火灾预警能力，达到降低火灾损失的效果。</w:t>
            </w:r>
            <w:r>
              <w:tab/>
            </w:r>
            <w:r>
              <w:tab/>
            </w:r>
            <w:r>
              <w:tab/>
            </w:r>
            <w:r>
              <w:tab/>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服务的企业数</w:t>
            </w:r>
          </w:p>
        </w:tc>
        <w:tc>
          <w:tcPr>
            <w:tcW w:w="5386" w:type="dxa"/>
            <w:vAlign w:val="center"/>
          </w:tcPr>
          <w:p>
            <w:pPr>
              <w:pStyle w:val="13"/>
            </w:pPr>
            <w:r>
              <w:t>用于提供森林防火视频监控系统服务企业数</w:t>
            </w:r>
          </w:p>
        </w:tc>
        <w:tc>
          <w:tcPr>
            <w:tcW w:w="2268" w:type="dxa"/>
            <w:vAlign w:val="center"/>
          </w:tcPr>
          <w:p>
            <w:pPr>
              <w:pStyle w:val="13"/>
            </w:pPr>
            <w:r>
              <w:t>1家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建设监控系统数</w:t>
            </w:r>
          </w:p>
        </w:tc>
        <w:tc>
          <w:tcPr>
            <w:tcW w:w="5386" w:type="dxa"/>
            <w:vAlign w:val="center"/>
          </w:tcPr>
          <w:p>
            <w:pPr>
              <w:pStyle w:val="13"/>
            </w:pPr>
            <w:r>
              <w:t>用于提供森林防火视频监控系统服务的数量</w:t>
            </w:r>
          </w:p>
        </w:tc>
        <w:tc>
          <w:tcPr>
            <w:tcW w:w="2268" w:type="dxa"/>
            <w:vAlign w:val="center"/>
          </w:tcPr>
          <w:p>
            <w:pPr>
              <w:pStyle w:val="13"/>
            </w:pPr>
            <w:r>
              <w:t>174套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提供防火视频监控系统合格率</w:t>
            </w:r>
          </w:p>
        </w:tc>
        <w:tc>
          <w:tcPr>
            <w:tcW w:w="5386" w:type="dxa"/>
            <w:vAlign w:val="center"/>
          </w:tcPr>
          <w:p>
            <w:pPr>
              <w:pStyle w:val="13"/>
            </w:pPr>
            <w:r>
              <w:t>提供防火视频监控系统合格率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系统交付时间</w:t>
            </w:r>
          </w:p>
        </w:tc>
        <w:tc>
          <w:tcPr>
            <w:tcW w:w="5386" w:type="dxa"/>
            <w:vAlign w:val="center"/>
          </w:tcPr>
          <w:p>
            <w:pPr>
              <w:pStyle w:val="13"/>
            </w:pPr>
            <w:r>
              <w:t>森林防火视频监控系统交付时间</w:t>
            </w:r>
          </w:p>
        </w:tc>
        <w:tc>
          <w:tcPr>
            <w:tcW w:w="2268" w:type="dxa"/>
            <w:vAlign w:val="center"/>
          </w:tcPr>
          <w:p>
            <w:pPr>
              <w:pStyle w:val="13"/>
            </w:pPr>
            <w:r>
              <w:t>2023年10月底前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成本支出小于预算数</w:t>
            </w:r>
          </w:p>
        </w:tc>
        <w:tc>
          <w:tcPr>
            <w:tcW w:w="2268" w:type="dxa"/>
            <w:vAlign w:val="center"/>
          </w:tcPr>
          <w:p>
            <w:pPr>
              <w:pStyle w:val="13"/>
            </w:pPr>
            <w:r>
              <w:t>≤500万元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覆盖率</w:t>
            </w:r>
          </w:p>
        </w:tc>
        <w:tc>
          <w:tcPr>
            <w:tcW w:w="5386" w:type="dxa"/>
            <w:vAlign w:val="center"/>
          </w:tcPr>
          <w:p>
            <w:pPr>
              <w:pStyle w:val="13"/>
            </w:pPr>
            <w:r>
              <w:t>监控对全县域林区覆盖率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及时发现火情</w:t>
            </w:r>
          </w:p>
        </w:tc>
        <w:tc>
          <w:tcPr>
            <w:tcW w:w="5386" w:type="dxa"/>
            <w:vAlign w:val="center"/>
          </w:tcPr>
          <w:p>
            <w:pPr>
              <w:pStyle w:val="13"/>
            </w:pPr>
            <w:r>
              <w:t>减少出现较大以上火灾</w:t>
            </w:r>
          </w:p>
        </w:tc>
        <w:tc>
          <w:tcPr>
            <w:tcW w:w="2268" w:type="dxa"/>
            <w:vAlign w:val="center"/>
          </w:tcPr>
          <w:p>
            <w:pPr>
              <w:pStyle w:val="13"/>
            </w:pPr>
            <w:r>
              <w:t>≤1500亩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避免伤亡事故</w:t>
            </w:r>
          </w:p>
        </w:tc>
        <w:tc>
          <w:tcPr>
            <w:tcW w:w="5386" w:type="dxa"/>
            <w:vAlign w:val="center"/>
          </w:tcPr>
          <w:p>
            <w:pPr>
              <w:pStyle w:val="13"/>
            </w:pPr>
            <w:r>
              <w:t>避免出现重大伤亡事故</w:t>
            </w:r>
          </w:p>
        </w:tc>
        <w:tc>
          <w:tcPr>
            <w:tcW w:w="2268" w:type="dxa"/>
            <w:vAlign w:val="center"/>
          </w:tcPr>
          <w:p>
            <w:pPr>
              <w:pStyle w:val="13"/>
            </w:pPr>
            <w:r>
              <w:t>≤3人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23、关于提前下达2026年省级风景名胜资源保护资金的通知-秦皇岛北戴河风景名胜区祖山景区天女峰至乌龙谷巡护步道项目（冀财资环[2025]63号）绩效目标表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13032126P00329810041K</w:t>
            </w:r>
          </w:p>
        </w:tc>
        <w:tc>
          <w:tcPr>
            <w:tcW w:w="2835" w:type="dxa"/>
            <w:vAlign w:val="center"/>
          </w:tcPr>
          <w:p>
            <w:pPr>
              <w:pStyle w:val="11"/>
            </w:pPr>
            <w:r>
              <w:t>项目名称</w:t>
            </w:r>
          </w:p>
        </w:tc>
        <w:tc>
          <w:tcPr>
            <w:tcW w:w="6095" w:type="dxa"/>
            <w:gridSpan w:val="3"/>
            <w:vAlign w:val="center"/>
          </w:tcPr>
          <w:p>
            <w:pPr>
              <w:pStyle w:val="13"/>
            </w:pPr>
            <w:r>
              <w:t>关于提前下达2026年省级风景名胜资源保护资金的通知-秦皇岛北戴河风景名胜区祖山景区天女峰至乌龙谷巡护步道项目（冀财资环[2025]63号）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90.00</w:t>
            </w:r>
          </w:p>
        </w:tc>
        <w:tc>
          <w:tcPr>
            <w:tcW w:w="2835" w:type="dxa"/>
            <w:vAlign w:val="center"/>
          </w:tcPr>
          <w:p>
            <w:pPr>
              <w:pStyle w:val="11"/>
            </w:pPr>
            <w:r>
              <w:t>其中：财政    资金</w:t>
            </w:r>
          </w:p>
        </w:tc>
        <w:tc>
          <w:tcPr>
            <w:tcW w:w="2551" w:type="dxa"/>
            <w:vAlign w:val="center"/>
          </w:tcPr>
          <w:p>
            <w:pPr>
              <w:pStyle w:val="13"/>
            </w:pPr>
            <w:r>
              <w:t>90.00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预算安排90万元，其中财政拨款90万元，主要用于通过项目实施，能有效缓解主游线路客流压力，极大提升景区接待能力，提升景区整体吸引力。</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1.通过项目实施，能有效缓解主游线路客流压力，极大提升景区接待能力，提升景区整体吸引力。</w:t>
            </w:r>
          </w:p>
          <w:p>
            <w:pPr>
              <w:pStyle w:val="13"/>
            </w:pPr>
            <w:r>
              <w:t>2.通过项目实施，既提升巡护效率和覆盖面，又方便了游客，可极大消除降低安全隐患。</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道路长度</w:t>
            </w:r>
          </w:p>
        </w:tc>
        <w:tc>
          <w:tcPr>
            <w:tcW w:w="5386" w:type="dxa"/>
            <w:vAlign w:val="center"/>
          </w:tcPr>
          <w:p>
            <w:pPr>
              <w:pStyle w:val="13"/>
            </w:pPr>
            <w:r>
              <w:t>天女峰至乌龙谷步道长度</w:t>
            </w:r>
          </w:p>
        </w:tc>
        <w:tc>
          <w:tcPr>
            <w:tcW w:w="2268" w:type="dxa"/>
            <w:vAlign w:val="center"/>
          </w:tcPr>
          <w:p>
            <w:pPr>
              <w:pStyle w:val="13"/>
            </w:pPr>
            <w:r>
              <w:t>2100米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道路宽度</w:t>
            </w:r>
          </w:p>
        </w:tc>
        <w:tc>
          <w:tcPr>
            <w:tcW w:w="5386" w:type="dxa"/>
            <w:vAlign w:val="center"/>
          </w:tcPr>
          <w:p>
            <w:pPr>
              <w:pStyle w:val="13"/>
            </w:pPr>
            <w:r>
              <w:t>天女峰至乌龙谷步道宽度</w:t>
            </w:r>
          </w:p>
        </w:tc>
        <w:tc>
          <w:tcPr>
            <w:tcW w:w="2268" w:type="dxa"/>
            <w:vAlign w:val="center"/>
          </w:tcPr>
          <w:p>
            <w:pPr>
              <w:pStyle w:val="13"/>
            </w:pPr>
            <w:r>
              <w:t>1.5米</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严格把控材料采购、施工过程监控和成品检验</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项目完成时间</w:t>
            </w:r>
          </w:p>
        </w:tc>
        <w:tc>
          <w:tcPr>
            <w:tcW w:w="2268" w:type="dxa"/>
            <w:vAlign w:val="center"/>
          </w:tcPr>
          <w:p>
            <w:pPr>
              <w:pStyle w:val="13"/>
            </w:pPr>
            <w:r>
              <w:t>2026年10月底</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预算成本</w:t>
            </w:r>
          </w:p>
        </w:tc>
        <w:tc>
          <w:tcPr>
            <w:tcW w:w="5386" w:type="dxa"/>
            <w:vAlign w:val="center"/>
          </w:tcPr>
          <w:p>
            <w:pPr>
              <w:pStyle w:val="13"/>
            </w:pPr>
            <w:r>
              <w:t>控制在预算成本内</w:t>
            </w:r>
          </w:p>
        </w:tc>
        <w:tc>
          <w:tcPr>
            <w:tcW w:w="2268" w:type="dxa"/>
            <w:vAlign w:val="center"/>
          </w:tcPr>
          <w:p>
            <w:pPr>
              <w:pStyle w:val="13"/>
            </w:pPr>
            <w:r>
              <w:t>≤90万元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对环境的影响</w:t>
            </w:r>
          </w:p>
        </w:tc>
        <w:tc>
          <w:tcPr>
            <w:tcW w:w="5386" w:type="dxa"/>
            <w:vAlign w:val="center"/>
          </w:tcPr>
          <w:p>
            <w:pPr>
              <w:pStyle w:val="13"/>
            </w:pPr>
            <w:r>
              <w:t>提升巡查效率，扩大巡查范围，保护生态环境</w:t>
            </w: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游客增长率</w:t>
            </w:r>
          </w:p>
        </w:tc>
        <w:tc>
          <w:tcPr>
            <w:tcW w:w="5386" w:type="dxa"/>
            <w:vAlign w:val="center"/>
          </w:tcPr>
          <w:p>
            <w:pPr>
              <w:pStyle w:val="13"/>
            </w:pPr>
            <w:r>
              <w:t>游客增长率</w:t>
            </w:r>
          </w:p>
        </w:tc>
        <w:tc>
          <w:tcPr>
            <w:tcW w:w="2268" w:type="dxa"/>
            <w:vAlign w:val="center"/>
          </w:tcPr>
          <w:p>
            <w:pPr>
              <w:pStyle w:val="13"/>
            </w:pPr>
            <w:r>
              <w:t>≥95%</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24、关于提前下达2026年省级林业改革发展补助资金的通知-2025年“三北”工程超长期特别国债项目省级配套（冀财资环[2025]68号）绩效目标表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13032126P00329910023Q</w:t>
            </w:r>
          </w:p>
        </w:tc>
        <w:tc>
          <w:tcPr>
            <w:tcW w:w="2835" w:type="dxa"/>
            <w:vAlign w:val="center"/>
          </w:tcPr>
          <w:p>
            <w:pPr>
              <w:pStyle w:val="11"/>
            </w:pPr>
            <w:r>
              <w:t>项目名称</w:t>
            </w:r>
          </w:p>
        </w:tc>
        <w:tc>
          <w:tcPr>
            <w:tcW w:w="6095" w:type="dxa"/>
            <w:gridSpan w:val="3"/>
            <w:vAlign w:val="center"/>
          </w:tcPr>
          <w:p>
            <w:pPr>
              <w:pStyle w:val="13"/>
            </w:pPr>
            <w:r>
              <w:t>关于提前下达2026年省级林业改革发展补助资金的通知-2025年“三北”工程超长期特别国债项目省级配套（冀财资环[2025]68号）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205.60</w:t>
            </w:r>
          </w:p>
        </w:tc>
        <w:tc>
          <w:tcPr>
            <w:tcW w:w="2835" w:type="dxa"/>
            <w:vAlign w:val="center"/>
          </w:tcPr>
          <w:p>
            <w:pPr>
              <w:pStyle w:val="11"/>
            </w:pPr>
            <w:r>
              <w:t>其中：财政    资金</w:t>
            </w:r>
          </w:p>
        </w:tc>
        <w:tc>
          <w:tcPr>
            <w:tcW w:w="2551" w:type="dxa"/>
            <w:vAlign w:val="center"/>
          </w:tcPr>
          <w:p>
            <w:pPr>
              <w:pStyle w:val="13"/>
            </w:pPr>
            <w:r>
              <w:t>205.60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预算安排205.6万元，其中财政拨款205.6万元，主要用于开展植树造林工作，造林绿化0.76万亩，封山育林2万亩，达到水土保持，促进国土绿化进程。</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1.通过开展植树造林工作，提高森林覆盖率，改善生态环境。</w:t>
            </w:r>
            <w:r>
              <w:tab/>
            </w:r>
            <w:r>
              <w:tab/>
            </w:r>
            <w:r>
              <w:tab/>
            </w:r>
            <w:r>
              <w:tab/>
            </w:r>
            <w:r>
              <w:tab/>
            </w:r>
            <w:r>
              <w:tab/>
            </w:r>
          </w:p>
          <w:p>
            <w:pPr>
              <w:pStyle w:val="13"/>
            </w:pPr>
          </w:p>
          <w:p>
            <w:pPr>
              <w:pStyle w:val="13"/>
            </w:pPr>
            <w:r>
              <w:t>2.通过开展植树造林工作，造林绿化0.76万亩，封山育林2万亩，达到水土保持，促进国土绿化进程。</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植树造林面积</w:t>
            </w:r>
          </w:p>
        </w:tc>
        <w:tc>
          <w:tcPr>
            <w:tcW w:w="5386" w:type="dxa"/>
            <w:vAlign w:val="center"/>
          </w:tcPr>
          <w:p>
            <w:pPr>
              <w:pStyle w:val="13"/>
            </w:pPr>
            <w:r>
              <w:t>完成植树面积</w:t>
            </w:r>
          </w:p>
        </w:tc>
        <w:tc>
          <w:tcPr>
            <w:tcW w:w="2268" w:type="dxa"/>
            <w:vAlign w:val="center"/>
          </w:tcPr>
          <w:p>
            <w:pPr>
              <w:pStyle w:val="13"/>
            </w:pPr>
            <w:r>
              <w:t>≥0.76万亩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封山育林面积</w:t>
            </w:r>
          </w:p>
        </w:tc>
        <w:tc>
          <w:tcPr>
            <w:tcW w:w="5386" w:type="dxa"/>
            <w:vAlign w:val="center"/>
          </w:tcPr>
          <w:p>
            <w:pPr>
              <w:pStyle w:val="13"/>
            </w:pPr>
            <w:r>
              <w:t>完成封山育林面积</w:t>
            </w:r>
          </w:p>
        </w:tc>
        <w:tc>
          <w:tcPr>
            <w:tcW w:w="2268" w:type="dxa"/>
            <w:vAlign w:val="center"/>
          </w:tcPr>
          <w:p>
            <w:pPr>
              <w:pStyle w:val="13"/>
            </w:pPr>
            <w:r>
              <w:t>≥2万亩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每亩成活株占总数的比率</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造林保存率</w:t>
            </w:r>
          </w:p>
        </w:tc>
        <w:tc>
          <w:tcPr>
            <w:tcW w:w="5386" w:type="dxa"/>
            <w:vAlign w:val="center"/>
          </w:tcPr>
          <w:p>
            <w:pPr>
              <w:pStyle w:val="13"/>
            </w:pPr>
            <w:r>
              <w:t>保存数与总株数之比</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补助标准达标率</w:t>
            </w:r>
          </w:p>
        </w:tc>
        <w:tc>
          <w:tcPr>
            <w:tcW w:w="5386" w:type="dxa"/>
            <w:vAlign w:val="center"/>
          </w:tcPr>
          <w:p>
            <w:pPr>
              <w:pStyle w:val="13"/>
            </w:pPr>
            <w:r>
              <w:t>人工造林补助标准按政策执行</w:t>
            </w:r>
          </w:p>
        </w:tc>
        <w:tc>
          <w:tcPr>
            <w:tcW w:w="2268" w:type="dxa"/>
            <w:vAlign w:val="center"/>
          </w:tcPr>
          <w:p>
            <w:pPr>
              <w:pStyle w:val="13"/>
            </w:pPr>
            <w:r>
              <w:t>人工造林补助标准按政策执行100%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造林完成时间</w:t>
            </w:r>
          </w:p>
        </w:tc>
        <w:tc>
          <w:tcPr>
            <w:tcW w:w="5386" w:type="dxa"/>
            <w:vAlign w:val="center"/>
          </w:tcPr>
          <w:p>
            <w:pPr>
              <w:pStyle w:val="13"/>
            </w:pPr>
            <w:r>
              <w:t>造林完成时间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造林验收时间</w:t>
            </w:r>
          </w:p>
        </w:tc>
        <w:tc>
          <w:tcPr>
            <w:tcW w:w="5386" w:type="dxa"/>
            <w:vAlign w:val="center"/>
          </w:tcPr>
          <w:p>
            <w:pPr>
              <w:pStyle w:val="13"/>
            </w:pPr>
            <w:r>
              <w:t>第三验收完成时间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造林补助标准</w:t>
            </w:r>
          </w:p>
        </w:tc>
        <w:tc>
          <w:tcPr>
            <w:tcW w:w="5386" w:type="dxa"/>
            <w:vAlign w:val="center"/>
          </w:tcPr>
          <w:p>
            <w:pPr>
              <w:pStyle w:val="13"/>
            </w:pPr>
            <w:r>
              <w:t>占项目总投资比例</w:t>
            </w:r>
          </w:p>
        </w:tc>
        <w:tc>
          <w:tcPr>
            <w:tcW w:w="2268" w:type="dxa"/>
            <w:vAlign w:val="center"/>
          </w:tcPr>
          <w:p>
            <w:pPr>
              <w:pStyle w:val="13"/>
            </w:pPr>
            <w:r>
              <w:t>占项目总投资比例10%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提升森林覆盖率</w:t>
            </w:r>
          </w:p>
        </w:tc>
        <w:tc>
          <w:tcPr>
            <w:tcW w:w="5386" w:type="dxa"/>
            <w:vAlign w:val="center"/>
          </w:tcPr>
          <w:p>
            <w:pPr>
              <w:pStyle w:val="13"/>
            </w:pPr>
            <w:r>
              <w:t>提升森林覆盖率</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25、关于提前下达2026年省级林业改革发展补助资金的通知-林果花卉产业发展补助（冀财资环[2025]68号）绩效目标表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13032126P00329910026K</w:t>
            </w:r>
          </w:p>
        </w:tc>
        <w:tc>
          <w:tcPr>
            <w:tcW w:w="2835" w:type="dxa"/>
            <w:vAlign w:val="center"/>
          </w:tcPr>
          <w:p>
            <w:pPr>
              <w:pStyle w:val="11"/>
            </w:pPr>
            <w:r>
              <w:t>项目名称</w:t>
            </w:r>
          </w:p>
        </w:tc>
        <w:tc>
          <w:tcPr>
            <w:tcW w:w="6095" w:type="dxa"/>
            <w:gridSpan w:val="3"/>
            <w:vAlign w:val="center"/>
          </w:tcPr>
          <w:p>
            <w:pPr>
              <w:pStyle w:val="13"/>
            </w:pPr>
            <w:r>
              <w:t>关于提前下达2026年省级林业改革发展补助资金的通知-林果花卉产业发展补助（冀财资环[2025]68号）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153.00</w:t>
            </w:r>
          </w:p>
        </w:tc>
        <w:tc>
          <w:tcPr>
            <w:tcW w:w="2835" w:type="dxa"/>
            <w:vAlign w:val="center"/>
          </w:tcPr>
          <w:p>
            <w:pPr>
              <w:pStyle w:val="11"/>
            </w:pPr>
            <w:r>
              <w:t>其中：财政    资金</w:t>
            </w:r>
          </w:p>
        </w:tc>
        <w:tc>
          <w:tcPr>
            <w:tcW w:w="2551" w:type="dxa"/>
            <w:vAlign w:val="center"/>
          </w:tcPr>
          <w:p>
            <w:pPr>
              <w:pStyle w:val="13"/>
            </w:pPr>
            <w:r>
              <w:t>153.00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预算安排153万元，其中财政拨款153万元，主要用于通过经济林提质增效建设项目，改建优质高产高效高标准生态果园总面积1700亩。</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1.通过经济林提质增效建设项目，改建优质高产高效高标准生态果园总面积1700亩。</w:t>
            </w:r>
            <w:r>
              <w:tab/>
            </w:r>
            <w:r>
              <w:tab/>
            </w:r>
            <w:r>
              <w:tab/>
            </w:r>
            <w:r>
              <w:tab/>
            </w:r>
            <w:r>
              <w:tab/>
            </w:r>
            <w:r>
              <w:tab/>
            </w:r>
            <w:r>
              <w:tab/>
            </w:r>
            <w:r>
              <w:tab/>
            </w:r>
            <w:r>
              <w:tab/>
            </w:r>
            <w:r>
              <w:tab/>
            </w:r>
          </w:p>
          <w:p>
            <w:pPr>
              <w:pStyle w:val="13"/>
            </w:pPr>
            <w:r>
              <w:t>2.通过经济林提质增效建设项目，带动部分附近劳动力就业。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经营主体数量</w:t>
            </w:r>
          </w:p>
        </w:tc>
        <w:tc>
          <w:tcPr>
            <w:tcW w:w="5386" w:type="dxa"/>
            <w:vAlign w:val="center"/>
          </w:tcPr>
          <w:p>
            <w:pPr>
              <w:pStyle w:val="13"/>
            </w:pPr>
            <w:r>
              <w:t>项目扶持的经营主体数量</w:t>
            </w:r>
          </w:p>
        </w:tc>
        <w:tc>
          <w:tcPr>
            <w:tcW w:w="2268" w:type="dxa"/>
            <w:vAlign w:val="center"/>
          </w:tcPr>
          <w:p>
            <w:pPr>
              <w:pStyle w:val="13"/>
            </w:pPr>
            <w:r>
              <w:t>≥5个</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建设规模</w:t>
            </w:r>
          </w:p>
        </w:tc>
        <w:tc>
          <w:tcPr>
            <w:tcW w:w="5386" w:type="dxa"/>
            <w:vAlign w:val="center"/>
          </w:tcPr>
          <w:p>
            <w:pPr>
              <w:pStyle w:val="13"/>
            </w:pPr>
            <w:r>
              <w:t>项目改建总体规模</w:t>
            </w:r>
          </w:p>
        </w:tc>
        <w:tc>
          <w:tcPr>
            <w:tcW w:w="2268" w:type="dxa"/>
            <w:vAlign w:val="center"/>
          </w:tcPr>
          <w:p>
            <w:pPr>
              <w:pStyle w:val="13"/>
            </w:pPr>
            <w:r>
              <w:t>≥1700亩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技术推广培训次数</w:t>
            </w:r>
          </w:p>
        </w:tc>
        <w:tc>
          <w:tcPr>
            <w:tcW w:w="5386" w:type="dxa"/>
            <w:vAlign w:val="center"/>
          </w:tcPr>
          <w:p>
            <w:pPr>
              <w:pStyle w:val="13"/>
            </w:pPr>
            <w:r>
              <w:t>反映技术推广培训次数</w:t>
            </w:r>
          </w:p>
        </w:tc>
        <w:tc>
          <w:tcPr>
            <w:tcW w:w="2268" w:type="dxa"/>
            <w:vAlign w:val="center"/>
          </w:tcPr>
          <w:p>
            <w:pPr>
              <w:pStyle w:val="13"/>
            </w:pPr>
            <w:r>
              <w:t>≥5次</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建设任务完成率</w:t>
            </w:r>
          </w:p>
        </w:tc>
        <w:tc>
          <w:tcPr>
            <w:tcW w:w="5386" w:type="dxa"/>
            <w:vAlign w:val="center"/>
          </w:tcPr>
          <w:p>
            <w:pPr>
              <w:pStyle w:val="13"/>
            </w:pPr>
            <w:r>
              <w:t>反应建设任务完成率</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项目验收合格率</w:t>
            </w:r>
          </w:p>
        </w:tc>
        <w:tc>
          <w:tcPr>
            <w:tcW w:w="5386" w:type="dxa"/>
            <w:vAlign w:val="center"/>
          </w:tcPr>
          <w:p>
            <w:pPr>
              <w:pStyle w:val="13"/>
            </w:pPr>
            <w:r>
              <w:t>反映项目验收合格率</w:t>
            </w:r>
          </w:p>
        </w:tc>
        <w:tc>
          <w:tcPr>
            <w:tcW w:w="2268" w:type="dxa"/>
            <w:vAlign w:val="center"/>
          </w:tcPr>
          <w:p>
            <w:pPr>
              <w:pStyle w:val="13"/>
            </w:pPr>
            <w:r>
              <w:t>100%</w:t>
            </w:r>
          </w:p>
        </w:tc>
        <w:tc>
          <w:tcPr>
            <w:tcW w:w="1276" w:type="dxa"/>
            <w:vAlign w:val="center"/>
          </w:tcPr>
          <w:p>
            <w:pPr>
              <w:pStyle w:val="13"/>
            </w:pPr>
            <w:r>
              <w:t>验收报告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工作完成及时性</w:t>
            </w:r>
          </w:p>
        </w:tc>
        <w:tc>
          <w:tcPr>
            <w:tcW w:w="5386" w:type="dxa"/>
            <w:vAlign w:val="center"/>
          </w:tcPr>
          <w:p>
            <w:pPr>
              <w:pStyle w:val="13"/>
            </w:pPr>
            <w:r>
              <w:t>反映工作完成及时性</w:t>
            </w:r>
          </w:p>
        </w:tc>
        <w:tc>
          <w:tcPr>
            <w:tcW w:w="2268" w:type="dxa"/>
            <w:vAlign w:val="center"/>
          </w:tcPr>
          <w:p>
            <w:pPr>
              <w:pStyle w:val="13"/>
            </w:pPr>
            <w:r>
              <w:t>≤12月</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每亩投资的成本</w:t>
            </w:r>
          </w:p>
        </w:tc>
        <w:tc>
          <w:tcPr>
            <w:tcW w:w="5386" w:type="dxa"/>
            <w:vAlign w:val="center"/>
          </w:tcPr>
          <w:p>
            <w:pPr>
              <w:pStyle w:val="13"/>
            </w:pPr>
            <w:r>
              <w:t>反映每亩投资的成本</w:t>
            </w:r>
          </w:p>
        </w:tc>
        <w:tc>
          <w:tcPr>
            <w:tcW w:w="2268" w:type="dxa"/>
            <w:vAlign w:val="center"/>
          </w:tcPr>
          <w:p>
            <w:pPr>
              <w:pStyle w:val="13"/>
            </w:pPr>
            <w:r>
              <w:t>≥1000元/亩</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亩增经济效益</w:t>
            </w:r>
          </w:p>
        </w:tc>
        <w:tc>
          <w:tcPr>
            <w:tcW w:w="5386" w:type="dxa"/>
            <w:vAlign w:val="center"/>
          </w:tcPr>
          <w:p>
            <w:pPr>
              <w:pStyle w:val="13"/>
            </w:pPr>
            <w:r>
              <w:t>反映亩增经济效益</w:t>
            </w:r>
          </w:p>
        </w:tc>
        <w:tc>
          <w:tcPr>
            <w:tcW w:w="2268" w:type="dxa"/>
            <w:vAlign w:val="center"/>
          </w:tcPr>
          <w:p>
            <w:pPr>
              <w:pStyle w:val="13"/>
            </w:pPr>
            <w:r>
              <w:t>≥300元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带动就业人数（人）</w:t>
            </w:r>
          </w:p>
        </w:tc>
        <w:tc>
          <w:tcPr>
            <w:tcW w:w="5386" w:type="dxa"/>
            <w:vAlign w:val="center"/>
          </w:tcPr>
          <w:p>
            <w:pPr>
              <w:pStyle w:val="13"/>
            </w:pPr>
            <w:r>
              <w:t>反映带动就业人数（人）</w:t>
            </w:r>
          </w:p>
        </w:tc>
        <w:tc>
          <w:tcPr>
            <w:tcW w:w="2268" w:type="dxa"/>
            <w:vAlign w:val="center"/>
          </w:tcPr>
          <w:p>
            <w:pPr>
              <w:pStyle w:val="13"/>
            </w:pPr>
            <w:r>
              <w:t>≥500人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反映服务对象满意度</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26、关于提前下达2026年省级林业改革发展补助资金的通知-造林绿化重点工程奖补-村庄绿化提升村（冀财资环[2025]68号）绩效目标表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13032126P003299100250</w:t>
            </w:r>
          </w:p>
        </w:tc>
        <w:tc>
          <w:tcPr>
            <w:tcW w:w="2835" w:type="dxa"/>
            <w:vAlign w:val="center"/>
          </w:tcPr>
          <w:p>
            <w:pPr>
              <w:pStyle w:val="11"/>
            </w:pPr>
            <w:r>
              <w:t>项目名称</w:t>
            </w:r>
          </w:p>
        </w:tc>
        <w:tc>
          <w:tcPr>
            <w:tcW w:w="6095" w:type="dxa"/>
            <w:gridSpan w:val="3"/>
            <w:vAlign w:val="center"/>
          </w:tcPr>
          <w:p>
            <w:pPr>
              <w:pStyle w:val="13"/>
            </w:pPr>
            <w:r>
              <w:t>关于提前下达2026年省级林业改革发展补助资金的通知-造林绿化重点工程奖补-村庄绿化提升村（冀财资环[2025]68号）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36.00</w:t>
            </w:r>
          </w:p>
        </w:tc>
        <w:tc>
          <w:tcPr>
            <w:tcW w:w="2835" w:type="dxa"/>
            <w:vAlign w:val="center"/>
          </w:tcPr>
          <w:p>
            <w:pPr>
              <w:pStyle w:val="11"/>
            </w:pPr>
            <w:r>
              <w:t>其中：财政    资金</w:t>
            </w:r>
          </w:p>
        </w:tc>
        <w:tc>
          <w:tcPr>
            <w:tcW w:w="2551" w:type="dxa"/>
            <w:vAlign w:val="center"/>
          </w:tcPr>
          <w:p>
            <w:pPr>
              <w:pStyle w:val="13"/>
            </w:pPr>
            <w:r>
              <w:t>36.00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预算安排36万元，其中财政拨款36万元，主要用于提升村庄绿化质量，打造适宜人居环境。</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1.提升村庄绿化质量，打造适宜人居环境。</w:t>
            </w:r>
            <w:r>
              <w:tab/>
            </w:r>
            <w:r>
              <w:tab/>
            </w:r>
            <w:r>
              <w:tab/>
            </w:r>
            <w:r>
              <w:tab/>
            </w:r>
            <w:r>
              <w:tab/>
            </w:r>
            <w:r>
              <w:tab/>
            </w:r>
          </w:p>
          <w:p>
            <w:pPr>
              <w:pStyle w:val="13"/>
            </w:pPr>
          </w:p>
          <w:p>
            <w:pPr>
              <w:pStyle w:val="13"/>
            </w:pPr>
            <w:r>
              <w:t>2.实施乡村振兴，提高人民群众幸福指数。</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任务完成情况</w:t>
            </w:r>
          </w:p>
        </w:tc>
        <w:tc>
          <w:tcPr>
            <w:tcW w:w="5386" w:type="dxa"/>
            <w:vAlign w:val="center"/>
          </w:tcPr>
          <w:p>
            <w:pPr>
              <w:pStyle w:val="13"/>
            </w:pPr>
            <w:r>
              <w:t>完成省级下达12个村全部任务</w:t>
            </w:r>
          </w:p>
        </w:tc>
        <w:tc>
          <w:tcPr>
            <w:tcW w:w="2268" w:type="dxa"/>
            <w:vAlign w:val="center"/>
          </w:tcPr>
          <w:p>
            <w:pPr>
              <w:pStyle w:val="13"/>
            </w:pPr>
            <w:r>
              <w:t>≥36万元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苗木成活率</w:t>
            </w:r>
          </w:p>
        </w:tc>
        <w:tc>
          <w:tcPr>
            <w:tcW w:w="5386" w:type="dxa"/>
            <w:vAlign w:val="center"/>
          </w:tcPr>
          <w:p>
            <w:pPr>
              <w:pStyle w:val="13"/>
            </w:pPr>
            <w:r>
              <w:t>反映绿化质量</w:t>
            </w:r>
          </w:p>
        </w:tc>
        <w:tc>
          <w:tcPr>
            <w:tcW w:w="2268" w:type="dxa"/>
            <w:vAlign w:val="center"/>
          </w:tcPr>
          <w:p>
            <w:pPr>
              <w:pStyle w:val="13"/>
            </w:pPr>
            <w:r>
              <w:t>≥85%</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项目质量合格率</w:t>
            </w:r>
          </w:p>
        </w:tc>
        <w:tc>
          <w:tcPr>
            <w:tcW w:w="5386" w:type="dxa"/>
            <w:vAlign w:val="center"/>
          </w:tcPr>
          <w:p>
            <w:pPr>
              <w:pStyle w:val="13"/>
            </w:pPr>
            <w:r>
              <w:t>涉及全县18个村</w:t>
            </w:r>
          </w:p>
        </w:tc>
        <w:tc>
          <w:tcPr>
            <w:tcW w:w="2268" w:type="dxa"/>
            <w:vAlign w:val="center"/>
          </w:tcPr>
          <w:p>
            <w:pPr>
              <w:pStyle w:val="13"/>
            </w:pPr>
            <w:r>
              <w:t>100%</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村庄绿化质量显著提升</w:t>
            </w:r>
          </w:p>
        </w:tc>
        <w:tc>
          <w:tcPr>
            <w:tcW w:w="5386" w:type="dxa"/>
            <w:vAlign w:val="center"/>
          </w:tcPr>
          <w:p>
            <w:pPr>
              <w:pStyle w:val="13"/>
            </w:pPr>
            <w:r>
              <w:t>增加村庄绿化面积和质量</w:t>
            </w:r>
          </w:p>
        </w:tc>
        <w:tc>
          <w:tcPr>
            <w:tcW w:w="2268" w:type="dxa"/>
            <w:vAlign w:val="center"/>
          </w:tcPr>
          <w:p>
            <w:pPr>
              <w:pStyle w:val="13"/>
            </w:pPr>
            <w:r>
              <w:t>≥36万元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当年完成任务</w:t>
            </w:r>
          </w:p>
        </w:tc>
        <w:tc>
          <w:tcPr>
            <w:tcW w:w="2268" w:type="dxa"/>
            <w:vAlign w:val="center"/>
          </w:tcPr>
          <w:p>
            <w:pPr>
              <w:pStyle w:val="13"/>
            </w:pPr>
            <w:r>
              <w:t>≥95%</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补助标准</w:t>
            </w:r>
          </w:p>
        </w:tc>
        <w:tc>
          <w:tcPr>
            <w:tcW w:w="5386" w:type="dxa"/>
            <w:vAlign w:val="center"/>
          </w:tcPr>
          <w:p>
            <w:pPr>
              <w:pStyle w:val="13"/>
            </w:pPr>
            <w:r>
              <w:t>反映每个村补助标准</w:t>
            </w:r>
          </w:p>
        </w:tc>
        <w:tc>
          <w:tcPr>
            <w:tcW w:w="2268" w:type="dxa"/>
            <w:vAlign w:val="center"/>
          </w:tcPr>
          <w:p>
            <w:pPr>
              <w:pStyle w:val="13"/>
            </w:pPr>
            <w:r>
              <w:t>2万元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每个村奖补资金不超过计划数</w:t>
            </w:r>
          </w:p>
        </w:tc>
        <w:tc>
          <w:tcPr>
            <w:tcW w:w="2268" w:type="dxa"/>
            <w:vAlign w:val="center"/>
          </w:tcPr>
          <w:p>
            <w:pPr>
              <w:pStyle w:val="13"/>
            </w:pPr>
            <w:r>
              <w:t>≤2万元</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增加造林面积，改善人居环境</w:t>
            </w:r>
          </w:p>
        </w:tc>
        <w:tc>
          <w:tcPr>
            <w:tcW w:w="5386" w:type="dxa"/>
            <w:vAlign w:val="center"/>
          </w:tcPr>
          <w:p>
            <w:pPr>
              <w:pStyle w:val="13"/>
            </w:pPr>
            <w:r>
              <w:t>提高村庄绿化率</w:t>
            </w:r>
          </w:p>
        </w:tc>
        <w:tc>
          <w:tcPr>
            <w:tcW w:w="2268" w:type="dxa"/>
            <w:vAlign w:val="center"/>
          </w:tcPr>
          <w:p>
            <w:pPr>
              <w:pStyle w:val="13"/>
            </w:pPr>
            <w:r>
              <w:t>≥95%</w:t>
            </w:r>
          </w:p>
        </w:tc>
        <w:tc>
          <w:tcPr>
            <w:tcW w:w="1276" w:type="dxa"/>
            <w:vAlign w:val="center"/>
          </w:tcPr>
          <w:p>
            <w:pPr>
              <w:pStyle w:val="13"/>
            </w:pPr>
            <w:r>
              <w:t>实施方案</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提高人民群众幸福指数</w:t>
            </w:r>
          </w:p>
        </w:tc>
        <w:tc>
          <w:tcPr>
            <w:tcW w:w="5386" w:type="dxa"/>
            <w:vAlign w:val="center"/>
          </w:tcPr>
          <w:p>
            <w:pPr>
              <w:pStyle w:val="13"/>
            </w:pPr>
            <w:r>
              <w:t>提高人民群众幸福指数</w:t>
            </w:r>
          </w:p>
        </w:tc>
        <w:tc>
          <w:tcPr>
            <w:tcW w:w="2268" w:type="dxa"/>
            <w:vAlign w:val="center"/>
          </w:tcPr>
          <w:p>
            <w:pPr>
              <w:pStyle w:val="13"/>
            </w:pPr>
            <w:r>
              <w:t>≥90%</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27、关于提前下达2026年省级林业改革发展补助资金的通知-造林绿化重点工程奖补-森林质量精准提升（冀财资环[2025]68号）绩效目标表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13032126P00329910024C</w:t>
            </w:r>
          </w:p>
        </w:tc>
        <w:tc>
          <w:tcPr>
            <w:tcW w:w="2835" w:type="dxa"/>
            <w:vAlign w:val="center"/>
          </w:tcPr>
          <w:p>
            <w:pPr>
              <w:pStyle w:val="11"/>
            </w:pPr>
            <w:r>
              <w:t>项目名称</w:t>
            </w:r>
          </w:p>
        </w:tc>
        <w:tc>
          <w:tcPr>
            <w:tcW w:w="6095" w:type="dxa"/>
            <w:gridSpan w:val="3"/>
            <w:vAlign w:val="center"/>
          </w:tcPr>
          <w:p>
            <w:pPr>
              <w:pStyle w:val="13"/>
            </w:pPr>
            <w:r>
              <w:t>关于提前下达2026年省级林业改革发展补助资金的通知-造林绿化重点工程奖补-森林质量精准提升（冀财资环[2025]68号）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w:t>
            </w:r>
          </w:p>
        </w:tc>
        <w:tc>
          <w:tcPr>
            <w:tcW w:w="2835" w:type="dxa"/>
            <w:vAlign w:val="center"/>
          </w:tcPr>
          <w:p>
            <w:pPr>
              <w:pStyle w:val="11"/>
            </w:pPr>
            <w:r>
              <w:t>其中：财政    资金</w:t>
            </w:r>
          </w:p>
        </w:tc>
        <w:tc>
          <w:tcPr>
            <w:tcW w:w="2551" w:type="dxa"/>
            <w:vAlign w:val="center"/>
          </w:tcPr>
          <w:p>
            <w:pPr>
              <w:pStyle w:val="13"/>
            </w:pPr>
            <w:r>
              <w:t>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预算安排800万元，其中财政拨款800万元，主要用于实施森林质量精准提升面积2万亩，既改善了生态环境，又增加了当地的大量就业机会，使农户收入得到了增加。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1.通过实施森林质量精准提升面积2万亩，既改善了生态环境，又增加了当地的大量就业机会，使农户收入得到了增加。</w:t>
            </w:r>
            <w:r>
              <w:tab/>
            </w:r>
            <w:r>
              <w:tab/>
            </w:r>
            <w:r>
              <w:tab/>
            </w:r>
            <w:r>
              <w:tab/>
            </w:r>
            <w:r>
              <w:tab/>
            </w:r>
            <w:r>
              <w:tab/>
            </w:r>
          </w:p>
          <w:p>
            <w:pPr>
              <w:pStyle w:val="13"/>
            </w:pPr>
            <w:r>
              <w:t>2.通过实施森林质量精准提升面积2万亩，使森林林分得到了优化，又增强了生态功能并实现了森林可持续经营。</w:t>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森林质量精准提升面积</w:t>
            </w:r>
          </w:p>
        </w:tc>
        <w:tc>
          <w:tcPr>
            <w:tcW w:w="5386" w:type="dxa"/>
            <w:vAlign w:val="center"/>
          </w:tcPr>
          <w:p>
            <w:pPr>
              <w:pStyle w:val="13"/>
            </w:pPr>
            <w:r>
              <w:t>完成抚育面积</w:t>
            </w:r>
          </w:p>
        </w:tc>
        <w:tc>
          <w:tcPr>
            <w:tcW w:w="2268" w:type="dxa"/>
            <w:vAlign w:val="center"/>
          </w:tcPr>
          <w:p>
            <w:pPr>
              <w:pStyle w:val="13"/>
            </w:pPr>
            <w:r>
              <w:t>2万亩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森林质量精准提升完成</w:t>
            </w:r>
          </w:p>
        </w:tc>
        <w:tc>
          <w:tcPr>
            <w:tcW w:w="5386" w:type="dxa"/>
            <w:vAlign w:val="center"/>
          </w:tcPr>
          <w:p>
            <w:pPr>
              <w:pStyle w:val="13"/>
            </w:pPr>
            <w:r>
              <w:t>森林质量精准提升完成率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补助标准达标率</w:t>
            </w:r>
          </w:p>
        </w:tc>
        <w:tc>
          <w:tcPr>
            <w:tcW w:w="5386" w:type="dxa"/>
            <w:vAlign w:val="center"/>
          </w:tcPr>
          <w:p>
            <w:pPr>
              <w:pStyle w:val="13"/>
            </w:pPr>
            <w:r>
              <w:t>森林质量精准提升补助标准按政策执行</w:t>
            </w:r>
          </w:p>
        </w:tc>
        <w:tc>
          <w:tcPr>
            <w:tcW w:w="2268" w:type="dxa"/>
            <w:vAlign w:val="center"/>
          </w:tcPr>
          <w:p>
            <w:pPr>
              <w:pStyle w:val="13"/>
            </w:pPr>
            <w:r>
              <w:t>800万元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森林质量精准提升完成时间</w:t>
            </w:r>
          </w:p>
        </w:tc>
        <w:tc>
          <w:tcPr>
            <w:tcW w:w="5386" w:type="dxa"/>
            <w:vAlign w:val="center"/>
          </w:tcPr>
          <w:p>
            <w:pPr>
              <w:pStyle w:val="13"/>
            </w:pPr>
            <w:r>
              <w:t>森林质量精准提升完成时间</w:t>
            </w:r>
          </w:p>
        </w:tc>
        <w:tc>
          <w:tcPr>
            <w:tcW w:w="2268" w:type="dxa"/>
            <w:vAlign w:val="center"/>
          </w:tcPr>
          <w:p>
            <w:pPr>
              <w:pStyle w:val="13"/>
            </w:pPr>
            <w:r>
              <w:t>2026年11月底前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验收时间</w:t>
            </w:r>
          </w:p>
        </w:tc>
        <w:tc>
          <w:tcPr>
            <w:tcW w:w="5386" w:type="dxa"/>
            <w:vAlign w:val="center"/>
          </w:tcPr>
          <w:p>
            <w:pPr>
              <w:pStyle w:val="13"/>
            </w:pPr>
            <w:r>
              <w:t>聘请第三方进行验收</w:t>
            </w:r>
          </w:p>
        </w:tc>
        <w:tc>
          <w:tcPr>
            <w:tcW w:w="2268" w:type="dxa"/>
            <w:vAlign w:val="center"/>
          </w:tcPr>
          <w:p>
            <w:pPr>
              <w:pStyle w:val="13"/>
            </w:pPr>
            <w:r>
              <w:t>2026年12月底前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亩补助标准</w:t>
            </w:r>
          </w:p>
        </w:tc>
        <w:tc>
          <w:tcPr>
            <w:tcW w:w="5386" w:type="dxa"/>
            <w:vAlign w:val="center"/>
          </w:tcPr>
          <w:p>
            <w:pPr>
              <w:pStyle w:val="13"/>
            </w:pPr>
            <w:r>
              <w:t>森林质量精准提升每亩补助标准</w:t>
            </w:r>
          </w:p>
        </w:tc>
        <w:tc>
          <w:tcPr>
            <w:tcW w:w="2268" w:type="dxa"/>
            <w:vAlign w:val="center"/>
          </w:tcPr>
          <w:p>
            <w:pPr>
              <w:pStyle w:val="13"/>
            </w:pPr>
            <w:r>
              <w:t>≤400元/亩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森林质量精准提升项目创造了大量就业机会</w:t>
            </w:r>
          </w:p>
        </w:tc>
        <w:tc>
          <w:tcPr>
            <w:tcW w:w="5386" w:type="dxa"/>
            <w:vAlign w:val="center"/>
          </w:tcPr>
          <w:p>
            <w:pPr>
              <w:pStyle w:val="13"/>
            </w:pPr>
            <w:r>
              <w:t>森林质量精准提升项目区提供农户就业，增加居民收入</w:t>
            </w:r>
          </w:p>
        </w:tc>
        <w:tc>
          <w:tcPr>
            <w:tcW w:w="2268" w:type="dxa"/>
            <w:vAlign w:val="center"/>
          </w:tcPr>
          <w:p>
            <w:pPr>
              <w:pStyle w:val="13"/>
            </w:pPr>
            <w:r>
              <w:t>≤300人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森林质量精准提升项目优化了森林林分</w:t>
            </w:r>
          </w:p>
        </w:tc>
        <w:tc>
          <w:tcPr>
            <w:tcW w:w="5386" w:type="dxa"/>
            <w:vAlign w:val="center"/>
          </w:tcPr>
          <w:p>
            <w:pPr>
              <w:pStyle w:val="13"/>
            </w:pPr>
            <w:r>
              <w:t>增加了木材产出，实现了农户增收</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森林质量精准提升项目增强生态系统服务功能</w:t>
            </w:r>
          </w:p>
        </w:tc>
        <w:tc>
          <w:tcPr>
            <w:tcW w:w="5386" w:type="dxa"/>
            <w:vAlign w:val="center"/>
          </w:tcPr>
          <w:p>
            <w:pPr>
              <w:pStyle w:val="13"/>
            </w:pPr>
            <w:r>
              <w:t>增强了水源涵养、防风固沙、减少水土流失，改善了生态环境</w:t>
            </w:r>
          </w:p>
        </w:tc>
        <w:tc>
          <w:tcPr>
            <w:tcW w:w="2268" w:type="dxa"/>
            <w:vAlign w:val="center"/>
          </w:tcPr>
          <w:p>
            <w:pPr>
              <w:pStyle w:val="13"/>
            </w:pPr>
            <w:r>
              <w:t>有效提升</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28、关于提前下达2026年中央财政林业草原改革发展资金预算的通知-林草科技推广示范补助（冀财资环[2025]69号）绩效目标表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13032126P00329910028T</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关于提前下达2026年中央财政林业草原改革发展资金预算的通知-林草科技推广示范补助（冀财资环[2025]69号）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预算安排40万元，其中财政拨款40万元，主要用于完成青龙满自治县建立板栗良种及配套栽培技术示范基地2块，面积1104亩。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1.通过项目实施，完成青龙满自治县建立板栗良种及配套栽培技术示范基地2块，面积1104亩。</w:t>
            </w:r>
          </w:p>
          <w:p>
            <w:pPr>
              <w:pStyle w:val="13"/>
            </w:pPr>
            <w:r>
              <w:t>2.通过项目实施，产量&gt;200kg/亩，等级果率&gt;85%。辐射区面积20000亩，培训果农1500人次，发放资料2000册。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示范基地数量</w:t>
            </w:r>
          </w:p>
        </w:tc>
        <w:tc>
          <w:tcPr>
            <w:tcW w:w="5386" w:type="dxa"/>
            <w:vAlign w:val="center"/>
          </w:tcPr>
          <w:p>
            <w:pPr>
              <w:pStyle w:val="13"/>
            </w:pPr>
            <w:r>
              <w:t>建设示范基地</w:t>
            </w:r>
          </w:p>
        </w:tc>
        <w:tc>
          <w:tcPr>
            <w:tcW w:w="2268" w:type="dxa"/>
            <w:vAlign w:val="center"/>
          </w:tcPr>
          <w:p>
            <w:pPr>
              <w:pStyle w:val="13"/>
            </w:pPr>
            <w:r>
              <w:t>2块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示范基地面积</w:t>
            </w:r>
          </w:p>
        </w:tc>
        <w:tc>
          <w:tcPr>
            <w:tcW w:w="5386" w:type="dxa"/>
            <w:vAlign w:val="center"/>
          </w:tcPr>
          <w:p>
            <w:pPr>
              <w:pStyle w:val="13"/>
            </w:pPr>
            <w:r>
              <w:t>建设示范基地面积</w:t>
            </w:r>
          </w:p>
        </w:tc>
        <w:tc>
          <w:tcPr>
            <w:tcW w:w="2268" w:type="dxa"/>
            <w:vAlign w:val="center"/>
          </w:tcPr>
          <w:p>
            <w:pPr>
              <w:pStyle w:val="13"/>
            </w:pPr>
            <w:r>
              <w:t>1104亩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辐射带动区面积</w:t>
            </w:r>
          </w:p>
        </w:tc>
        <w:tc>
          <w:tcPr>
            <w:tcW w:w="5386" w:type="dxa"/>
            <w:vAlign w:val="center"/>
          </w:tcPr>
          <w:p>
            <w:pPr>
              <w:pStyle w:val="13"/>
            </w:pPr>
            <w:r>
              <w:t>辐射带动区面积</w:t>
            </w:r>
          </w:p>
        </w:tc>
        <w:tc>
          <w:tcPr>
            <w:tcW w:w="2268" w:type="dxa"/>
            <w:vAlign w:val="center"/>
          </w:tcPr>
          <w:p>
            <w:pPr>
              <w:pStyle w:val="13"/>
            </w:pPr>
            <w:r>
              <w:t>2000亩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示范基地产量</w:t>
            </w:r>
          </w:p>
        </w:tc>
        <w:tc>
          <w:tcPr>
            <w:tcW w:w="5386" w:type="dxa"/>
            <w:vAlign w:val="center"/>
          </w:tcPr>
          <w:p>
            <w:pPr>
              <w:pStyle w:val="13"/>
            </w:pPr>
            <w:r>
              <w:t>示范基地产量</w:t>
            </w:r>
          </w:p>
        </w:tc>
        <w:tc>
          <w:tcPr>
            <w:tcW w:w="2268" w:type="dxa"/>
            <w:vAlign w:val="center"/>
          </w:tcPr>
          <w:p>
            <w:pPr>
              <w:pStyle w:val="13"/>
            </w:pPr>
            <w:r>
              <w:t>≥200kg/亩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示范基地等级果率</w:t>
            </w:r>
          </w:p>
        </w:tc>
        <w:tc>
          <w:tcPr>
            <w:tcW w:w="5386" w:type="dxa"/>
            <w:vAlign w:val="center"/>
          </w:tcPr>
          <w:p>
            <w:pPr>
              <w:pStyle w:val="13"/>
            </w:pPr>
            <w:r>
              <w:t>示范基地等级果率</w:t>
            </w:r>
          </w:p>
        </w:tc>
        <w:tc>
          <w:tcPr>
            <w:tcW w:w="2268" w:type="dxa"/>
            <w:vAlign w:val="center"/>
          </w:tcPr>
          <w:p>
            <w:pPr>
              <w:pStyle w:val="13"/>
            </w:pPr>
            <w:r>
              <w:t>≥85百分比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成果示范推广成本</w:t>
            </w:r>
          </w:p>
        </w:tc>
        <w:tc>
          <w:tcPr>
            <w:tcW w:w="5386" w:type="dxa"/>
            <w:vAlign w:val="center"/>
          </w:tcPr>
          <w:p>
            <w:pPr>
              <w:pStyle w:val="13"/>
            </w:pPr>
            <w:r>
              <w:t>成果示范推广成本</w:t>
            </w:r>
          </w:p>
        </w:tc>
        <w:tc>
          <w:tcPr>
            <w:tcW w:w="2268" w:type="dxa"/>
            <w:vAlign w:val="center"/>
          </w:tcPr>
          <w:p>
            <w:pPr>
              <w:pStyle w:val="13"/>
            </w:pPr>
            <w:r>
              <w:t>40万元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新增经济效益数量</w:t>
            </w:r>
          </w:p>
        </w:tc>
        <w:tc>
          <w:tcPr>
            <w:tcW w:w="5386" w:type="dxa"/>
            <w:vAlign w:val="center"/>
          </w:tcPr>
          <w:p>
            <w:pPr>
              <w:pStyle w:val="13"/>
            </w:pPr>
            <w:r>
              <w:t>新增经济效益</w:t>
            </w:r>
          </w:p>
        </w:tc>
        <w:tc>
          <w:tcPr>
            <w:tcW w:w="2268" w:type="dxa"/>
            <w:vAlign w:val="center"/>
          </w:tcPr>
          <w:p>
            <w:pPr>
              <w:pStyle w:val="13"/>
            </w:pPr>
            <w:r>
              <w:t>≥847.63万元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果农生产积极性</w:t>
            </w:r>
          </w:p>
        </w:tc>
        <w:tc>
          <w:tcPr>
            <w:tcW w:w="5386" w:type="dxa"/>
            <w:vAlign w:val="center"/>
          </w:tcPr>
          <w:p>
            <w:pPr>
              <w:pStyle w:val="13"/>
            </w:pPr>
            <w:r>
              <w:t>果农生产积极性提高</w:t>
            </w:r>
          </w:p>
        </w:tc>
        <w:tc>
          <w:tcPr>
            <w:tcW w:w="2268" w:type="dxa"/>
            <w:vAlign w:val="center"/>
          </w:tcPr>
          <w:p>
            <w:pPr>
              <w:pStyle w:val="13"/>
            </w:pPr>
            <w:r>
              <w:t>≥90百分比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果农等服务对象满意度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29、关于提前下达2026年中央财政林业草原改革发展资金预算的通知-林草有害生物防治-冀财资环[2025]69号绩效目标表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13032125P00329910027Q</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关于提前下达2026年中央财政林业草原改革发展资金预算的通知-林草有害生物防治-冀财资环[2025]69号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150.44</w:t>
            </w:r>
          </w:p>
        </w:tc>
        <w:tc>
          <w:tcPr>
            <w:tcW w:w="2835" w:type="dxa"/>
            <w:vAlign w:val="center"/>
          </w:tcPr>
          <w:p>
            <w:pPr>
              <w:pStyle w:val="11"/>
            </w:pPr>
            <w:r>
              <w:t>其中：财政    资金</w:t>
            </w:r>
          </w:p>
        </w:tc>
        <w:tc>
          <w:tcPr>
            <w:tcW w:w="2551" w:type="dxa"/>
            <w:vAlign w:val="center"/>
          </w:tcPr>
          <w:p>
            <w:pPr>
              <w:pStyle w:val="13"/>
            </w:pPr>
            <w:r>
              <w:t>150.44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150.44万元，其中财政拨款150.44万元，主要用于开展全县松树松材线虫病日常巡查、普查，草地、其它林地病虫害日常监测调查，美国白蛾、松毛虫、红脂大小蠹、板栗等其它林业有害生物监测、调查、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1.通过开展林业有害生物防治，促进林业健康发展，保障林业生态安全。</w:t>
            </w:r>
          </w:p>
          <w:p>
            <w:pPr>
              <w:pStyle w:val="13"/>
            </w:pPr>
            <w:r>
              <w:t>2.通过项目实施，开展全县松树松材线虫病日常巡查、普查，草地、其它林地病虫害日常监测调查，美国白蛾、松毛虫、红脂大小蠹、板栗等其它林业有害生物监测、调查、防治。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美国白蛾发生2.6万亩</w:t>
            </w:r>
          </w:p>
        </w:tc>
        <w:tc>
          <w:tcPr>
            <w:tcW w:w="5386" w:type="dxa"/>
            <w:vAlign w:val="center"/>
          </w:tcPr>
          <w:p>
            <w:pPr>
              <w:pStyle w:val="13"/>
            </w:pPr>
            <w:r>
              <w:t>完成防治3.8万亩</w:t>
            </w:r>
          </w:p>
        </w:tc>
        <w:tc>
          <w:tcPr>
            <w:tcW w:w="2268" w:type="dxa"/>
            <w:vAlign w:val="center"/>
          </w:tcPr>
          <w:p>
            <w:pPr>
              <w:pStyle w:val="13"/>
            </w:pPr>
            <w:r>
              <w:t>≥3.8万亩</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松树松材线虫病普查、日常巡查</w:t>
            </w:r>
          </w:p>
        </w:tc>
        <w:tc>
          <w:tcPr>
            <w:tcW w:w="5386" w:type="dxa"/>
            <w:vAlign w:val="center"/>
          </w:tcPr>
          <w:p>
            <w:pPr>
              <w:pStyle w:val="13"/>
            </w:pPr>
            <w:r>
              <w:t>完成43.01万亩普查</w:t>
            </w:r>
          </w:p>
        </w:tc>
        <w:tc>
          <w:tcPr>
            <w:tcW w:w="2268" w:type="dxa"/>
            <w:vAlign w:val="center"/>
          </w:tcPr>
          <w:p>
            <w:pPr>
              <w:pStyle w:val="13"/>
            </w:pPr>
            <w:r>
              <w:t>≥43.01万亩</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其它林地病虫害日常监测调查</w:t>
            </w:r>
          </w:p>
        </w:tc>
        <w:tc>
          <w:tcPr>
            <w:tcW w:w="5386" w:type="dxa"/>
            <w:vAlign w:val="center"/>
          </w:tcPr>
          <w:p>
            <w:pPr>
              <w:pStyle w:val="13"/>
            </w:pPr>
            <w:r>
              <w:t>完成35万亩监测调查</w:t>
            </w:r>
          </w:p>
        </w:tc>
        <w:tc>
          <w:tcPr>
            <w:tcW w:w="2268" w:type="dxa"/>
            <w:vAlign w:val="center"/>
          </w:tcPr>
          <w:p>
            <w:pPr>
              <w:pStyle w:val="13"/>
            </w:pPr>
            <w:r>
              <w:t>≥35万亩</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无公害防治率</w:t>
            </w:r>
          </w:p>
        </w:tc>
        <w:tc>
          <w:tcPr>
            <w:tcW w:w="5386" w:type="dxa"/>
            <w:vAlign w:val="center"/>
          </w:tcPr>
          <w:p>
            <w:pPr>
              <w:pStyle w:val="13"/>
            </w:pPr>
            <w:r>
              <w:t>无公害防治百分比</w:t>
            </w:r>
          </w:p>
        </w:tc>
        <w:tc>
          <w:tcPr>
            <w:tcW w:w="2268" w:type="dxa"/>
            <w:vAlign w:val="center"/>
          </w:tcPr>
          <w:p>
            <w:pPr>
              <w:pStyle w:val="13"/>
            </w:pPr>
            <w:r>
              <w:t>100%</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松材线虫病普查、监测率</w:t>
            </w:r>
          </w:p>
        </w:tc>
        <w:tc>
          <w:tcPr>
            <w:tcW w:w="5386" w:type="dxa"/>
            <w:vAlign w:val="center"/>
          </w:tcPr>
          <w:p>
            <w:pPr>
              <w:pStyle w:val="13"/>
            </w:pPr>
            <w:r>
              <w:t>普查百分比</w:t>
            </w:r>
          </w:p>
        </w:tc>
        <w:tc>
          <w:tcPr>
            <w:tcW w:w="2268" w:type="dxa"/>
            <w:vAlign w:val="center"/>
          </w:tcPr>
          <w:p>
            <w:pPr>
              <w:pStyle w:val="13"/>
            </w:pPr>
            <w:r>
              <w:t>100%</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美国白蛾防治完成时间</w:t>
            </w:r>
          </w:p>
        </w:tc>
        <w:tc>
          <w:tcPr>
            <w:tcW w:w="5386" w:type="dxa"/>
            <w:vAlign w:val="center"/>
          </w:tcPr>
          <w:p>
            <w:pPr>
              <w:pStyle w:val="13"/>
            </w:pPr>
            <w:r>
              <w:t>防治完成时间</w:t>
            </w:r>
          </w:p>
        </w:tc>
        <w:tc>
          <w:tcPr>
            <w:tcW w:w="2268" w:type="dxa"/>
            <w:vAlign w:val="center"/>
          </w:tcPr>
          <w:p>
            <w:pPr>
              <w:pStyle w:val="13"/>
            </w:pPr>
            <w:r>
              <w:t>2026年10月底</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松材线虫病普查、日常巡查完成时间</w:t>
            </w:r>
          </w:p>
        </w:tc>
        <w:tc>
          <w:tcPr>
            <w:tcW w:w="5386" w:type="dxa"/>
            <w:vAlign w:val="center"/>
          </w:tcPr>
          <w:p>
            <w:pPr>
              <w:pStyle w:val="13"/>
            </w:pPr>
            <w:r>
              <w:t>巡查、普查完成时间</w:t>
            </w:r>
          </w:p>
        </w:tc>
        <w:tc>
          <w:tcPr>
            <w:tcW w:w="2268" w:type="dxa"/>
            <w:vAlign w:val="center"/>
          </w:tcPr>
          <w:p>
            <w:pPr>
              <w:pStyle w:val="13"/>
            </w:pPr>
            <w:r>
              <w:t>2026年12月底前</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防治用工费</w:t>
            </w:r>
          </w:p>
        </w:tc>
        <w:tc>
          <w:tcPr>
            <w:tcW w:w="5386" w:type="dxa"/>
            <w:vAlign w:val="center"/>
          </w:tcPr>
          <w:p>
            <w:pPr>
              <w:pStyle w:val="13"/>
            </w:pPr>
            <w:r>
              <w:t>300.00元天/人</w:t>
            </w:r>
          </w:p>
        </w:tc>
        <w:tc>
          <w:tcPr>
            <w:tcW w:w="2268" w:type="dxa"/>
            <w:vAlign w:val="center"/>
          </w:tcPr>
          <w:p>
            <w:pPr>
              <w:pStyle w:val="13"/>
            </w:pPr>
            <w:r>
              <w:t>2026年12月底</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购置灭幼脲</w:t>
            </w:r>
          </w:p>
        </w:tc>
        <w:tc>
          <w:tcPr>
            <w:tcW w:w="5386" w:type="dxa"/>
            <w:vAlign w:val="center"/>
          </w:tcPr>
          <w:p>
            <w:pPr>
              <w:pStyle w:val="13"/>
            </w:pPr>
            <w:r>
              <w:t>3万/吨</w:t>
            </w:r>
          </w:p>
        </w:tc>
        <w:tc>
          <w:tcPr>
            <w:tcW w:w="2268" w:type="dxa"/>
            <w:vAlign w:val="center"/>
          </w:tcPr>
          <w:p>
            <w:pPr>
              <w:pStyle w:val="13"/>
            </w:pPr>
            <w:r>
              <w:t>2026年11月底</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无公害防治成效</w:t>
            </w:r>
          </w:p>
        </w:tc>
        <w:tc>
          <w:tcPr>
            <w:tcW w:w="5386" w:type="dxa"/>
            <w:vAlign w:val="center"/>
          </w:tcPr>
          <w:p>
            <w:pPr>
              <w:pStyle w:val="13"/>
            </w:pPr>
            <w:r>
              <w:t>通过开展林业有害生物防治，成效明显。</w:t>
            </w:r>
          </w:p>
        </w:tc>
        <w:tc>
          <w:tcPr>
            <w:tcW w:w="2268" w:type="dxa"/>
            <w:vAlign w:val="center"/>
          </w:tcPr>
          <w:p>
            <w:pPr>
              <w:pStyle w:val="13"/>
            </w:pPr>
            <w:r>
              <w:t>100%</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保障森林生态安全</w:t>
            </w:r>
          </w:p>
        </w:tc>
        <w:tc>
          <w:tcPr>
            <w:tcW w:w="5386" w:type="dxa"/>
            <w:vAlign w:val="center"/>
          </w:tcPr>
          <w:p>
            <w:pPr>
              <w:pStyle w:val="13"/>
            </w:pPr>
            <w:r>
              <w:t>保障森林生态安全</w:t>
            </w:r>
          </w:p>
        </w:tc>
        <w:tc>
          <w:tcPr>
            <w:tcW w:w="2268" w:type="dxa"/>
            <w:vAlign w:val="center"/>
          </w:tcPr>
          <w:p>
            <w:pPr>
              <w:pStyle w:val="13"/>
            </w:pPr>
            <w:r>
              <w:t>100%</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95%</w:t>
            </w:r>
          </w:p>
        </w:tc>
        <w:tc>
          <w:tcPr>
            <w:tcW w:w="1276" w:type="dxa"/>
            <w:vAlign w:val="center"/>
          </w:tcPr>
          <w:p>
            <w:pPr>
              <w:pStyle w:val="13"/>
            </w:pPr>
            <w:r>
              <w:t>群众满意度调查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30、关于提前下达2026年中央财政林业草原改革发展资金预算的通知-森林草原防火（冀财资环[2025]69号）绩效目标表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13032126P003299100277</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关于提前下达2026年中央财政林业草原改革发展资金预算的通知-森林草原防火（冀财资环[2025]69号）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82.50</w:t>
            </w:r>
          </w:p>
        </w:tc>
        <w:tc>
          <w:tcPr>
            <w:tcW w:w="2835" w:type="dxa"/>
            <w:vAlign w:val="center"/>
          </w:tcPr>
          <w:p>
            <w:pPr>
              <w:pStyle w:val="11"/>
            </w:pPr>
            <w:r>
              <w:t>其中：财政    资金</w:t>
            </w:r>
          </w:p>
        </w:tc>
        <w:tc>
          <w:tcPr>
            <w:tcW w:w="2551" w:type="dxa"/>
            <w:vAlign w:val="center"/>
          </w:tcPr>
          <w:p>
            <w:pPr>
              <w:pStyle w:val="13"/>
            </w:pPr>
            <w:r>
              <w:t>82.50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预算安排82.5万，其中财政拨款82.5万元，主要用于对防灭火道路进行维修维护，更好发挥应急道路的作用。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1.通过项目实施，对防灭火道路进行维修维护，更好发挥应急道路的作用。</w:t>
            </w:r>
          </w:p>
          <w:p>
            <w:pPr>
              <w:pStyle w:val="13"/>
            </w:pPr>
            <w:r>
              <w:t>2.通过项目实施，降低火灾受害率。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道路长度</w:t>
            </w:r>
          </w:p>
        </w:tc>
        <w:tc>
          <w:tcPr>
            <w:tcW w:w="5386" w:type="dxa"/>
            <w:vAlign w:val="center"/>
          </w:tcPr>
          <w:p>
            <w:pPr>
              <w:pStyle w:val="13"/>
            </w:pPr>
            <w:r>
              <w:t>防灭火道路长度</w:t>
            </w:r>
          </w:p>
        </w:tc>
        <w:tc>
          <w:tcPr>
            <w:tcW w:w="2268" w:type="dxa"/>
            <w:vAlign w:val="center"/>
          </w:tcPr>
          <w:p>
            <w:pPr>
              <w:pStyle w:val="13"/>
            </w:pPr>
            <w:r>
              <w:t>137.5公里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道路条数</w:t>
            </w:r>
          </w:p>
        </w:tc>
        <w:tc>
          <w:tcPr>
            <w:tcW w:w="5386" w:type="dxa"/>
            <w:vAlign w:val="center"/>
          </w:tcPr>
          <w:p>
            <w:pPr>
              <w:pStyle w:val="13"/>
            </w:pPr>
            <w:r>
              <w:t>维护维修道路条数</w:t>
            </w:r>
          </w:p>
        </w:tc>
        <w:tc>
          <w:tcPr>
            <w:tcW w:w="2268" w:type="dxa"/>
            <w:vAlign w:val="center"/>
          </w:tcPr>
          <w:p>
            <w:pPr>
              <w:pStyle w:val="13"/>
            </w:pPr>
            <w:r>
              <w:t>≥2条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工程合格率</w:t>
            </w:r>
          </w:p>
        </w:tc>
        <w:tc>
          <w:tcPr>
            <w:tcW w:w="5386" w:type="dxa"/>
            <w:vAlign w:val="center"/>
          </w:tcPr>
          <w:p>
            <w:pPr>
              <w:pStyle w:val="13"/>
            </w:pPr>
            <w:r>
              <w:t>道路工程验收合格率</w:t>
            </w:r>
          </w:p>
        </w:tc>
        <w:tc>
          <w:tcPr>
            <w:tcW w:w="2268" w:type="dxa"/>
            <w:vAlign w:val="center"/>
          </w:tcPr>
          <w:p>
            <w:pPr>
              <w:pStyle w:val="13"/>
            </w:pPr>
            <w:r>
              <w:t>100%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工程完成时间</w:t>
            </w:r>
          </w:p>
        </w:tc>
        <w:tc>
          <w:tcPr>
            <w:tcW w:w="5386" w:type="dxa"/>
            <w:vAlign w:val="center"/>
          </w:tcPr>
          <w:p>
            <w:pPr>
              <w:pStyle w:val="13"/>
            </w:pPr>
            <w:r>
              <w:t>道路修建完成时间</w:t>
            </w:r>
          </w:p>
        </w:tc>
        <w:tc>
          <w:tcPr>
            <w:tcW w:w="2268" w:type="dxa"/>
            <w:vAlign w:val="center"/>
          </w:tcPr>
          <w:p>
            <w:pPr>
              <w:pStyle w:val="13"/>
            </w:pPr>
            <w:r>
              <w:t>2026年年底</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可控成本</w:t>
            </w:r>
          </w:p>
        </w:tc>
        <w:tc>
          <w:tcPr>
            <w:tcW w:w="5386" w:type="dxa"/>
            <w:vAlign w:val="center"/>
          </w:tcPr>
          <w:p>
            <w:pPr>
              <w:pStyle w:val="13"/>
            </w:pPr>
            <w:r>
              <w:t>总投资控制成本</w:t>
            </w:r>
          </w:p>
        </w:tc>
        <w:tc>
          <w:tcPr>
            <w:tcW w:w="2268" w:type="dxa"/>
            <w:vAlign w:val="center"/>
          </w:tcPr>
          <w:p>
            <w:pPr>
              <w:pStyle w:val="13"/>
            </w:pPr>
            <w:r>
              <w:t>≤82.5万元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巡护人员作业效率提升率</w:t>
            </w:r>
          </w:p>
        </w:tc>
        <w:tc>
          <w:tcPr>
            <w:tcW w:w="5386" w:type="dxa"/>
            <w:vAlign w:val="center"/>
          </w:tcPr>
          <w:p>
            <w:pPr>
              <w:pStyle w:val="13"/>
            </w:pPr>
            <w:r>
              <w:t>巡护人员作业效率提升率</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防灭火减灾持续效应</w:t>
            </w:r>
          </w:p>
        </w:tc>
        <w:tc>
          <w:tcPr>
            <w:tcW w:w="5386" w:type="dxa"/>
            <w:vAlign w:val="center"/>
          </w:tcPr>
          <w:p>
            <w:pPr>
              <w:pStyle w:val="13"/>
            </w:pPr>
            <w:r>
              <w:t>有效提高防灭火效率</w:t>
            </w:r>
          </w:p>
        </w:tc>
        <w:tc>
          <w:tcPr>
            <w:tcW w:w="2268" w:type="dxa"/>
            <w:vAlign w:val="center"/>
          </w:tcPr>
          <w:p>
            <w:pPr>
              <w:pStyle w:val="13"/>
            </w:pPr>
            <w:r>
              <w:t>≥90%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31、关于提前下达2026年中央财政林业草原生态保护恢复资金预算的通知-非国有林生态保护补偿-国家级公益林-冀财资环[2025]61号绩效目标表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13032125P00329810029A</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关于提前下达2026年中央财政林业草原生态保护恢复资金预算的通知-非国有林生态保护补偿-国家级公益林-冀财资环[2025]61号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1337.47</w:t>
            </w:r>
          </w:p>
        </w:tc>
        <w:tc>
          <w:tcPr>
            <w:tcW w:w="2835" w:type="dxa"/>
            <w:vAlign w:val="center"/>
          </w:tcPr>
          <w:p>
            <w:pPr>
              <w:pStyle w:val="11"/>
            </w:pPr>
            <w:r>
              <w:t>其中：财政    资金</w:t>
            </w:r>
          </w:p>
        </w:tc>
        <w:tc>
          <w:tcPr>
            <w:tcW w:w="2551" w:type="dxa"/>
            <w:vAlign w:val="center"/>
          </w:tcPr>
          <w:p>
            <w:pPr>
              <w:pStyle w:val="13"/>
            </w:pPr>
            <w:r>
              <w:t>1337.47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预算安排1337.467万元，其中财政拨款1337.467万元，主要用于开展公益林管护，确保森林资源系统生态安全和物种多样性。</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300000%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1.通过项目实施，开展公益林管护，确保森林资源系统生态安全和物种多样性。</w:t>
            </w:r>
            <w:r>
              <w:tab/>
            </w:r>
            <w:r>
              <w:tab/>
            </w:r>
            <w:r>
              <w:tab/>
            </w:r>
            <w:r>
              <w:tab/>
            </w:r>
            <w:r>
              <w:tab/>
            </w:r>
            <w:r>
              <w:tab/>
            </w:r>
          </w:p>
          <w:p>
            <w:pPr>
              <w:pStyle w:val="13"/>
            </w:pPr>
          </w:p>
          <w:p>
            <w:pPr>
              <w:pStyle w:val="13"/>
            </w:pPr>
            <w:r>
              <w:t>2.通过项目实施，开展公益林管护，促进全县林业经济健康发展。</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林权权利人委托政府购买各项服务费用</w:t>
            </w:r>
          </w:p>
        </w:tc>
        <w:tc>
          <w:tcPr>
            <w:tcW w:w="5386" w:type="dxa"/>
            <w:vAlign w:val="center"/>
          </w:tcPr>
          <w:p>
            <w:pPr>
              <w:pStyle w:val="13"/>
            </w:pPr>
            <w:r>
              <w:t>国家公益林专职管护人员管护费、监测费、设备费等</w:t>
            </w:r>
          </w:p>
        </w:tc>
        <w:tc>
          <w:tcPr>
            <w:tcW w:w="2268" w:type="dxa"/>
            <w:vAlign w:val="center"/>
          </w:tcPr>
          <w:p>
            <w:pPr>
              <w:pStyle w:val="13"/>
            </w:pPr>
            <w:r>
              <w:t>≤534.99万元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国家公益林管护亩数</w:t>
            </w:r>
          </w:p>
        </w:tc>
        <w:tc>
          <w:tcPr>
            <w:tcW w:w="5386" w:type="dxa"/>
            <w:vAlign w:val="center"/>
          </w:tcPr>
          <w:p>
            <w:pPr>
              <w:pStyle w:val="13"/>
            </w:pPr>
            <w:r>
              <w:t>国家公益林管护亩数</w:t>
            </w:r>
          </w:p>
        </w:tc>
        <w:tc>
          <w:tcPr>
            <w:tcW w:w="2268" w:type="dxa"/>
            <w:vAlign w:val="center"/>
          </w:tcPr>
          <w:p>
            <w:pPr>
              <w:pStyle w:val="13"/>
            </w:pPr>
            <w:r>
              <w:t>≥84.19万亩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工资达标率</w:t>
            </w:r>
          </w:p>
        </w:tc>
        <w:tc>
          <w:tcPr>
            <w:tcW w:w="5386" w:type="dxa"/>
            <w:vAlign w:val="center"/>
          </w:tcPr>
          <w:p>
            <w:pPr>
              <w:pStyle w:val="13"/>
            </w:pPr>
            <w:r>
              <w:t>实际支付国家公益林专职管护人员工资与应支付国家公益林专职管护人员工资的比率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集体及个人补偿拨付达标率</w:t>
            </w:r>
          </w:p>
        </w:tc>
        <w:tc>
          <w:tcPr>
            <w:tcW w:w="5386" w:type="dxa"/>
            <w:vAlign w:val="center"/>
          </w:tcPr>
          <w:p>
            <w:pPr>
              <w:pStyle w:val="13"/>
            </w:pPr>
            <w:r>
              <w:t>集体及个人补偿拨付达标率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专职管护人员工资发放时间</w:t>
            </w:r>
          </w:p>
        </w:tc>
        <w:tc>
          <w:tcPr>
            <w:tcW w:w="5386" w:type="dxa"/>
            <w:vAlign w:val="center"/>
          </w:tcPr>
          <w:p>
            <w:pPr>
              <w:pStyle w:val="13"/>
            </w:pPr>
            <w:r>
              <w:t>专职管护人员工资发放时间</w:t>
            </w:r>
          </w:p>
        </w:tc>
        <w:tc>
          <w:tcPr>
            <w:tcW w:w="2268" w:type="dxa"/>
            <w:vAlign w:val="center"/>
          </w:tcPr>
          <w:p>
            <w:pPr>
              <w:pStyle w:val="13"/>
            </w:pPr>
            <w:r>
              <w:t>每月一次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林权权利人补偿拨付时间</w:t>
            </w:r>
          </w:p>
        </w:tc>
        <w:tc>
          <w:tcPr>
            <w:tcW w:w="5386" w:type="dxa"/>
            <w:vAlign w:val="center"/>
          </w:tcPr>
          <w:p>
            <w:pPr>
              <w:pStyle w:val="13"/>
            </w:pPr>
            <w:r>
              <w:t>集体及个人补偿拨付时间</w:t>
            </w:r>
          </w:p>
        </w:tc>
        <w:tc>
          <w:tcPr>
            <w:tcW w:w="2268" w:type="dxa"/>
            <w:vAlign w:val="center"/>
          </w:tcPr>
          <w:p>
            <w:pPr>
              <w:pStyle w:val="13"/>
            </w:pPr>
            <w:r>
              <w:t>2026年每半年一次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落实生态效益补偿额度</w:t>
            </w:r>
          </w:p>
        </w:tc>
        <w:tc>
          <w:tcPr>
            <w:tcW w:w="5386" w:type="dxa"/>
            <w:vAlign w:val="center"/>
          </w:tcPr>
          <w:p>
            <w:pPr>
              <w:pStyle w:val="13"/>
            </w:pPr>
            <w:r>
              <w:t>桃林口库区为16元/亩，其他为9.6元/亩</w:t>
            </w:r>
          </w:p>
        </w:tc>
        <w:tc>
          <w:tcPr>
            <w:tcW w:w="2268" w:type="dxa"/>
            <w:vAlign w:val="center"/>
          </w:tcPr>
          <w:p>
            <w:pPr>
              <w:pStyle w:val="13"/>
            </w:pPr>
            <w:r>
              <w:t>≥9.6元/亩（集体和个人）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通过公益林管护，确保森林资源生态安全</w:t>
            </w:r>
          </w:p>
        </w:tc>
        <w:tc>
          <w:tcPr>
            <w:tcW w:w="5386" w:type="dxa"/>
            <w:vAlign w:val="center"/>
          </w:tcPr>
          <w:p>
            <w:pPr>
              <w:pStyle w:val="13"/>
            </w:pPr>
            <w:r>
              <w:t>维持生态平衡、保护生物多样性、提高林地水源涵养能力</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解决专职管护人员就业，带动经济社会发展</w:t>
            </w:r>
          </w:p>
        </w:tc>
        <w:tc>
          <w:tcPr>
            <w:tcW w:w="5386" w:type="dxa"/>
            <w:vAlign w:val="center"/>
          </w:tcPr>
          <w:p>
            <w:pPr>
              <w:pStyle w:val="13"/>
            </w:pPr>
            <w:r>
              <w:t>通过发放管护费，带动当地经济社会发展，解决专职管护人员就地就业脱贫问题</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32、关于提前下达2026年中央财政林业草原生态保护恢复资金预算的通知-非国有林生态保护补偿-天然商品林-冀财资环[2025]61号绩效目标表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13032125P00329810030M</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关于提前下达2026年中央财政林业草原生态保护恢复资金预算的通知-非国有林生态保护补偿-天然商品林-冀财资环[2025]61号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504.37</w:t>
            </w:r>
          </w:p>
        </w:tc>
        <w:tc>
          <w:tcPr>
            <w:tcW w:w="2835" w:type="dxa"/>
            <w:vAlign w:val="center"/>
          </w:tcPr>
          <w:p>
            <w:pPr>
              <w:pStyle w:val="11"/>
            </w:pPr>
            <w:r>
              <w:t>其中：财政    资金</w:t>
            </w:r>
          </w:p>
        </w:tc>
        <w:tc>
          <w:tcPr>
            <w:tcW w:w="2551" w:type="dxa"/>
            <w:vAlign w:val="center"/>
          </w:tcPr>
          <w:p>
            <w:pPr>
              <w:pStyle w:val="13"/>
            </w:pPr>
            <w:r>
              <w:t>504.37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预算安排504.3701万元，其中财政拨款504.3701万元，主要用于实施天然林保护工程，有效促进林业产业结构优化，维持生态平衡。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1.通过项目实施，实施天然林保护工程，有效促进林业产业结构优化，维持生态平衡。</w:t>
            </w:r>
            <w:r>
              <w:tab/>
            </w:r>
            <w:r>
              <w:tab/>
            </w:r>
            <w:r>
              <w:tab/>
            </w:r>
            <w:r>
              <w:tab/>
            </w:r>
            <w:r>
              <w:tab/>
            </w:r>
            <w:r>
              <w:tab/>
            </w:r>
          </w:p>
          <w:p>
            <w:pPr>
              <w:pStyle w:val="13"/>
            </w:pPr>
          </w:p>
          <w:p>
            <w:pPr>
              <w:pStyle w:val="13"/>
            </w:pPr>
            <w:r>
              <w:t>2.通过项目实施，实施天然林保护工程，提高全县森林覆盖率。</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管护天然林面积</w:t>
            </w:r>
          </w:p>
        </w:tc>
        <w:tc>
          <w:tcPr>
            <w:tcW w:w="5386" w:type="dxa"/>
            <w:vAlign w:val="center"/>
          </w:tcPr>
          <w:p>
            <w:pPr>
              <w:pStyle w:val="13"/>
            </w:pPr>
            <w:r>
              <w:t>林权权利人委托政府购买管护服务亩数</w:t>
            </w:r>
          </w:p>
        </w:tc>
        <w:tc>
          <w:tcPr>
            <w:tcW w:w="2268" w:type="dxa"/>
            <w:vAlign w:val="center"/>
          </w:tcPr>
          <w:p>
            <w:pPr>
              <w:pStyle w:val="13"/>
            </w:pPr>
            <w:r>
              <w:t>≥34.23万亩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停伐奖励亩数</w:t>
            </w:r>
          </w:p>
        </w:tc>
        <w:tc>
          <w:tcPr>
            <w:tcW w:w="5386" w:type="dxa"/>
            <w:vAlign w:val="center"/>
          </w:tcPr>
          <w:p>
            <w:pPr>
              <w:pStyle w:val="13"/>
            </w:pPr>
            <w:r>
              <w:t>需要停伐奖励亩数</w:t>
            </w:r>
          </w:p>
        </w:tc>
        <w:tc>
          <w:tcPr>
            <w:tcW w:w="2268" w:type="dxa"/>
            <w:vAlign w:val="center"/>
          </w:tcPr>
          <w:p>
            <w:pPr>
              <w:pStyle w:val="13"/>
            </w:pPr>
            <w:r>
              <w:t>≥34.23万亩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天然林管护达标率</w:t>
            </w:r>
          </w:p>
        </w:tc>
        <w:tc>
          <w:tcPr>
            <w:tcW w:w="5386" w:type="dxa"/>
            <w:vAlign w:val="center"/>
          </w:tcPr>
          <w:p>
            <w:pPr>
              <w:pStyle w:val="13"/>
            </w:pPr>
            <w:r>
              <w:t>天然林管护达标率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停伐奖励发放合规达标率</w:t>
            </w:r>
          </w:p>
        </w:tc>
        <w:tc>
          <w:tcPr>
            <w:tcW w:w="5386" w:type="dxa"/>
            <w:vAlign w:val="center"/>
          </w:tcPr>
          <w:p>
            <w:pPr>
              <w:pStyle w:val="13"/>
            </w:pPr>
            <w:r>
              <w:t>合法合规准确进行停伐奖励的发放</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管护工作完成及时性</w:t>
            </w:r>
          </w:p>
        </w:tc>
        <w:tc>
          <w:tcPr>
            <w:tcW w:w="5386" w:type="dxa"/>
            <w:vAlign w:val="center"/>
          </w:tcPr>
          <w:p>
            <w:pPr>
              <w:pStyle w:val="13"/>
            </w:pPr>
            <w:r>
              <w:t>按计划及时完成</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管护设施</w:t>
            </w:r>
          </w:p>
        </w:tc>
        <w:tc>
          <w:tcPr>
            <w:tcW w:w="5386" w:type="dxa"/>
            <w:vAlign w:val="center"/>
          </w:tcPr>
          <w:p>
            <w:pPr>
              <w:pStyle w:val="13"/>
            </w:pPr>
            <w:r>
              <w:t>管护设施建设</w:t>
            </w:r>
          </w:p>
        </w:tc>
        <w:tc>
          <w:tcPr>
            <w:tcW w:w="2268" w:type="dxa"/>
            <w:vAlign w:val="center"/>
          </w:tcPr>
          <w:p>
            <w:pPr>
              <w:pStyle w:val="13"/>
            </w:pPr>
            <w:r>
              <w:t>29万元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落实停伐奖励额度</w:t>
            </w:r>
          </w:p>
        </w:tc>
        <w:tc>
          <w:tcPr>
            <w:tcW w:w="5386" w:type="dxa"/>
            <w:vAlign w:val="center"/>
          </w:tcPr>
          <w:p>
            <w:pPr>
              <w:pStyle w:val="13"/>
            </w:pPr>
            <w:r>
              <w:t>桃林口库区为16元/亩，其他为9.6元/亩</w:t>
            </w:r>
          </w:p>
        </w:tc>
        <w:tc>
          <w:tcPr>
            <w:tcW w:w="2268" w:type="dxa"/>
            <w:vAlign w:val="center"/>
          </w:tcPr>
          <w:p>
            <w:pPr>
              <w:pStyle w:val="13"/>
            </w:pPr>
            <w:r>
              <w:t>≥9.6元/亩（集体和个人）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解决专职管护人员就业，带动经济社会发展</w:t>
            </w:r>
          </w:p>
        </w:tc>
        <w:tc>
          <w:tcPr>
            <w:tcW w:w="5386" w:type="dxa"/>
            <w:vAlign w:val="center"/>
          </w:tcPr>
          <w:p>
            <w:pPr>
              <w:pStyle w:val="13"/>
            </w:pPr>
            <w:r>
              <w:t>通过发放工资，带动当地经济社会发展，解决专职管护人员就地就业脱贫问题</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通过天然林管护，确保森林资源生态安全</w:t>
            </w:r>
          </w:p>
        </w:tc>
        <w:tc>
          <w:tcPr>
            <w:tcW w:w="5386" w:type="dxa"/>
            <w:vAlign w:val="center"/>
          </w:tcPr>
          <w:p>
            <w:pPr>
              <w:pStyle w:val="13"/>
            </w:pPr>
            <w:r>
              <w:t>维持生态平衡、保护生物多样性、提高林地水源涵养能力</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33、关于提前下达2026年中央财政林业草原生态保护恢复资金预算的通知-古树名木抢救复壮补助（冀财资环[2025]61号）绩效目标表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13032126P003298100400</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关于提前下达2026年中央财政林业草原生态保护恢复资金预算的通知-古树名木抢救复壮补助（冀财资环[2025]61号）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14033" w:type="dxa"/>
            <w:gridSpan w:val="6"/>
            <w:vAlign w:val="center"/>
          </w:tcPr>
          <w:p>
            <w:pPr>
              <w:pStyle w:val="13"/>
            </w:pPr>
            <w:r>
              <w:t>预算安排15万元，其中财政拨款15万元，主要用于开展古树名木复壮抢救工作，促进古树正常生长。</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1.通过开展古树名木复壮抢救工作，促进古树正常生长。</w:t>
            </w:r>
            <w:r>
              <w:tab/>
            </w:r>
          </w:p>
          <w:p>
            <w:pPr>
              <w:pStyle w:val="13"/>
            </w:pPr>
            <w:r>
              <w:t>2.通过开展古树名木复壮抢救工作，提升人民幸福感。</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复壮抢救株数</w:t>
            </w:r>
          </w:p>
        </w:tc>
        <w:tc>
          <w:tcPr>
            <w:tcW w:w="5386" w:type="dxa"/>
            <w:vAlign w:val="center"/>
          </w:tcPr>
          <w:p>
            <w:pPr>
              <w:pStyle w:val="13"/>
            </w:pPr>
            <w:r>
              <w:t>完成复壮抢救株数</w:t>
            </w:r>
          </w:p>
        </w:tc>
        <w:tc>
          <w:tcPr>
            <w:tcW w:w="2268" w:type="dxa"/>
            <w:vAlign w:val="center"/>
          </w:tcPr>
          <w:p>
            <w:pPr>
              <w:pStyle w:val="13"/>
            </w:pPr>
            <w:r>
              <w:t>≥3株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修复古树名木周边生态环境</w:t>
            </w:r>
          </w:p>
        </w:tc>
        <w:tc>
          <w:tcPr>
            <w:tcW w:w="5386" w:type="dxa"/>
            <w:vAlign w:val="center"/>
          </w:tcPr>
          <w:p>
            <w:pPr>
              <w:pStyle w:val="13"/>
            </w:pPr>
            <w:r>
              <w:t>保护古树名木周边生态环境“一树一策”落实率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复壮抢救时间</w:t>
            </w:r>
          </w:p>
        </w:tc>
        <w:tc>
          <w:tcPr>
            <w:tcW w:w="5386" w:type="dxa"/>
            <w:vAlign w:val="center"/>
          </w:tcPr>
          <w:p>
            <w:pPr>
              <w:pStyle w:val="13"/>
            </w:pPr>
            <w:r>
              <w:t>复壮抢救完成时间</w:t>
            </w:r>
          </w:p>
        </w:tc>
        <w:tc>
          <w:tcPr>
            <w:tcW w:w="2268" w:type="dxa"/>
            <w:vAlign w:val="center"/>
          </w:tcPr>
          <w:p>
            <w:pPr>
              <w:pStyle w:val="13"/>
            </w:pPr>
            <w:r>
              <w:t>2026年12月底前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古树名木保护复壮完成率</w:t>
            </w:r>
          </w:p>
        </w:tc>
        <w:tc>
          <w:tcPr>
            <w:tcW w:w="5386" w:type="dxa"/>
            <w:vAlign w:val="center"/>
          </w:tcPr>
          <w:p>
            <w:pPr>
              <w:pStyle w:val="13"/>
            </w:pPr>
            <w:r>
              <w:t>古树名木保护复壮完成率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古树名木保护</w:t>
            </w:r>
          </w:p>
        </w:tc>
        <w:tc>
          <w:tcPr>
            <w:tcW w:w="5386" w:type="dxa"/>
            <w:vAlign w:val="center"/>
          </w:tcPr>
          <w:p>
            <w:pPr>
              <w:pStyle w:val="13"/>
            </w:pPr>
            <w:r>
              <w:t>古树名木保护费用</w:t>
            </w:r>
          </w:p>
        </w:tc>
        <w:tc>
          <w:tcPr>
            <w:tcW w:w="2268" w:type="dxa"/>
            <w:vAlign w:val="center"/>
          </w:tcPr>
          <w:p>
            <w:pPr>
              <w:pStyle w:val="13"/>
            </w:pPr>
            <w:r>
              <w:t>5万/株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维护古树名木所在地人与自然和谐效果</w:t>
            </w:r>
          </w:p>
        </w:tc>
        <w:tc>
          <w:tcPr>
            <w:tcW w:w="5386" w:type="dxa"/>
            <w:vAlign w:val="center"/>
          </w:tcPr>
          <w:p>
            <w:pPr>
              <w:pStyle w:val="13"/>
            </w:pPr>
            <w:r>
              <w:t>通过开展古树名木复壮抢救工作，促进古树正常生长。</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提升人民幸福感</w:t>
            </w:r>
          </w:p>
        </w:tc>
        <w:tc>
          <w:tcPr>
            <w:tcW w:w="5386" w:type="dxa"/>
            <w:vAlign w:val="center"/>
          </w:tcPr>
          <w:p>
            <w:pPr>
              <w:pStyle w:val="13"/>
            </w:pPr>
            <w:r>
              <w:t>提升人民幸福感</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34、关于提前下达2026年中央财政林业草原生态保护恢复资金预算的通知-生态护林员补助-冀财资环[2025]61号绩效目标表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13032125P003298100319</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关于提前下达2026年中央财政林业草原生态保护恢复资金预算的通知-生态护林员补助-冀财资环[2025]61号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684.00</w:t>
            </w:r>
          </w:p>
        </w:tc>
        <w:tc>
          <w:tcPr>
            <w:tcW w:w="2835" w:type="dxa"/>
            <w:vAlign w:val="center"/>
          </w:tcPr>
          <w:p>
            <w:pPr>
              <w:pStyle w:val="11"/>
            </w:pPr>
            <w:r>
              <w:t>其中：财政    资金</w:t>
            </w:r>
          </w:p>
        </w:tc>
        <w:tc>
          <w:tcPr>
            <w:tcW w:w="2551" w:type="dxa"/>
            <w:vAlign w:val="center"/>
          </w:tcPr>
          <w:p>
            <w:pPr>
              <w:pStyle w:val="13"/>
            </w:pPr>
            <w:r>
              <w:t>684.00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预算安排684万元，其中财政拨款684万元。主要用于项目助推脱贫攻坚,避免规模性返贫。</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1.通过项目实施，加强森林资源保护预期目标。</w:t>
            </w:r>
          </w:p>
          <w:p>
            <w:pPr>
              <w:pStyle w:val="13"/>
            </w:pPr>
            <w:r>
              <w:t>2.通过项目实施，项目助推脱贫攻坚,避免规模性返贫。</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聘用生态护林员</w:t>
            </w:r>
          </w:p>
        </w:tc>
        <w:tc>
          <w:tcPr>
            <w:tcW w:w="5386" w:type="dxa"/>
            <w:vAlign w:val="center"/>
          </w:tcPr>
          <w:p>
            <w:pPr>
              <w:pStyle w:val="13"/>
            </w:pPr>
            <w:r>
              <w:t>反映治理地质灾害隐患点数量</w:t>
            </w:r>
          </w:p>
        </w:tc>
        <w:tc>
          <w:tcPr>
            <w:tcW w:w="2268" w:type="dxa"/>
            <w:vAlign w:val="center"/>
          </w:tcPr>
          <w:p>
            <w:pPr>
              <w:pStyle w:val="13"/>
            </w:pPr>
            <w:r>
              <w:t>≥1368人</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合格率</w:t>
            </w:r>
          </w:p>
        </w:tc>
        <w:tc>
          <w:tcPr>
            <w:tcW w:w="5386" w:type="dxa"/>
            <w:vAlign w:val="center"/>
          </w:tcPr>
          <w:p>
            <w:pPr>
              <w:pStyle w:val="13"/>
            </w:pPr>
            <w:r>
              <w:t>生态护林员选聘合格率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专款专用率</w:t>
            </w:r>
          </w:p>
        </w:tc>
        <w:tc>
          <w:tcPr>
            <w:tcW w:w="5386" w:type="dxa"/>
            <w:vAlign w:val="center"/>
          </w:tcPr>
          <w:p>
            <w:pPr>
              <w:pStyle w:val="13"/>
            </w:pPr>
            <w:r>
              <w:t>护林员专款专用率</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每季度发放一次，全部用于管护费支出</w:t>
            </w:r>
          </w:p>
        </w:tc>
        <w:tc>
          <w:tcPr>
            <w:tcW w:w="2268" w:type="dxa"/>
            <w:vAlign w:val="center"/>
          </w:tcPr>
          <w:p>
            <w:pPr>
              <w:pStyle w:val="13"/>
            </w:pPr>
            <w:r>
              <w:t>≥100%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护林员工资发放</w:t>
            </w:r>
          </w:p>
        </w:tc>
        <w:tc>
          <w:tcPr>
            <w:tcW w:w="2268" w:type="dxa"/>
            <w:vAlign w:val="center"/>
          </w:tcPr>
          <w:p>
            <w:pPr>
              <w:pStyle w:val="13"/>
            </w:pPr>
            <w:r>
              <w:t>≥684万元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帮助建档立卡脱贫家庭户稳定增收</w:t>
            </w:r>
          </w:p>
        </w:tc>
        <w:tc>
          <w:tcPr>
            <w:tcW w:w="5386" w:type="dxa"/>
            <w:vAlign w:val="center"/>
          </w:tcPr>
          <w:p>
            <w:pPr>
              <w:pStyle w:val="13"/>
            </w:pPr>
            <w:r>
              <w:t>生态护林员年人均增收</w:t>
            </w:r>
          </w:p>
        </w:tc>
        <w:tc>
          <w:tcPr>
            <w:tcW w:w="2268" w:type="dxa"/>
            <w:vAlign w:val="center"/>
          </w:tcPr>
          <w:p>
            <w:pPr>
              <w:pStyle w:val="13"/>
            </w:pPr>
            <w:r>
              <w:t>≥5000元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森林管护和护林防火工作起到了一定作用</w:t>
            </w:r>
          </w:p>
        </w:tc>
        <w:tc>
          <w:tcPr>
            <w:tcW w:w="5386" w:type="dxa"/>
            <w:vAlign w:val="center"/>
          </w:tcPr>
          <w:p>
            <w:pPr>
              <w:pStyle w:val="13"/>
            </w:pPr>
            <w:r>
              <w:t>森林管护和护林防火工作起到了一定作用</w:t>
            </w:r>
          </w:p>
          <w:p>
            <w:pPr>
              <w:pStyle w:val="13"/>
            </w:pPr>
          </w:p>
        </w:tc>
        <w:tc>
          <w:tcPr>
            <w:tcW w:w="2268" w:type="dxa"/>
            <w:vAlign w:val="center"/>
          </w:tcPr>
          <w:p>
            <w:pPr>
              <w:pStyle w:val="13"/>
            </w:pPr>
            <w:r>
              <w:t>≥90%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受益人员满意度</w:t>
            </w:r>
          </w:p>
        </w:tc>
        <w:tc>
          <w:tcPr>
            <w:tcW w:w="5386" w:type="dxa"/>
            <w:vAlign w:val="center"/>
          </w:tcPr>
          <w:p>
            <w:pPr>
              <w:pStyle w:val="13"/>
            </w:pPr>
            <w:r>
              <w:t>受益群众满意、基本满意数量占总数的比例</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35、关于下达2025年超长期特别国债（三北工程）（第二批）支出预算的通知（冀财资环【2025】25号-河北省青龙河流域燕山山地南部生态综合治理项目）绩效目标表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13032125P00010410003M</w:t>
            </w:r>
          </w:p>
        </w:tc>
        <w:tc>
          <w:tcPr>
            <w:tcW w:w="2835" w:type="dxa"/>
            <w:vAlign w:val="center"/>
          </w:tcPr>
          <w:p>
            <w:pPr>
              <w:pStyle w:val="11"/>
            </w:pPr>
            <w:r>
              <w:t>项目名称</w:t>
            </w:r>
          </w:p>
        </w:tc>
        <w:tc>
          <w:tcPr>
            <w:tcW w:w="6095" w:type="dxa"/>
            <w:gridSpan w:val="3"/>
            <w:vAlign w:val="center"/>
          </w:tcPr>
          <w:p>
            <w:pPr>
              <w:pStyle w:val="13"/>
            </w:pPr>
            <w:r>
              <w:t>关于下达2025年超长期特别国债（三北工程）（第二批）支出预算的通知（冀财资环【2025】25号-河北省青龙河流域燕山山地南部生态综合治理项目）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523.54</w:t>
            </w:r>
          </w:p>
        </w:tc>
        <w:tc>
          <w:tcPr>
            <w:tcW w:w="2835" w:type="dxa"/>
            <w:vAlign w:val="center"/>
          </w:tcPr>
          <w:p>
            <w:pPr>
              <w:pStyle w:val="11"/>
            </w:pPr>
            <w:r>
              <w:t>其中：财政    资金</w:t>
            </w:r>
          </w:p>
        </w:tc>
        <w:tc>
          <w:tcPr>
            <w:tcW w:w="2551" w:type="dxa"/>
            <w:vAlign w:val="center"/>
          </w:tcPr>
          <w:p>
            <w:pPr>
              <w:pStyle w:val="13"/>
            </w:pPr>
            <w:r>
              <w:t>523.54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涉密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1.涉密涉密涉密涉密涉密</w:t>
            </w:r>
          </w:p>
          <w:p>
            <w:pPr>
              <w:pStyle w:val="13"/>
            </w:pPr>
            <w:r>
              <w:t>2.涉密涉密涉密涉密涉密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涉密涉密涉密涉密涉密</w:t>
            </w:r>
          </w:p>
        </w:tc>
        <w:tc>
          <w:tcPr>
            <w:tcW w:w="5386" w:type="dxa"/>
            <w:vAlign w:val="center"/>
          </w:tcPr>
          <w:p>
            <w:pPr>
              <w:pStyle w:val="13"/>
            </w:pPr>
            <w:r>
              <w:t>涉密涉密涉密涉密涉密</w:t>
            </w:r>
          </w:p>
        </w:tc>
        <w:tc>
          <w:tcPr>
            <w:tcW w:w="2268" w:type="dxa"/>
            <w:vAlign w:val="center"/>
          </w:tcPr>
          <w:p>
            <w:pPr>
              <w:pStyle w:val="13"/>
            </w:pPr>
            <w:r>
              <w:t>涉密</w:t>
            </w:r>
          </w:p>
        </w:tc>
        <w:tc>
          <w:tcPr>
            <w:tcW w:w="1276" w:type="dxa"/>
            <w:vAlign w:val="center"/>
          </w:tcPr>
          <w:p>
            <w:pPr>
              <w:pStyle w:val="13"/>
            </w:pPr>
            <w:r>
              <w:t>涉密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36、关于下达2025年中央财政林业草原改革发展资金预算的通知-林草科技推广示范补助-冀财资环【2025】22号绩效目标表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13032125P003299100213</w:t>
            </w:r>
          </w:p>
        </w:tc>
        <w:tc>
          <w:tcPr>
            <w:tcW w:w="2835" w:type="dxa"/>
            <w:vAlign w:val="center"/>
          </w:tcPr>
          <w:p>
            <w:pPr>
              <w:pStyle w:val="11"/>
            </w:pPr>
            <w:r>
              <w:t>项目名称</w:t>
            </w:r>
          </w:p>
        </w:tc>
        <w:tc>
          <w:tcPr>
            <w:tcW w:w="6095" w:type="dxa"/>
            <w:gridSpan w:val="3"/>
            <w:vAlign w:val="center"/>
          </w:tcPr>
          <w:p>
            <w:pPr>
              <w:pStyle w:val="13"/>
            </w:pPr>
            <w:r>
              <w:t>关于下达2025年中央财政林业草原改革发展资金预算的通知-林草科技推广示范补助-冀财资环【2025】22号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  预算安排40万元，其中财政拨款40万元，主要用于完成青龙满自治县建立板栗良种及配套栽培技术示范基地2块，面积1104亩。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1.通过项目实施，产量&gt;200kg/亩，等级果率&gt;85%。辐射区面积20000亩，培训果农1500人次，发放资料2000册。</w:t>
            </w:r>
          </w:p>
          <w:p>
            <w:pPr>
              <w:pStyle w:val="13"/>
            </w:pPr>
            <w:r>
              <w:t>2.通过项目实施，完成青龙满自治县建立板栗良种及配套栽培技术示范基地2块，面积1104亩。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示范基地数量</w:t>
            </w:r>
          </w:p>
        </w:tc>
        <w:tc>
          <w:tcPr>
            <w:tcW w:w="5386" w:type="dxa"/>
            <w:vAlign w:val="center"/>
          </w:tcPr>
          <w:p>
            <w:pPr>
              <w:pStyle w:val="13"/>
            </w:pPr>
            <w:r>
              <w:t>建设示范基地</w:t>
            </w:r>
          </w:p>
        </w:tc>
        <w:tc>
          <w:tcPr>
            <w:tcW w:w="2268" w:type="dxa"/>
            <w:vAlign w:val="center"/>
          </w:tcPr>
          <w:p>
            <w:pPr>
              <w:pStyle w:val="13"/>
            </w:pPr>
            <w:r>
              <w:t>2块</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示范基地面积</w:t>
            </w:r>
          </w:p>
        </w:tc>
        <w:tc>
          <w:tcPr>
            <w:tcW w:w="5386" w:type="dxa"/>
            <w:vAlign w:val="center"/>
          </w:tcPr>
          <w:p>
            <w:pPr>
              <w:pStyle w:val="13"/>
            </w:pPr>
            <w:r>
              <w:t>建设示范基地面积</w:t>
            </w:r>
          </w:p>
        </w:tc>
        <w:tc>
          <w:tcPr>
            <w:tcW w:w="2268" w:type="dxa"/>
            <w:vAlign w:val="center"/>
          </w:tcPr>
          <w:p>
            <w:pPr>
              <w:pStyle w:val="13"/>
            </w:pPr>
            <w:r>
              <w:t>1104亩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辐射带动区面积</w:t>
            </w:r>
          </w:p>
        </w:tc>
        <w:tc>
          <w:tcPr>
            <w:tcW w:w="5386" w:type="dxa"/>
            <w:vAlign w:val="center"/>
          </w:tcPr>
          <w:p>
            <w:pPr>
              <w:pStyle w:val="13"/>
            </w:pPr>
            <w:r>
              <w:t>辐射带动区面积</w:t>
            </w:r>
          </w:p>
        </w:tc>
        <w:tc>
          <w:tcPr>
            <w:tcW w:w="2268" w:type="dxa"/>
            <w:vAlign w:val="center"/>
          </w:tcPr>
          <w:p>
            <w:pPr>
              <w:pStyle w:val="13"/>
            </w:pPr>
            <w:r>
              <w:t>2000亩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示范基地产量</w:t>
            </w:r>
          </w:p>
        </w:tc>
        <w:tc>
          <w:tcPr>
            <w:tcW w:w="5386" w:type="dxa"/>
            <w:vAlign w:val="center"/>
          </w:tcPr>
          <w:p>
            <w:pPr>
              <w:pStyle w:val="13"/>
            </w:pPr>
            <w:r>
              <w:t>示范基地产量</w:t>
            </w:r>
          </w:p>
        </w:tc>
        <w:tc>
          <w:tcPr>
            <w:tcW w:w="2268" w:type="dxa"/>
            <w:vAlign w:val="center"/>
          </w:tcPr>
          <w:p>
            <w:pPr>
              <w:pStyle w:val="13"/>
            </w:pPr>
            <w:r>
              <w:t>≥200kg/亩</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示范基地等级果率</w:t>
            </w:r>
          </w:p>
        </w:tc>
        <w:tc>
          <w:tcPr>
            <w:tcW w:w="5386" w:type="dxa"/>
            <w:vAlign w:val="center"/>
          </w:tcPr>
          <w:p>
            <w:pPr>
              <w:pStyle w:val="13"/>
            </w:pPr>
            <w:r>
              <w:t>示范基地等级果率</w:t>
            </w:r>
          </w:p>
        </w:tc>
        <w:tc>
          <w:tcPr>
            <w:tcW w:w="2268" w:type="dxa"/>
            <w:vAlign w:val="center"/>
          </w:tcPr>
          <w:p>
            <w:pPr>
              <w:pStyle w:val="13"/>
            </w:pPr>
            <w:r>
              <w:t>≥85百分比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成果示范推广成本</w:t>
            </w:r>
          </w:p>
        </w:tc>
        <w:tc>
          <w:tcPr>
            <w:tcW w:w="5386" w:type="dxa"/>
            <w:vAlign w:val="center"/>
          </w:tcPr>
          <w:p>
            <w:pPr>
              <w:pStyle w:val="13"/>
            </w:pPr>
            <w:r>
              <w:t>成果示范推广成本</w:t>
            </w:r>
          </w:p>
        </w:tc>
        <w:tc>
          <w:tcPr>
            <w:tcW w:w="2268" w:type="dxa"/>
            <w:vAlign w:val="center"/>
          </w:tcPr>
          <w:p>
            <w:pPr>
              <w:pStyle w:val="13"/>
            </w:pPr>
            <w:r>
              <w:t>40万元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工作按时完成率</w:t>
            </w:r>
          </w:p>
        </w:tc>
        <w:tc>
          <w:tcPr>
            <w:tcW w:w="5386" w:type="dxa"/>
            <w:vAlign w:val="center"/>
          </w:tcPr>
          <w:p>
            <w:pPr>
              <w:pStyle w:val="13"/>
            </w:pPr>
            <w:r>
              <w:t>工作按时完成率</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新增经济效益数量</w:t>
            </w:r>
          </w:p>
        </w:tc>
        <w:tc>
          <w:tcPr>
            <w:tcW w:w="5386" w:type="dxa"/>
            <w:vAlign w:val="center"/>
          </w:tcPr>
          <w:p>
            <w:pPr>
              <w:pStyle w:val="13"/>
            </w:pPr>
            <w:r>
              <w:t>新增经济效益</w:t>
            </w:r>
          </w:p>
        </w:tc>
        <w:tc>
          <w:tcPr>
            <w:tcW w:w="2268" w:type="dxa"/>
            <w:vAlign w:val="center"/>
          </w:tcPr>
          <w:p>
            <w:pPr>
              <w:pStyle w:val="13"/>
            </w:pPr>
            <w:r>
              <w:t>≥847.63万元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果农生产积极性</w:t>
            </w:r>
          </w:p>
        </w:tc>
        <w:tc>
          <w:tcPr>
            <w:tcW w:w="5386" w:type="dxa"/>
            <w:vAlign w:val="center"/>
          </w:tcPr>
          <w:p>
            <w:pPr>
              <w:pStyle w:val="13"/>
            </w:pPr>
            <w:r>
              <w:t>果农生产积极性提高</w:t>
            </w:r>
          </w:p>
        </w:tc>
        <w:tc>
          <w:tcPr>
            <w:tcW w:w="2268" w:type="dxa"/>
            <w:vAlign w:val="center"/>
          </w:tcPr>
          <w:p>
            <w:pPr>
              <w:pStyle w:val="13"/>
            </w:pPr>
            <w:r>
              <w:t>≥90百分比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服务对象满意度指标</w:t>
            </w:r>
          </w:p>
        </w:tc>
        <w:tc>
          <w:tcPr>
            <w:tcW w:w="5386" w:type="dxa"/>
            <w:vAlign w:val="center"/>
          </w:tcPr>
          <w:p>
            <w:pPr>
              <w:pStyle w:val="13"/>
            </w:pPr>
            <w:r>
              <w:t>果农等服务对象满意度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37、关于下达2025年中央财政林业草原改革发展资金预算的通知-林业有害生物防治-冀财资环【2025】22号绩效目标表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13032125P00329910020F</w:t>
            </w:r>
          </w:p>
        </w:tc>
        <w:tc>
          <w:tcPr>
            <w:tcW w:w="2835" w:type="dxa"/>
            <w:vAlign w:val="center"/>
          </w:tcPr>
          <w:p>
            <w:pPr>
              <w:pStyle w:val="11"/>
            </w:pPr>
            <w:r>
              <w:t>项目名称</w:t>
            </w:r>
          </w:p>
        </w:tc>
        <w:tc>
          <w:tcPr>
            <w:tcW w:w="6095" w:type="dxa"/>
            <w:gridSpan w:val="3"/>
            <w:vAlign w:val="center"/>
          </w:tcPr>
          <w:p>
            <w:pPr>
              <w:pStyle w:val="13"/>
            </w:pPr>
            <w:r>
              <w:t>关于下达2025年中央财政林业草原改革发展资金预算的通知-林业有害生物防治-冀财资环【2025】22号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预算安排20万元，其中财政拨款20万元，主要用于通过组织开展全县松树钻蛀类害虫系统调查，全面掌握主要松树钻蛀类害虫种类和发生现状，科学指导，精准防控。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1.通过开展松树钻蛀类害虫系统调查，促进松林健康生长，保障林业生态安全。</w:t>
            </w:r>
          </w:p>
          <w:p>
            <w:pPr>
              <w:pStyle w:val="13"/>
            </w:pPr>
            <w:r>
              <w:t>2.通过组织开展全县松树钻蛀类害虫系统调查，全面掌握主要松树钻蛀类害虫种类和发生现状，科学指导，精准防控。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松树钻蛀类害虫调查面积</w:t>
            </w:r>
          </w:p>
        </w:tc>
        <w:tc>
          <w:tcPr>
            <w:tcW w:w="5386" w:type="dxa"/>
            <w:vAlign w:val="center"/>
          </w:tcPr>
          <w:p>
            <w:pPr>
              <w:pStyle w:val="13"/>
            </w:pPr>
            <w:r>
              <w:t>完成调查43.01万亩</w:t>
            </w:r>
          </w:p>
        </w:tc>
        <w:tc>
          <w:tcPr>
            <w:tcW w:w="2268" w:type="dxa"/>
            <w:vAlign w:val="center"/>
          </w:tcPr>
          <w:p>
            <w:pPr>
              <w:pStyle w:val="13"/>
            </w:pPr>
            <w:r>
              <w:t>≥43.01万亩</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松树钻蛀类害虫调查小班数量</w:t>
            </w:r>
          </w:p>
        </w:tc>
        <w:tc>
          <w:tcPr>
            <w:tcW w:w="5386" w:type="dxa"/>
            <w:vAlign w:val="center"/>
          </w:tcPr>
          <w:p>
            <w:pPr>
              <w:pStyle w:val="13"/>
            </w:pPr>
            <w:r>
              <w:t>13293个</w:t>
            </w:r>
          </w:p>
        </w:tc>
        <w:tc>
          <w:tcPr>
            <w:tcW w:w="2268" w:type="dxa"/>
            <w:vAlign w:val="center"/>
          </w:tcPr>
          <w:p>
            <w:pPr>
              <w:pStyle w:val="13"/>
            </w:pPr>
            <w:r>
              <w:t>≥13293个</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松树钻蛀类害虫调查类数</w:t>
            </w:r>
          </w:p>
        </w:tc>
        <w:tc>
          <w:tcPr>
            <w:tcW w:w="5386" w:type="dxa"/>
            <w:vAlign w:val="center"/>
          </w:tcPr>
          <w:p>
            <w:pPr>
              <w:pStyle w:val="13"/>
            </w:pPr>
            <w:r>
              <w:t>完成调查6类</w:t>
            </w:r>
          </w:p>
        </w:tc>
        <w:tc>
          <w:tcPr>
            <w:tcW w:w="2268" w:type="dxa"/>
            <w:vAlign w:val="center"/>
          </w:tcPr>
          <w:p>
            <w:pPr>
              <w:pStyle w:val="13"/>
            </w:pPr>
            <w:r>
              <w:t>≥6类</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无公害监测率</w:t>
            </w:r>
          </w:p>
        </w:tc>
        <w:tc>
          <w:tcPr>
            <w:tcW w:w="5386" w:type="dxa"/>
            <w:vAlign w:val="center"/>
          </w:tcPr>
          <w:p>
            <w:pPr>
              <w:pStyle w:val="13"/>
            </w:pPr>
            <w:r>
              <w:t>无公害监测百分比</w:t>
            </w:r>
          </w:p>
        </w:tc>
        <w:tc>
          <w:tcPr>
            <w:tcW w:w="2268" w:type="dxa"/>
            <w:vAlign w:val="center"/>
          </w:tcPr>
          <w:p>
            <w:pPr>
              <w:pStyle w:val="13"/>
            </w:pPr>
            <w:r>
              <w:t>≥100%</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钻蛀类调查率</w:t>
            </w:r>
          </w:p>
        </w:tc>
        <w:tc>
          <w:tcPr>
            <w:tcW w:w="5386" w:type="dxa"/>
            <w:vAlign w:val="center"/>
          </w:tcPr>
          <w:p>
            <w:pPr>
              <w:pStyle w:val="13"/>
            </w:pPr>
            <w:r>
              <w:t>调查百分比</w:t>
            </w:r>
          </w:p>
        </w:tc>
        <w:tc>
          <w:tcPr>
            <w:tcW w:w="2268" w:type="dxa"/>
            <w:vAlign w:val="center"/>
          </w:tcPr>
          <w:p>
            <w:pPr>
              <w:pStyle w:val="13"/>
            </w:pPr>
            <w:r>
              <w:t>100%</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松树钻蛀类害虫调查准备时间</w:t>
            </w:r>
          </w:p>
        </w:tc>
        <w:tc>
          <w:tcPr>
            <w:tcW w:w="5386" w:type="dxa"/>
            <w:vAlign w:val="center"/>
          </w:tcPr>
          <w:p>
            <w:pPr>
              <w:pStyle w:val="13"/>
            </w:pPr>
            <w:r>
              <w:t>完成时间</w:t>
            </w:r>
          </w:p>
        </w:tc>
        <w:tc>
          <w:tcPr>
            <w:tcW w:w="2268" w:type="dxa"/>
            <w:vAlign w:val="center"/>
          </w:tcPr>
          <w:p>
            <w:pPr>
              <w:pStyle w:val="13"/>
            </w:pPr>
            <w:r>
              <w:t>2026年6月底</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松树钻蛀类害虫调查实施时间</w:t>
            </w:r>
          </w:p>
        </w:tc>
        <w:tc>
          <w:tcPr>
            <w:tcW w:w="5386" w:type="dxa"/>
            <w:vAlign w:val="center"/>
          </w:tcPr>
          <w:p>
            <w:pPr>
              <w:pStyle w:val="13"/>
            </w:pPr>
            <w:r>
              <w:t>完成时间</w:t>
            </w:r>
          </w:p>
        </w:tc>
        <w:tc>
          <w:tcPr>
            <w:tcW w:w="2268" w:type="dxa"/>
            <w:vAlign w:val="center"/>
          </w:tcPr>
          <w:p>
            <w:pPr>
              <w:pStyle w:val="13"/>
            </w:pPr>
            <w:r>
              <w:t>2026年10月</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调查用工费</w:t>
            </w:r>
          </w:p>
        </w:tc>
        <w:tc>
          <w:tcPr>
            <w:tcW w:w="5386" w:type="dxa"/>
            <w:vAlign w:val="center"/>
          </w:tcPr>
          <w:p>
            <w:pPr>
              <w:pStyle w:val="13"/>
            </w:pPr>
            <w:r>
              <w:t>300.00元天/人</w:t>
            </w:r>
          </w:p>
        </w:tc>
        <w:tc>
          <w:tcPr>
            <w:tcW w:w="2268" w:type="dxa"/>
            <w:vAlign w:val="center"/>
          </w:tcPr>
          <w:p>
            <w:pPr>
              <w:pStyle w:val="13"/>
            </w:pPr>
            <w:r>
              <w:t>2026年10月</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购置监测诱捕器</w:t>
            </w:r>
          </w:p>
        </w:tc>
        <w:tc>
          <w:tcPr>
            <w:tcW w:w="5386" w:type="dxa"/>
            <w:vAlign w:val="center"/>
          </w:tcPr>
          <w:p>
            <w:pPr>
              <w:pStyle w:val="13"/>
            </w:pPr>
            <w:r>
              <w:t>80.00元/套</w:t>
            </w:r>
          </w:p>
        </w:tc>
        <w:tc>
          <w:tcPr>
            <w:tcW w:w="2268" w:type="dxa"/>
            <w:vAlign w:val="center"/>
          </w:tcPr>
          <w:p>
            <w:pPr>
              <w:pStyle w:val="13"/>
            </w:pPr>
            <w:r>
              <w:t>2026年10月</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无公害调查成效</w:t>
            </w:r>
          </w:p>
        </w:tc>
        <w:tc>
          <w:tcPr>
            <w:tcW w:w="5386" w:type="dxa"/>
            <w:vAlign w:val="center"/>
          </w:tcPr>
          <w:p>
            <w:pPr>
              <w:pStyle w:val="13"/>
            </w:pPr>
            <w:r>
              <w:t>通过开展松树钻蛀类害虫调查，监测、防控成效明显。</w:t>
            </w:r>
          </w:p>
        </w:tc>
        <w:tc>
          <w:tcPr>
            <w:tcW w:w="2268" w:type="dxa"/>
            <w:vAlign w:val="center"/>
          </w:tcPr>
          <w:p>
            <w:pPr>
              <w:pStyle w:val="13"/>
            </w:pPr>
            <w:r>
              <w:t>100%</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森林可持续绿色发展</w:t>
            </w:r>
          </w:p>
        </w:tc>
        <w:tc>
          <w:tcPr>
            <w:tcW w:w="5386" w:type="dxa"/>
            <w:vAlign w:val="center"/>
          </w:tcPr>
          <w:p>
            <w:pPr>
              <w:pStyle w:val="13"/>
            </w:pPr>
            <w:r>
              <w:t>绿色森林覆盖率</w:t>
            </w:r>
          </w:p>
        </w:tc>
        <w:tc>
          <w:tcPr>
            <w:tcW w:w="2268" w:type="dxa"/>
            <w:vAlign w:val="center"/>
          </w:tcPr>
          <w:p>
            <w:pPr>
              <w:pStyle w:val="13"/>
            </w:pPr>
            <w:r>
              <w:t>100%</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w:t>
            </w:r>
          </w:p>
        </w:tc>
        <w:tc>
          <w:tcPr>
            <w:tcW w:w="1276" w:type="dxa"/>
            <w:vAlign w:val="center"/>
          </w:tcPr>
          <w:p>
            <w:pPr>
              <w:pStyle w:val="13"/>
            </w:pPr>
            <w:r>
              <w:t>群众满意度调查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38、关于下达2025年中央财政林业草原生态保护恢复资金预算的通知-非国有林生态保护补偿-国家级公益林-（冀财资环【2025】21号）绩效目标表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13032125P00329810025U</w:t>
            </w:r>
          </w:p>
        </w:tc>
        <w:tc>
          <w:tcPr>
            <w:tcW w:w="2835" w:type="dxa"/>
            <w:vAlign w:val="center"/>
          </w:tcPr>
          <w:p>
            <w:pPr>
              <w:pStyle w:val="11"/>
            </w:pPr>
            <w:r>
              <w:t>项目名称</w:t>
            </w:r>
          </w:p>
        </w:tc>
        <w:tc>
          <w:tcPr>
            <w:tcW w:w="6095" w:type="dxa"/>
            <w:gridSpan w:val="3"/>
            <w:vAlign w:val="center"/>
          </w:tcPr>
          <w:p>
            <w:pPr>
              <w:pStyle w:val="13"/>
            </w:pPr>
            <w:r>
              <w:t>关于下达2025年中央财政林业草原生态保护恢复资金预算的通知-非国有林生态保护补偿-国家级公益林-（冀财资环【2025】21号）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393.43</w:t>
            </w:r>
          </w:p>
        </w:tc>
        <w:tc>
          <w:tcPr>
            <w:tcW w:w="2835" w:type="dxa"/>
            <w:vAlign w:val="center"/>
          </w:tcPr>
          <w:p>
            <w:pPr>
              <w:pStyle w:val="11"/>
            </w:pPr>
            <w:r>
              <w:t>其中：财政    资金</w:t>
            </w:r>
          </w:p>
        </w:tc>
        <w:tc>
          <w:tcPr>
            <w:tcW w:w="2551" w:type="dxa"/>
            <w:vAlign w:val="center"/>
          </w:tcPr>
          <w:p>
            <w:pPr>
              <w:pStyle w:val="13"/>
            </w:pPr>
            <w:r>
              <w:t>393.43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预算安排393.434276万元，其中财政拨款393.434276万元，主要用于开展公益林管护,确保森林资源系统生态安全和物种多样性。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1.通过项目实施，开展公益林管护,确保森林资源系统生态安全和物种多样性。</w:t>
            </w:r>
          </w:p>
          <w:p>
            <w:pPr>
              <w:pStyle w:val="13"/>
            </w:pPr>
            <w:r>
              <w:t>2.通过项目实施，开展公益林管护，促进全县林业经济健康发展。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国家公益林专职管护人员管护费</w:t>
            </w:r>
          </w:p>
        </w:tc>
        <w:tc>
          <w:tcPr>
            <w:tcW w:w="2268" w:type="dxa"/>
            <w:vAlign w:val="center"/>
          </w:tcPr>
          <w:p>
            <w:pPr>
              <w:pStyle w:val="13"/>
            </w:pPr>
            <w:r>
              <w:t>≥295人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国家公益林亩数</w:t>
            </w:r>
          </w:p>
        </w:tc>
        <w:tc>
          <w:tcPr>
            <w:tcW w:w="5386" w:type="dxa"/>
            <w:vAlign w:val="center"/>
          </w:tcPr>
          <w:p>
            <w:pPr>
              <w:pStyle w:val="13"/>
            </w:pPr>
            <w:r>
              <w:t>国家公益林亩数</w:t>
            </w:r>
          </w:p>
        </w:tc>
        <w:tc>
          <w:tcPr>
            <w:tcW w:w="2268" w:type="dxa"/>
            <w:vAlign w:val="center"/>
          </w:tcPr>
          <w:p>
            <w:pPr>
              <w:pStyle w:val="13"/>
            </w:pPr>
            <w:r>
              <w:t>≥47.76万亩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护林员工资达标率</w:t>
            </w:r>
          </w:p>
        </w:tc>
        <w:tc>
          <w:tcPr>
            <w:tcW w:w="5386" w:type="dxa"/>
            <w:vAlign w:val="center"/>
          </w:tcPr>
          <w:p>
            <w:pPr>
              <w:pStyle w:val="13"/>
            </w:pPr>
            <w:r>
              <w:t>实际支付国家公益林专职管护人员管护费与应支付国家公益林专职管护人员管护费的比率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集体及个人补助标准达标率</w:t>
            </w:r>
          </w:p>
        </w:tc>
        <w:tc>
          <w:tcPr>
            <w:tcW w:w="5386" w:type="dxa"/>
            <w:vAlign w:val="center"/>
          </w:tcPr>
          <w:p>
            <w:pPr>
              <w:pStyle w:val="13"/>
            </w:pPr>
            <w:r>
              <w:t>集体及个人补助标准达标率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护林员工资发放时间</w:t>
            </w:r>
          </w:p>
        </w:tc>
        <w:tc>
          <w:tcPr>
            <w:tcW w:w="5386" w:type="dxa"/>
            <w:vAlign w:val="center"/>
          </w:tcPr>
          <w:p>
            <w:pPr>
              <w:pStyle w:val="13"/>
            </w:pPr>
            <w:r>
              <w:t>护林员工资发放时间</w:t>
            </w:r>
          </w:p>
        </w:tc>
        <w:tc>
          <w:tcPr>
            <w:tcW w:w="2268" w:type="dxa"/>
            <w:vAlign w:val="center"/>
          </w:tcPr>
          <w:p>
            <w:pPr>
              <w:pStyle w:val="13"/>
            </w:pPr>
            <w:r>
              <w:t>每月一次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集体及个人补助拨付时间</w:t>
            </w:r>
          </w:p>
        </w:tc>
        <w:tc>
          <w:tcPr>
            <w:tcW w:w="5386" w:type="dxa"/>
            <w:vAlign w:val="center"/>
          </w:tcPr>
          <w:p>
            <w:pPr>
              <w:pStyle w:val="13"/>
            </w:pPr>
            <w:r>
              <w:t>集体及个人补助拨付时间</w:t>
            </w:r>
          </w:p>
        </w:tc>
        <w:tc>
          <w:tcPr>
            <w:tcW w:w="2268" w:type="dxa"/>
            <w:vAlign w:val="center"/>
          </w:tcPr>
          <w:p>
            <w:pPr>
              <w:pStyle w:val="13"/>
            </w:pPr>
            <w:r>
              <w:t>2026年每半年一次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≤5.15元/亩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集体及个人补助标准</w:t>
            </w:r>
          </w:p>
        </w:tc>
        <w:tc>
          <w:tcPr>
            <w:tcW w:w="5386" w:type="dxa"/>
            <w:vAlign w:val="center"/>
          </w:tcPr>
          <w:p>
            <w:pPr>
              <w:pStyle w:val="13"/>
            </w:pPr>
            <w:r>
              <w:t>支付林权权利人每亩生态补偿补助费用</w:t>
            </w:r>
          </w:p>
        </w:tc>
        <w:tc>
          <w:tcPr>
            <w:tcW w:w="2268" w:type="dxa"/>
            <w:vAlign w:val="center"/>
          </w:tcPr>
          <w:p>
            <w:pPr>
              <w:pStyle w:val="13"/>
            </w:pPr>
            <w:r>
              <w:t>≤9.6元/亩（集体和个人）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通过发放生态补助费用，带动当地社会经济的发展，解决专职管护人员就地就业脱贫问题</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39、关于下达2025年中央财政林业草原生态保护恢复资金预算的通知-非国有林生态保护补偿-天然商品林-（冀财资环【2025】21号）绩效目标表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13032125P00329810026F</w:t>
            </w:r>
          </w:p>
        </w:tc>
        <w:tc>
          <w:tcPr>
            <w:tcW w:w="2835" w:type="dxa"/>
            <w:vAlign w:val="center"/>
          </w:tcPr>
          <w:p>
            <w:pPr>
              <w:pStyle w:val="11"/>
            </w:pPr>
            <w:r>
              <w:t>项目名称</w:t>
            </w:r>
          </w:p>
        </w:tc>
        <w:tc>
          <w:tcPr>
            <w:tcW w:w="6095" w:type="dxa"/>
            <w:gridSpan w:val="3"/>
            <w:vAlign w:val="center"/>
          </w:tcPr>
          <w:p>
            <w:pPr>
              <w:pStyle w:val="13"/>
            </w:pPr>
            <w:r>
              <w:t>关于下达2025年中央财政林业草原生态保护恢复资金预算的通知-非国有林生态保护补偿-天然商品林-（冀财资环【2025】21号）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115.34</w:t>
            </w:r>
          </w:p>
        </w:tc>
        <w:tc>
          <w:tcPr>
            <w:tcW w:w="2835" w:type="dxa"/>
            <w:vAlign w:val="center"/>
          </w:tcPr>
          <w:p>
            <w:pPr>
              <w:pStyle w:val="11"/>
            </w:pPr>
            <w:r>
              <w:t>其中：财政    资金</w:t>
            </w:r>
          </w:p>
        </w:tc>
        <w:tc>
          <w:tcPr>
            <w:tcW w:w="2551" w:type="dxa"/>
            <w:vAlign w:val="center"/>
          </w:tcPr>
          <w:p>
            <w:pPr>
              <w:pStyle w:val="13"/>
            </w:pPr>
            <w:r>
              <w:t>115.34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预算安排115.33934万元，其中财政拨款115.33934万元，主要用于实施天然林保护工程，有效促进林业产业结构优化，维持生态平衡。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1.通过项目实施，实施天然林保护工程，有效促进林业产业结构优化，维持生态平衡。</w:t>
            </w:r>
          </w:p>
          <w:p>
            <w:pPr>
              <w:pStyle w:val="13"/>
            </w:pPr>
            <w:r>
              <w:t>2.通过项目实施，实施天然林保护工程，提高全县森林覆盖率。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管护天然林面积</w:t>
            </w:r>
          </w:p>
        </w:tc>
        <w:tc>
          <w:tcPr>
            <w:tcW w:w="5386" w:type="dxa"/>
            <w:vAlign w:val="center"/>
          </w:tcPr>
          <w:p>
            <w:pPr>
              <w:pStyle w:val="13"/>
            </w:pPr>
            <w:r>
              <w:t>需要购买管护服务及建设的亩数</w:t>
            </w:r>
          </w:p>
        </w:tc>
        <w:tc>
          <w:tcPr>
            <w:tcW w:w="2268" w:type="dxa"/>
            <w:vAlign w:val="center"/>
          </w:tcPr>
          <w:p>
            <w:pPr>
              <w:pStyle w:val="13"/>
            </w:pPr>
            <w:r>
              <w:t>≥19.7万亩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经济补偿亩数</w:t>
            </w:r>
          </w:p>
        </w:tc>
        <w:tc>
          <w:tcPr>
            <w:tcW w:w="5386" w:type="dxa"/>
            <w:vAlign w:val="center"/>
          </w:tcPr>
          <w:p>
            <w:pPr>
              <w:pStyle w:val="13"/>
            </w:pPr>
            <w:r>
              <w:t>需要经济补偿亩数</w:t>
            </w:r>
          </w:p>
        </w:tc>
        <w:tc>
          <w:tcPr>
            <w:tcW w:w="2268" w:type="dxa"/>
            <w:vAlign w:val="center"/>
          </w:tcPr>
          <w:p>
            <w:pPr>
              <w:pStyle w:val="13"/>
            </w:pPr>
            <w:r>
              <w:t>≥19.7万亩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护林员人数</w:t>
            </w:r>
          </w:p>
        </w:tc>
        <w:tc>
          <w:tcPr>
            <w:tcW w:w="5386" w:type="dxa"/>
            <w:vAlign w:val="center"/>
          </w:tcPr>
          <w:p>
            <w:pPr>
              <w:pStyle w:val="13"/>
            </w:pPr>
            <w:r>
              <w:t>护林员人数</w:t>
            </w:r>
          </w:p>
        </w:tc>
        <w:tc>
          <w:tcPr>
            <w:tcW w:w="2268" w:type="dxa"/>
            <w:vAlign w:val="center"/>
          </w:tcPr>
          <w:p>
            <w:pPr>
              <w:pStyle w:val="13"/>
            </w:pPr>
            <w:r>
              <w:t>295人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天然林管护达标率</w:t>
            </w:r>
          </w:p>
        </w:tc>
        <w:tc>
          <w:tcPr>
            <w:tcW w:w="5386" w:type="dxa"/>
            <w:vAlign w:val="center"/>
          </w:tcPr>
          <w:p>
            <w:pPr>
              <w:pStyle w:val="13"/>
            </w:pPr>
            <w:r>
              <w:t>天然林管护达标率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护林员工作考核达标率</w:t>
            </w:r>
          </w:p>
        </w:tc>
        <w:tc>
          <w:tcPr>
            <w:tcW w:w="5386" w:type="dxa"/>
            <w:vAlign w:val="center"/>
          </w:tcPr>
          <w:p>
            <w:pPr>
              <w:pStyle w:val="13"/>
            </w:pPr>
            <w:r>
              <w:t>护林员工作考核达标率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补助发放合规达标率</w:t>
            </w:r>
          </w:p>
        </w:tc>
        <w:tc>
          <w:tcPr>
            <w:tcW w:w="5386" w:type="dxa"/>
            <w:vAlign w:val="center"/>
          </w:tcPr>
          <w:p>
            <w:pPr>
              <w:pStyle w:val="13"/>
            </w:pPr>
            <w:r>
              <w:t>合法合规准确进行补助资金的发放</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管护工作完成及时性</w:t>
            </w:r>
          </w:p>
        </w:tc>
        <w:tc>
          <w:tcPr>
            <w:tcW w:w="5386" w:type="dxa"/>
            <w:vAlign w:val="center"/>
          </w:tcPr>
          <w:p>
            <w:pPr>
              <w:pStyle w:val="13"/>
            </w:pPr>
            <w:r>
              <w:t>按计划及时完成</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护林员工资标准</w:t>
            </w:r>
          </w:p>
        </w:tc>
        <w:tc>
          <w:tcPr>
            <w:tcW w:w="5386" w:type="dxa"/>
            <w:vAlign w:val="center"/>
          </w:tcPr>
          <w:p>
            <w:pPr>
              <w:pStyle w:val="13"/>
            </w:pPr>
            <w:r>
              <w:t>护林员工资标准</w:t>
            </w:r>
          </w:p>
        </w:tc>
        <w:tc>
          <w:tcPr>
            <w:tcW w:w="2268" w:type="dxa"/>
            <w:vAlign w:val="center"/>
          </w:tcPr>
          <w:p>
            <w:pPr>
              <w:pStyle w:val="13"/>
            </w:pPr>
            <w:r>
              <w:t>5.15元/亩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补偿的单位成本</w:t>
            </w:r>
          </w:p>
        </w:tc>
        <w:tc>
          <w:tcPr>
            <w:tcW w:w="5386" w:type="dxa"/>
            <w:vAlign w:val="center"/>
          </w:tcPr>
          <w:p>
            <w:pPr>
              <w:pStyle w:val="13"/>
            </w:pPr>
            <w:r>
              <w:t>补偿的单位成本，其中桃林口库区的补助资金为15.75元/亩，其他为9.6元/亩</w:t>
            </w:r>
          </w:p>
        </w:tc>
        <w:tc>
          <w:tcPr>
            <w:tcW w:w="2268" w:type="dxa"/>
            <w:vAlign w:val="center"/>
          </w:tcPr>
          <w:p>
            <w:pPr>
              <w:pStyle w:val="13"/>
            </w:pPr>
            <w:r>
              <w:t>≤16元/亩（集体和个人）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解决专职管护人员就业，带动经济发展</w:t>
            </w:r>
          </w:p>
        </w:tc>
        <w:tc>
          <w:tcPr>
            <w:tcW w:w="5386" w:type="dxa"/>
            <w:vAlign w:val="center"/>
          </w:tcPr>
          <w:p>
            <w:pPr>
              <w:pStyle w:val="13"/>
            </w:pPr>
            <w:r>
              <w:t>通过发放生态补助费用，带动当地社会经济的发展，解决专职管护人员就地就业脱贫问题</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全县森林覆盖率</w:t>
            </w:r>
          </w:p>
        </w:tc>
        <w:tc>
          <w:tcPr>
            <w:tcW w:w="5386" w:type="dxa"/>
            <w:vAlign w:val="center"/>
          </w:tcPr>
          <w:p>
            <w:pPr>
              <w:pStyle w:val="13"/>
            </w:pPr>
            <w:r>
              <w:t>全县森林覆盖率</w:t>
            </w:r>
          </w:p>
        </w:tc>
        <w:tc>
          <w:tcPr>
            <w:tcW w:w="2268" w:type="dxa"/>
            <w:vAlign w:val="center"/>
          </w:tcPr>
          <w:p>
            <w:pPr>
              <w:pStyle w:val="13"/>
            </w:pPr>
            <w:r>
              <w:t>≥90百分比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40、关于下达2025年中央财政林业草原生态保护恢复资金预算的通知-古树名木抢救复壮补助-（冀财资环【2025】21号）绩效目标表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13032125P003298100273</w:t>
            </w:r>
          </w:p>
        </w:tc>
        <w:tc>
          <w:tcPr>
            <w:tcW w:w="2835" w:type="dxa"/>
            <w:vAlign w:val="center"/>
          </w:tcPr>
          <w:p>
            <w:pPr>
              <w:pStyle w:val="11"/>
            </w:pPr>
            <w:r>
              <w:t>项目名称</w:t>
            </w:r>
          </w:p>
        </w:tc>
        <w:tc>
          <w:tcPr>
            <w:tcW w:w="6095" w:type="dxa"/>
            <w:gridSpan w:val="3"/>
            <w:vAlign w:val="center"/>
          </w:tcPr>
          <w:p>
            <w:pPr>
              <w:pStyle w:val="13"/>
            </w:pPr>
            <w:r>
              <w:t>关于下达2025年中央财政林业草原生态保护恢复资金预算的通知-古树名木抢救复壮补助-（冀财资环【2025】21号）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18.00</w:t>
            </w:r>
          </w:p>
        </w:tc>
        <w:tc>
          <w:tcPr>
            <w:tcW w:w="2835" w:type="dxa"/>
            <w:vAlign w:val="center"/>
          </w:tcPr>
          <w:p>
            <w:pPr>
              <w:pStyle w:val="11"/>
            </w:pPr>
            <w:r>
              <w:t>其中：财政    资金</w:t>
            </w:r>
          </w:p>
        </w:tc>
        <w:tc>
          <w:tcPr>
            <w:tcW w:w="2551" w:type="dxa"/>
            <w:vAlign w:val="center"/>
          </w:tcPr>
          <w:p>
            <w:pPr>
              <w:pStyle w:val="13"/>
            </w:pPr>
            <w:r>
              <w:t>18.00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预算安排18万元，其中财政拨款18万元，主要用于通过开展古树名木复壮抢救工作，促进古树正常生长。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1.通过开展古树名木复壮抢救工作，促进古树正常生长。</w:t>
            </w:r>
          </w:p>
          <w:p>
            <w:pPr>
              <w:pStyle w:val="13"/>
            </w:pPr>
            <w:r>
              <w:t>2.通过开展古树名木复壮抢救工作，提升人民幸福感。</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复壮抢救株数</w:t>
            </w:r>
          </w:p>
        </w:tc>
        <w:tc>
          <w:tcPr>
            <w:tcW w:w="5386" w:type="dxa"/>
            <w:vAlign w:val="center"/>
          </w:tcPr>
          <w:p>
            <w:pPr>
              <w:pStyle w:val="13"/>
            </w:pPr>
            <w:r>
              <w:t>完成复壮抢救株数</w:t>
            </w:r>
          </w:p>
        </w:tc>
        <w:tc>
          <w:tcPr>
            <w:tcW w:w="2268" w:type="dxa"/>
            <w:vAlign w:val="center"/>
          </w:tcPr>
          <w:p>
            <w:pPr>
              <w:pStyle w:val="13"/>
            </w:pPr>
            <w:r>
              <w:t>≥3株</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修复古树名木周边生态环境</w:t>
            </w:r>
          </w:p>
        </w:tc>
        <w:tc>
          <w:tcPr>
            <w:tcW w:w="5386" w:type="dxa"/>
            <w:vAlign w:val="center"/>
          </w:tcPr>
          <w:p>
            <w:pPr>
              <w:pStyle w:val="13"/>
            </w:pPr>
            <w:r>
              <w:t>保护古树名木周边生态环境“一树一策”落实率</w:t>
            </w:r>
          </w:p>
        </w:tc>
        <w:tc>
          <w:tcPr>
            <w:tcW w:w="2268" w:type="dxa"/>
            <w:vAlign w:val="center"/>
          </w:tcPr>
          <w:p>
            <w:pPr>
              <w:pStyle w:val="13"/>
            </w:pPr>
            <w:r>
              <w:t>≥100百分比</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复壮抢救时间</w:t>
            </w:r>
          </w:p>
        </w:tc>
        <w:tc>
          <w:tcPr>
            <w:tcW w:w="5386" w:type="dxa"/>
            <w:vAlign w:val="center"/>
          </w:tcPr>
          <w:p>
            <w:pPr>
              <w:pStyle w:val="13"/>
            </w:pPr>
            <w:r>
              <w:t>复壮抢救完成时间</w:t>
            </w:r>
          </w:p>
        </w:tc>
        <w:tc>
          <w:tcPr>
            <w:tcW w:w="2268" w:type="dxa"/>
            <w:vAlign w:val="center"/>
          </w:tcPr>
          <w:p>
            <w:pPr>
              <w:pStyle w:val="13"/>
            </w:pPr>
            <w:r>
              <w:t>2025年12月底前</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古树名木保护复壮完成率</w:t>
            </w:r>
          </w:p>
        </w:tc>
        <w:tc>
          <w:tcPr>
            <w:tcW w:w="5386" w:type="dxa"/>
            <w:vAlign w:val="center"/>
          </w:tcPr>
          <w:p>
            <w:pPr>
              <w:pStyle w:val="13"/>
            </w:pPr>
            <w:r>
              <w:t>古树名木保护复壮完成率</w:t>
            </w:r>
          </w:p>
        </w:tc>
        <w:tc>
          <w:tcPr>
            <w:tcW w:w="2268" w:type="dxa"/>
            <w:vAlign w:val="center"/>
          </w:tcPr>
          <w:p>
            <w:pPr>
              <w:pStyle w:val="13"/>
            </w:pPr>
            <w:r>
              <w:t>≥100百分比</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古树名木保护</w:t>
            </w:r>
          </w:p>
        </w:tc>
        <w:tc>
          <w:tcPr>
            <w:tcW w:w="5386" w:type="dxa"/>
            <w:vAlign w:val="center"/>
          </w:tcPr>
          <w:p>
            <w:pPr>
              <w:pStyle w:val="13"/>
            </w:pPr>
            <w:r>
              <w:t>古树名木保护费用</w:t>
            </w:r>
          </w:p>
        </w:tc>
        <w:tc>
          <w:tcPr>
            <w:tcW w:w="2268" w:type="dxa"/>
            <w:vAlign w:val="center"/>
          </w:tcPr>
          <w:p>
            <w:pPr>
              <w:pStyle w:val="13"/>
            </w:pPr>
            <w:r>
              <w:t>6万/株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维护古树名木所在地人与自然和谐效果</w:t>
            </w:r>
          </w:p>
        </w:tc>
        <w:tc>
          <w:tcPr>
            <w:tcW w:w="5386" w:type="dxa"/>
            <w:vAlign w:val="center"/>
          </w:tcPr>
          <w:p>
            <w:pPr>
              <w:pStyle w:val="13"/>
            </w:pPr>
            <w:r>
              <w:t>通过开展古树名木复壮抢救工作，促进古树正常生长。</w:t>
            </w:r>
          </w:p>
        </w:tc>
        <w:tc>
          <w:tcPr>
            <w:tcW w:w="2268" w:type="dxa"/>
            <w:vAlign w:val="center"/>
          </w:tcPr>
          <w:p>
            <w:pPr>
              <w:pStyle w:val="13"/>
            </w:pPr>
            <w:r>
              <w:t>≥100百分比</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提升人民幸福感</w:t>
            </w:r>
          </w:p>
        </w:tc>
        <w:tc>
          <w:tcPr>
            <w:tcW w:w="5386" w:type="dxa"/>
            <w:vAlign w:val="center"/>
          </w:tcPr>
          <w:p>
            <w:pPr>
              <w:pStyle w:val="13"/>
            </w:pPr>
            <w:r>
              <w:t>提升人民幸福感</w:t>
            </w:r>
          </w:p>
        </w:tc>
        <w:tc>
          <w:tcPr>
            <w:tcW w:w="2268" w:type="dxa"/>
            <w:vAlign w:val="center"/>
          </w:tcPr>
          <w:p>
            <w:pPr>
              <w:pStyle w:val="13"/>
            </w:pPr>
            <w:r>
              <w:t>≥90百分比</w:t>
            </w:r>
          </w:p>
        </w:tc>
        <w:tc>
          <w:tcPr>
            <w:tcW w:w="1276" w:type="dxa"/>
            <w:vAlign w:val="center"/>
          </w:tcPr>
          <w:p>
            <w:pPr>
              <w:pStyle w:val="13"/>
            </w:pPr>
            <w:r>
              <w:t>年度工作计划</w:t>
            </w:r>
            <w:r>
              <w:tab/>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≥90百分比</w:t>
            </w:r>
          </w:p>
        </w:tc>
        <w:tc>
          <w:tcPr>
            <w:tcW w:w="1276" w:type="dxa"/>
            <w:vAlign w:val="center"/>
          </w:tcPr>
          <w:p>
            <w:pPr>
              <w:pStyle w:val="13"/>
            </w:pPr>
            <w:r>
              <w:t>调查问卷</w:t>
            </w:r>
            <w:r>
              <w:tab/>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41、关于下达2025年中央财政林业草原生态保护恢复资金预算的通知-国有林管护补助-国家级公益林-（冀财资环【2025】21号）绩效目标表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13032125P003298100248</w:t>
            </w:r>
          </w:p>
        </w:tc>
        <w:tc>
          <w:tcPr>
            <w:tcW w:w="2835" w:type="dxa"/>
            <w:vAlign w:val="center"/>
          </w:tcPr>
          <w:p>
            <w:pPr>
              <w:pStyle w:val="11"/>
            </w:pPr>
            <w:r>
              <w:t>项目名称</w:t>
            </w:r>
          </w:p>
        </w:tc>
        <w:tc>
          <w:tcPr>
            <w:tcW w:w="6095" w:type="dxa"/>
            <w:gridSpan w:val="3"/>
            <w:vAlign w:val="center"/>
          </w:tcPr>
          <w:p>
            <w:pPr>
              <w:pStyle w:val="13"/>
            </w:pPr>
            <w:r>
              <w:t>关于下达2025年中央财政林业草原生态保护恢复资金预算的通知-国有林管护补助-国家级公益林-（冀财资环【2025】21号）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47.02</w:t>
            </w:r>
          </w:p>
        </w:tc>
        <w:tc>
          <w:tcPr>
            <w:tcW w:w="2835" w:type="dxa"/>
            <w:vAlign w:val="center"/>
          </w:tcPr>
          <w:p>
            <w:pPr>
              <w:pStyle w:val="11"/>
            </w:pPr>
            <w:r>
              <w:t>其中：财政    资金</w:t>
            </w:r>
          </w:p>
        </w:tc>
        <w:tc>
          <w:tcPr>
            <w:tcW w:w="2551" w:type="dxa"/>
            <w:vAlign w:val="center"/>
          </w:tcPr>
          <w:p>
            <w:pPr>
              <w:pStyle w:val="13"/>
            </w:pPr>
            <w:r>
              <w:t>47.02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预算安排47.0181万元，其中财政拨款47.0181万元，主要用于开展公益林管护,确保森林资源系统生态安全和物种多样性得到保护。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1.通过项目实施，开展公益林管护,确保森林资源系统生态安全和物种多样性得到保护。</w:t>
            </w:r>
          </w:p>
          <w:p>
            <w:pPr>
              <w:pStyle w:val="13"/>
            </w:pPr>
            <w:r>
              <w:t>2.通过项目实施，开展公益林管护，促进国有林场持续健康发展。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国家公益林亩数</w:t>
            </w:r>
          </w:p>
        </w:tc>
        <w:tc>
          <w:tcPr>
            <w:tcW w:w="5386" w:type="dxa"/>
            <w:vAlign w:val="center"/>
          </w:tcPr>
          <w:p>
            <w:pPr>
              <w:pStyle w:val="13"/>
            </w:pPr>
            <w:r>
              <w:t>国家公益林亩数</w:t>
            </w:r>
          </w:p>
        </w:tc>
        <w:tc>
          <w:tcPr>
            <w:tcW w:w="2268" w:type="dxa"/>
            <w:vAlign w:val="center"/>
          </w:tcPr>
          <w:p>
            <w:pPr>
              <w:pStyle w:val="13"/>
            </w:pPr>
            <w:r>
              <w:t>≥7.12万亩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巡查管护及时性</w:t>
            </w:r>
          </w:p>
        </w:tc>
        <w:tc>
          <w:tcPr>
            <w:tcW w:w="5386" w:type="dxa"/>
            <w:vAlign w:val="center"/>
          </w:tcPr>
          <w:p>
            <w:pPr>
              <w:pStyle w:val="13"/>
            </w:pPr>
            <w:r>
              <w:t>按照文件要求及工作计划开展巡查管护工作</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保障林区巡查、巡护能力和减少火灾隐患</w:t>
            </w:r>
          </w:p>
        </w:tc>
        <w:tc>
          <w:tcPr>
            <w:tcW w:w="5386" w:type="dxa"/>
            <w:vAlign w:val="center"/>
          </w:tcPr>
          <w:p>
            <w:pPr>
              <w:pStyle w:val="13"/>
            </w:pPr>
            <w:r>
              <w:t>维修防火通道、塌方治理、六清营林房改造及营林区用品</w:t>
            </w:r>
          </w:p>
        </w:tc>
        <w:tc>
          <w:tcPr>
            <w:tcW w:w="2268" w:type="dxa"/>
            <w:vAlign w:val="center"/>
          </w:tcPr>
          <w:p>
            <w:pPr>
              <w:pStyle w:val="13"/>
            </w:pPr>
            <w:r>
              <w:t>≥47.01万元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保障森林防火安全</w:t>
            </w:r>
          </w:p>
        </w:tc>
        <w:tc>
          <w:tcPr>
            <w:tcW w:w="5386" w:type="dxa"/>
            <w:vAlign w:val="center"/>
          </w:tcPr>
          <w:p>
            <w:pPr>
              <w:pStyle w:val="13"/>
            </w:pPr>
            <w:r>
              <w:t>保障森林防火安全，保障森林绿化成果</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经济效益指标</w:t>
            </w:r>
          </w:p>
        </w:tc>
        <w:tc>
          <w:tcPr>
            <w:tcW w:w="2835" w:type="dxa"/>
            <w:vAlign w:val="center"/>
          </w:tcPr>
          <w:p>
            <w:pPr>
              <w:pStyle w:val="13"/>
            </w:pPr>
            <w:r>
              <w:t>保障国有林绿化成果</w:t>
            </w:r>
          </w:p>
        </w:tc>
        <w:tc>
          <w:tcPr>
            <w:tcW w:w="5386" w:type="dxa"/>
            <w:vAlign w:val="center"/>
          </w:tcPr>
          <w:p>
            <w:pPr>
              <w:pStyle w:val="13"/>
            </w:pPr>
            <w:r>
              <w:t>保障营林区森林绿化成果和林业生态安全</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w:t>
            </w:r>
          </w:p>
        </w:tc>
        <w:tc>
          <w:tcPr>
            <w:tcW w:w="5386" w:type="dxa"/>
            <w:vAlign w:val="center"/>
          </w:tcPr>
          <w:p>
            <w:pPr>
              <w:pStyle w:val="13"/>
            </w:pPr>
            <w:r>
              <w:t>有效遏制重大森林火灾的发生和蔓延</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w:t>
            </w:r>
          </w:p>
        </w:tc>
        <w:tc>
          <w:tcPr>
            <w:tcW w:w="1276" w:type="dxa"/>
            <w:vAlign w:val="center"/>
          </w:tcPr>
          <w:p>
            <w:pPr>
              <w:pStyle w:val="13"/>
            </w:pPr>
            <w:r>
              <w:t>调查文件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42、关于下达2025年中央财政林业草原生态保护恢复资金预算的通知-森林修复(含森林可持续经营补助)-（冀财资环[2025]21号）绩效目标表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13032125P00329810028N</w:t>
            </w:r>
          </w:p>
        </w:tc>
        <w:tc>
          <w:tcPr>
            <w:tcW w:w="2835" w:type="dxa"/>
            <w:vAlign w:val="center"/>
          </w:tcPr>
          <w:p>
            <w:pPr>
              <w:pStyle w:val="11"/>
            </w:pPr>
            <w:r>
              <w:t>项目名称</w:t>
            </w:r>
          </w:p>
        </w:tc>
        <w:tc>
          <w:tcPr>
            <w:tcW w:w="6095" w:type="dxa"/>
            <w:gridSpan w:val="3"/>
            <w:vAlign w:val="center"/>
          </w:tcPr>
          <w:p>
            <w:pPr>
              <w:pStyle w:val="13"/>
            </w:pPr>
            <w:r>
              <w:t>关于下达2025年中央财政林业草原生态保护恢复资金预算的通知-森林修复(含森林可持续经营补助)-（冀财资环[2025]21号）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62.58</w:t>
            </w:r>
          </w:p>
        </w:tc>
        <w:tc>
          <w:tcPr>
            <w:tcW w:w="2835" w:type="dxa"/>
            <w:vAlign w:val="center"/>
          </w:tcPr>
          <w:p>
            <w:pPr>
              <w:pStyle w:val="11"/>
            </w:pPr>
            <w:r>
              <w:t>其中：财政    资金</w:t>
            </w:r>
          </w:p>
        </w:tc>
        <w:tc>
          <w:tcPr>
            <w:tcW w:w="2551" w:type="dxa"/>
            <w:vAlign w:val="center"/>
          </w:tcPr>
          <w:p>
            <w:pPr>
              <w:pStyle w:val="13"/>
            </w:pPr>
            <w:r>
              <w:t>62.58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预算安排62.58万元，其中财政拨款62.58万元，主要用于加强天然林保护管理，提高森林覆盖率，改善生态环境。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1.通过项目实施，加强天然林保护管理，提高森林覆盖率，改善生态环境。</w:t>
            </w:r>
          </w:p>
          <w:p>
            <w:pPr>
              <w:pStyle w:val="13"/>
            </w:pPr>
            <w:r>
              <w:t>2.通过项目实施，加强天然林系统修复，解决项目人工、机械和材料等费用支出。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天然林保护管理和天然林系统修复费用支出占比</w:t>
            </w:r>
          </w:p>
        </w:tc>
        <w:tc>
          <w:tcPr>
            <w:tcW w:w="5386" w:type="dxa"/>
            <w:vAlign w:val="center"/>
          </w:tcPr>
          <w:p>
            <w:pPr>
              <w:pStyle w:val="13"/>
            </w:pPr>
            <w:r>
              <w:t>用于天然林保护管理和天然林林系统修复费用支出占总资金的比例</w:t>
            </w:r>
          </w:p>
        </w:tc>
        <w:tc>
          <w:tcPr>
            <w:tcW w:w="2268" w:type="dxa"/>
            <w:vAlign w:val="center"/>
          </w:tcPr>
          <w:p>
            <w:pPr>
              <w:pStyle w:val="13"/>
            </w:pPr>
            <w:r>
              <w:t>≥100百分比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工程完成率</w:t>
            </w:r>
          </w:p>
        </w:tc>
        <w:tc>
          <w:tcPr>
            <w:tcW w:w="5386" w:type="dxa"/>
            <w:vAlign w:val="center"/>
          </w:tcPr>
          <w:p>
            <w:pPr>
              <w:pStyle w:val="13"/>
            </w:pPr>
            <w:r>
              <w:t>实际完成工程量占计划完成工程量的比率</w:t>
            </w:r>
          </w:p>
        </w:tc>
        <w:tc>
          <w:tcPr>
            <w:tcW w:w="2268" w:type="dxa"/>
            <w:vAlign w:val="center"/>
          </w:tcPr>
          <w:p>
            <w:pPr>
              <w:pStyle w:val="13"/>
            </w:pPr>
            <w:r>
              <w:t>≥98百分比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国有天然林停伐蓄积</w:t>
            </w:r>
          </w:p>
        </w:tc>
        <w:tc>
          <w:tcPr>
            <w:tcW w:w="5386" w:type="dxa"/>
            <w:vAlign w:val="center"/>
          </w:tcPr>
          <w:p>
            <w:pPr>
              <w:pStyle w:val="13"/>
            </w:pPr>
            <w:r>
              <w:t>两个国有林场停伐蓄积</w:t>
            </w:r>
          </w:p>
        </w:tc>
        <w:tc>
          <w:tcPr>
            <w:tcW w:w="2268" w:type="dxa"/>
            <w:vAlign w:val="center"/>
          </w:tcPr>
          <w:p>
            <w:pPr>
              <w:pStyle w:val="13"/>
            </w:pPr>
            <w:r>
              <w:t>3372立方米</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停伐补贴达标率</w:t>
            </w:r>
          </w:p>
        </w:tc>
        <w:tc>
          <w:tcPr>
            <w:tcW w:w="2268" w:type="dxa"/>
            <w:vAlign w:val="center"/>
          </w:tcPr>
          <w:p>
            <w:pPr>
              <w:pStyle w:val="13"/>
            </w:pPr>
            <w:r>
              <w:t>≥99百分比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及时发放天然林停伐管护补助给两个林场</w:t>
            </w:r>
          </w:p>
        </w:tc>
        <w:tc>
          <w:tcPr>
            <w:tcW w:w="2268" w:type="dxa"/>
            <w:vAlign w:val="center"/>
          </w:tcPr>
          <w:p>
            <w:pPr>
              <w:pStyle w:val="13"/>
            </w:pPr>
            <w:r>
              <w:t>≥99百分比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反映按招标文件及招标合同金额控制在预算范围内</w:t>
            </w:r>
          </w:p>
        </w:tc>
        <w:tc>
          <w:tcPr>
            <w:tcW w:w="2268" w:type="dxa"/>
            <w:vAlign w:val="center"/>
          </w:tcPr>
          <w:p>
            <w:pPr>
              <w:pStyle w:val="13"/>
            </w:pPr>
            <w:r>
              <w:t>≤62.58万元</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提高就业</w:t>
            </w:r>
          </w:p>
        </w:tc>
        <w:tc>
          <w:tcPr>
            <w:tcW w:w="5386" w:type="dxa"/>
            <w:vAlign w:val="center"/>
          </w:tcPr>
          <w:p>
            <w:pPr>
              <w:pStyle w:val="13"/>
            </w:pPr>
            <w:r>
              <w:t>提高就业率，解决群众就业问题</w:t>
            </w:r>
          </w:p>
        </w:tc>
        <w:tc>
          <w:tcPr>
            <w:tcW w:w="2268" w:type="dxa"/>
            <w:vAlign w:val="center"/>
          </w:tcPr>
          <w:p>
            <w:pPr>
              <w:pStyle w:val="13"/>
            </w:pPr>
            <w:r>
              <w:t>100百分比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通过天然林停伐补助,确保森林资源系统生态安全和物种多样性</w:t>
            </w:r>
          </w:p>
        </w:tc>
        <w:tc>
          <w:tcPr>
            <w:tcW w:w="5386" w:type="dxa"/>
            <w:vAlign w:val="center"/>
          </w:tcPr>
          <w:p>
            <w:pPr>
              <w:pStyle w:val="13"/>
            </w:pPr>
            <w:r>
              <w:t>维持生态平衡、保护生物多样性、保障水资源安全</w:t>
            </w:r>
          </w:p>
        </w:tc>
        <w:tc>
          <w:tcPr>
            <w:tcW w:w="2268" w:type="dxa"/>
            <w:vAlign w:val="center"/>
          </w:tcPr>
          <w:p>
            <w:pPr>
              <w:pStyle w:val="13"/>
            </w:pPr>
            <w:r>
              <w:t>≥95百分比</w:t>
            </w:r>
          </w:p>
        </w:tc>
        <w:tc>
          <w:tcPr>
            <w:tcW w:w="1276" w:type="dxa"/>
            <w:vAlign w:val="center"/>
          </w:tcPr>
          <w:p>
            <w:pPr>
              <w:pStyle w:val="13"/>
            </w:pPr>
            <w:r>
              <w:t>管护方案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43、关于下达2025年中央财政衔接推进乡村振兴补助资金预算的通知（冀财农【2025】34号）-2025年板栗绿色食品原料基础建设项目绩效目标表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13032125P00328310160Y</w:t>
            </w:r>
          </w:p>
        </w:tc>
        <w:tc>
          <w:tcPr>
            <w:tcW w:w="2835" w:type="dxa"/>
            <w:vAlign w:val="center"/>
          </w:tcPr>
          <w:p>
            <w:pPr>
              <w:pStyle w:val="11"/>
            </w:pPr>
            <w:r>
              <w:t>项目名称</w:t>
            </w:r>
          </w:p>
        </w:tc>
        <w:tc>
          <w:tcPr>
            <w:tcW w:w="6095" w:type="dxa"/>
            <w:gridSpan w:val="3"/>
            <w:vAlign w:val="center"/>
          </w:tcPr>
          <w:p>
            <w:pPr>
              <w:pStyle w:val="13"/>
            </w:pPr>
            <w:r>
              <w:t>关于下达2025年中央财政衔接推进乡村振兴补助资金预算的通知（冀财农【2025】34号）-2025年板栗绿色食品原料基础建设项目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6.77</w:t>
            </w:r>
          </w:p>
        </w:tc>
        <w:tc>
          <w:tcPr>
            <w:tcW w:w="2835" w:type="dxa"/>
            <w:vAlign w:val="center"/>
          </w:tcPr>
          <w:p>
            <w:pPr>
              <w:pStyle w:val="11"/>
            </w:pPr>
            <w:r>
              <w:t>其中：财政    资金</w:t>
            </w:r>
          </w:p>
        </w:tc>
        <w:tc>
          <w:tcPr>
            <w:tcW w:w="2551" w:type="dxa"/>
            <w:vAlign w:val="center"/>
          </w:tcPr>
          <w:p>
            <w:pPr>
              <w:pStyle w:val="13"/>
            </w:pPr>
            <w:r>
              <w:t>6.77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预算安排6.77万元，其中财政拨款6.77万元，主要用于通过项目实施，带动全县其他农作物标准化生产水平整体跃升。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1.通过项目实施，带动全县其他农作物标准化生产水平整体跃升。</w:t>
            </w:r>
          </w:p>
          <w:p>
            <w:pPr>
              <w:pStyle w:val="13"/>
            </w:pPr>
            <w:r>
              <w:t>2.通过项目实施，提升产地板栗等农产品的质量效益。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基地管理制度</w:t>
            </w:r>
          </w:p>
        </w:tc>
        <w:tc>
          <w:tcPr>
            <w:tcW w:w="5386" w:type="dxa"/>
            <w:vAlign w:val="center"/>
          </w:tcPr>
          <w:p>
            <w:pPr>
              <w:pStyle w:val="13"/>
            </w:pPr>
            <w:r>
              <w:t>建立完善基地建设管理制度</w:t>
            </w:r>
          </w:p>
        </w:tc>
        <w:tc>
          <w:tcPr>
            <w:tcW w:w="2268" w:type="dxa"/>
            <w:vAlign w:val="center"/>
          </w:tcPr>
          <w:p>
            <w:pPr>
              <w:pStyle w:val="13"/>
            </w:pPr>
            <w:r>
              <w:t>1项</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基地内实现良种（苗木）</w:t>
            </w:r>
          </w:p>
        </w:tc>
        <w:tc>
          <w:tcPr>
            <w:tcW w:w="5386" w:type="dxa"/>
            <w:vAlign w:val="center"/>
          </w:tcPr>
          <w:p>
            <w:pPr>
              <w:pStyle w:val="13"/>
            </w:pPr>
            <w:r>
              <w:t>基地内实现良种（苗木）</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完好率</w:t>
            </w:r>
          </w:p>
        </w:tc>
        <w:tc>
          <w:tcPr>
            <w:tcW w:w="5386" w:type="dxa"/>
            <w:vAlign w:val="center"/>
          </w:tcPr>
          <w:p>
            <w:pPr>
              <w:pStyle w:val="13"/>
            </w:pPr>
            <w:r>
              <w:t>田间道路、灌溉设施完好率</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标准化技术培训</w:t>
            </w:r>
          </w:p>
        </w:tc>
        <w:tc>
          <w:tcPr>
            <w:tcW w:w="5386" w:type="dxa"/>
            <w:vAlign w:val="center"/>
          </w:tcPr>
          <w:p>
            <w:pPr>
              <w:pStyle w:val="13"/>
            </w:pPr>
            <w:r>
              <w:t>标准化技术规程培训覆盖农户比例</w:t>
            </w:r>
          </w:p>
        </w:tc>
        <w:tc>
          <w:tcPr>
            <w:tcW w:w="2268" w:type="dxa"/>
            <w:vAlign w:val="center"/>
          </w:tcPr>
          <w:p>
            <w:pPr>
              <w:pStyle w:val="13"/>
            </w:pPr>
            <w:r>
              <w:t>100百分比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按时支付基地费用</w:t>
            </w:r>
          </w:p>
        </w:tc>
        <w:tc>
          <w:tcPr>
            <w:tcW w:w="5386" w:type="dxa"/>
            <w:vAlign w:val="center"/>
          </w:tcPr>
          <w:p>
            <w:pPr>
              <w:pStyle w:val="13"/>
            </w:pPr>
            <w:r>
              <w:t>按时支付基地相关费用</w:t>
            </w:r>
          </w:p>
        </w:tc>
        <w:tc>
          <w:tcPr>
            <w:tcW w:w="2268" w:type="dxa"/>
            <w:vAlign w:val="center"/>
          </w:tcPr>
          <w:p>
            <w:pPr>
              <w:pStyle w:val="13"/>
            </w:pPr>
            <w:r>
              <w:t>2026年12月底</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成本控制</w:t>
            </w:r>
          </w:p>
        </w:tc>
        <w:tc>
          <w:tcPr>
            <w:tcW w:w="2268" w:type="dxa"/>
            <w:vAlign w:val="center"/>
          </w:tcPr>
          <w:p>
            <w:pPr>
              <w:pStyle w:val="13"/>
            </w:pPr>
            <w:r>
              <w:t>30万元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提升竞争力</w:t>
            </w:r>
          </w:p>
        </w:tc>
        <w:tc>
          <w:tcPr>
            <w:tcW w:w="5386" w:type="dxa"/>
            <w:vAlign w:val="center"/>
          </w:tcPr>
          <w:p>
            <w:pPr>
              <w:pStyle w:val="13"/>
            </w:pPr>
            <w:r>
              <w:t>培育壮大龙头企业，拓展销售渠道</w:t>
            </w:r>
          </w:p>
        </w:tc>
        <w:tc>
          <w:tcPr>
            <w:tcW w:w="2268" w:type="dxa"/>
            <w:vAlign w:val="center"/>
          </w:tcPr>
          <w:p>
            <w:pPr>
              <w:pStyle w:val="13"/>
            </w:pPr>
            <w:r>
              <w:t>≥2户</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增加经济收入</w:t>
            </w:r>
          </w:p>
        </w:tc>
        <w:tc>
          <w:tcPr>
            <w:tcW w:w="5386" w:type="dxa"/>
            <w:vAlign w:val="center"/>
          </w:tcPr>
          <w:p>
            <w:pPr>
              <w:pStyle w:val="13"/>
            </w:pPr>
            <w:r>
              <w:t>提高对周边基地和农户经济收入</w:t>
            </w:r>
          </w:p>
        </w:tc>
        <w:tc>
          <w:tcPr>
            <w:tcW w:w="2268" w:type="dxa"/>
            <w:vAlign w:val="center"/>
          </w:tcPr>
          <w:p>
            <w:pPr>
              <w:pStyle w:val="13"/>
            </w:pPr>
            <w:r>
              <w:t>≥80百分比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44、河北省财政厅关于调整2025年第一批预算内基建投资预算的通知-冀财建[2025]220号绩效目标表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13032125P00010710004A</w:t>
            </w:r>
          </w:p>
        </w:tc>
        <w:tc>
          <w:tcPr>
            <w:tcW w:w="2835" w:type="dxa"/>
            <w:vAlign w:val="center"/>
          </w:tcPr>
          <w:p>
            <w:pPr>
              <w:pStyle w:val="11"/>
            </w:pPr>
            <w:r>
              <w:t>项目名称</w:t>
            </w:r>
          </w:p>
        </w:tc>
        <w:tc>
          <w:tcPr>
            <w:tcW w:w="6095" w:type="dxa"/>
            <w:gridSpan w:val="3"/>
            <w:vAlign w:val="center"/>
          </w:tcPr>
          <w:p>
            <w:pPr>
              <w:pStyle w:val="13"/>
            </w:pPr>
            <w:r>
              <w:t>河北省财政厅关于调整2025年第一批预算内基建投资预算的通知-冀财建[2025]220号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800.00</w:t>
            </w:r>
          </w:p>
        </w:tc>
        <w:tc>
          <w:tcPr>
            <w:tcW w:w="2835" w:type="dxa"/>
            <w:vAlign w:val="center"/>
          </w:tcPr>
          <w:p>
            <w:pPr>
              <w:pStyle w:val="11"/>
            </w:pPr>
            <w:r>
              <w:t>其中：财政    资金</w:t>
            </w:r>
          </w:p>
        </w:tc>
        <w:tc>
          <w:tcPr>
            <w:tcW w:w="2551" w:type="dxa"/>
            <w:vAlign w:val="center"/>
          </w:tcPr>
          <w:p>
            <w:pPr>
              <w:pStyle w:val="13"/>
            </w:pPr>
            <w:r>
              <w:t>800.00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预算安排800万元，其中财政拨款800万元，主要用于开展植树造林工作，提高森林覆盖率，改善生态环境。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1.通过开展植树造林工作，提高森林覆盖率，改善生态环境。</w:t>
            </w:r>
          </w:p>
          <w:p>
            <w:pPr>
              <w:pStyle w:val="13"/>
            </w:pPr>
            <w:r>
              <w:t>2.通过开展植树造林工作，造林绿化4万亩，达到水土保持，促进国土绿化进程。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植树造林面积</w:t>
            </w:r>
          </w:p>
        </w:tc>
        <w:tc>
          <w:tcPr>
            <w:tcW w:w="5386" w:type="dxa"/>
            <w:vAlign w:val="center"/>
          </w:tcPr>
          <w:p>
            <w:pPr>
              <w:pStyle w:val="13"/>
            </w:pPr>
            <w:r>
              <w:t>完成植树面积</w:t>
            </w:r>
          </w:p>
        </w:tc>
        <w:tc>
          <w:tcPr>
            <w:tcW w:w="2268" w:type="dxa"/>
            <w:vAlign w:val="center"/>
          </w:tcPr>
          <w:p>
            <w:pPr>
              <w:pStyle w:val="13"/>
            </w:pPr>
            <w:r>
              <w:t>≥4万亩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造林成活率</w:t>
            </w:r>
          </w:p>
        </w:tc>
        <w:tc>
          <w:tcPr>
            <w:tcW w:w="5386" w:type="dxa"/>
            <w:vAlign w:val="center"/>
          </w:tcPr>
          <w:p>
            <w:pPr>
              <w:pStyle w:val="13"/>
            </w:pPr>
            <w:r>
              <w:t>每亩成活株占总数的比率</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造林保存率</w:t>
            </w:r>
          </w:p>
        </w:tc>
        <w:tc>
          <w:tcPr>
            <w:tcW w:w="5386" w:type="dxa"/>
            <w:vAlign w:val="center"/>
          </w:tcPr>
          <w:p>
            <w:pPr>
              <w:pStyle w:val="13"/>
            </w:pPr>
            <w:r>
              <w:t>保存数与总株数之比</w:t>
            </w:r>
          </w:p>
        </w:tc>
        <w:tc>
          <w:tcPr>
            <w:tcW w:w="2268" w:type="dxa"/>
            <w:vAlign w:val="center"/>
          </w:tcPr>
          <w:p>
            <w:pPr>
              <w:pStyle w:val="13"/>
            </w:pPr>
            <w:r>
              <w:t>≥85%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补助标准达标率</w:t>
            </w:r>
          </w:p>
        </w:tc>
        <w:tc>
          <w:tcPr>
            <w:tcW w:w="5386" w:type="dxa"/>
            <w:vAlign w:val="center"/>
          </w:tcPr>
          <w:p>
            <w:pPr>
              <w:pStyle w:val="13"/>
            </w:pPr>
            <w:r>
              <w:t>人工造林补助标准按政策执行</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造林完成时间</w:t>
            </w:r>
          </w:p>
        </w:tc>
        <w:tc>
          <w:tcPr>
            <w:tcW w:w="5386" w:type="dxa"/>
            <w:vAlign w:val="center"/>
          </w:tcPr>
          <w:p>
            <w:pPr>
              <w:pStyle w:val="13"/>
            </w:pPr>
            <w:r>
              <w:t>造林完成时间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造林验收时间</w:t>
            </w:r>
          </w:p>
        </w:tc>
        <w:tc>
          <w:tcPr>
            <w:tcW w:w="5386" w:type="dxa"/>
            <w:vAlign w:val="center"/>
          </w:tcPr>
          <w:p>
            <w:pPr>
              <w:pStyle w:val="13"/>
            </w:pPr>
            <w:r>
              <w:t>第三验收完成时间</w:t>
            </w:r>
          </w:p>
        </w:tc>
        <w:tc>
          <w:tcPr>
            <w:tcW w:w="2268" w:type="dxa"/>
            <w:vAlign w:val="center"/>
          </w:tcPr>
          <w:p>
            <w:pPr>
              <w:pStyle w:val="13"/>
            </w:pPr>
            <w:r>
              <w:t>2025年12月底前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亩造林补助标准</w:t>
            </w:r>
          </w:p>
        </w:tc>
        <w:tc>
          <w:tcPr>
            <w:tcW w:w="5386" w:type="dxa"/>
            <w:vAlign w:val="center"/>
          </w:tcPr>
          <w:p>
            <w:pPr>
              <w:pStyle w:val="13"/>
            </w:pPr>
            <w:r>
              <w:t>人工造林每亩补助标准</w:t>
            </w:r>
          </w:p>
        </w:tc>
        <w:tc>
          <w:tcPr>
            <w:tcW w:w="2268" w:type="dxa"/>
            <w:vAlign w:val="center"/>
          </w:tcPr>
          <w:p>
            <w:pPr>
              <w:pStyle w:val="13"/>
            </w:pPr>
            <w:r>
              <w:t>200元/亩</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提高森林覆盖率</w:t>
            </w:r>
          </w:p>
        </w:tc>
        <w:tc>
          <w:tcPr>
            <w:tcW w:w="5386" w:type="dxa"/>
            <w:vAlign w:val="center"/>
          </w:tcPr>
          <w:p>
            <w:pPr>
              <w:pStyle w:val="13"/>
            </w:pPr>
            <w:r>
              <w:t>通过开展植树造林工作，提高森林覆盖率</w:t>
            </w:r>
          </w:p>
        </w:tc>
        <w:tc>
          <w:tcPr>
            <w:tcW w:w="2268" w:type="dxa"/>
            <w:vAlign w:val="center"/>
          </w:tcPr>
          <w:p>
            <w:pPr>
              <w:pStyle w:val="13"/>
            </w:pPr>
            <w:r>
              <w:t>≥0.49%</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防止火灾发生</w:t>
            </w:r>
          </w:p>
        </w:tc>
        <w:tc>
          <w:tcPr>
            <w:tcW w:w="5386" w:type="dxa"/>
            <w:vAlign w:val="center"/>
          </w:tcPr>
          <w:p>
            <w:pPr>
              <w:pStyle w:val="13"/>
            </w:pPr>
            <w:r>
              <w:t>通过开展造林绿化，提高绿化率，防止火灾发生。</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相关调查中，群众满意数量占总数的比例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45、解决祖山景区经营体制改革遗留问题资金绩效目标表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13032126P00011310032M</w:t>
            </w:r>
          </w:p>
        </w:tc>
        <w:tc>
          <w:tcPr>
            <w:tcW w:w="2835" w:type="dxa"/>
            <w:vAlign w:val="center"/>
          </w:tcPr>
          <w:p>
            <w:pPr>
              <w:pStyle w:val="11"/>
            </w:pPr>
            <w:r>
              <w:t>项目名称</w:t>
            </w:r>
          </w:p>
        </w:tc>
        <w:tc>
          <w:tcPr>
            <w:tcW w:w="6095" w:type="dxa"/>
            <w:gridSpan w:val="3"/>
            <w:vAlign w:val="center"/>
          </w:tcPr>
          <w:p>
            <w:pPr>
              <w:pStyle w:val="13"/>
            </w:pPr>
            <w:r>
              <w:t>解决祖山景区经营体制改革遗留问题资金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60.00</w:t>
            </w:r>
          </w:p>
        </w:tc>
        <w:tc>
          <w:tcPr>
            <w:tcW w:w="2835" w:type="dxa"/>
            <w:vAlign w:val="center"/>
          </w:tcPr>
          <w:p>
            <w:pPr>
              <w:pStyle w:val="11"/>
            </w:pPr>
            <w:r>
              <w:t>其中：财政    资金</w:t>
            </w:r>
          </w:p>
        </w:tc>
        <w:tc>
          <w:tcPr>
            <w:tcW w:w="2551" w:type="dxa"/>
            <w:vAlign w:val="center"/>
          </w:tcPr>
          <w:p>
            <w:pPr>
              <w:pStyle w:val="13"/>
            </w:pPr>
            <w:r>
              <w:t>60.00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预算安排60万元，其中财政拨款60万元。主要用于及时解决索道项目遗留问题。</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1.通过项目实施，完成祖山景区1条索道所有权购买。</w:t>
            </w:r>
            <w:r>
              <w:tab/>
            </w:r>
            <w:r>
              <w:tab/>
            </w:r>
            <w:r>
              <w:tab/>
            </w:r>
            <w:r>
              <w:tab/>
            </w:r>
            <w:r>
              <w:tab/>
            </w:r>
            <w:r>
              <w:tab/>
            </w:r>
          </w:p>
          <w:p>
            <w:pPr>
              <w:pStyle w:val="13"/>
            </w:pPr>
          </w:p>
          <w:p>
            <w:pPr>
              <w:pStyle w:val="13"/>
            </w:pPr>
            <w:r>
              <w:t>2.通过项目实施，及时解决索道项目遗留问题。</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索道的长度</w:t>
            </w:r>
          </w:p>
        </w:tc>
        <w:tc>
          <w:tcPr>
            <w:tcW w:w="5386" w:type="dxa"/>
            <w:vAlign w:val="center"/>
          </w:tcPr>
          <w:p>
            <w:pPr>
              <w:pStyle w:val="13"/>
            </w:pPr>
            <w:r>
              <w:t>所购1条索道的公里数</w:t>
            </w:r>
          </w:p>
        </w:tc>
        <w:tc>
          <w:tcPr>
            <w:tcW w:w="2268" w:type="dxa"/>
            <w:vAlign w:val="center"/>
          </w:tcPr>
          <w:p>
            <w:pPr>
              <w:pStyle w:val="13"/>
            </w:pPr>
            <w:r>
              <w:t>5公里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购买索道的条数</w:t>
            </w:r>
          </w:p>
        </w:tc>
        <w:tc>
          <w:tcPr>
            <w:tcW w:w="5386" w:type="dxa"/>
            <w:vAlign w:val="center"/>
          </w:tcPr>
          <w:p>
            <w:pPr>
              <w:pStyle w:val="13"/>
            </w:pPr>
            <w:r>
              <w:t>购买索道的数量</w:t>
            </w:r>
          </w:p>
        </w:tc>
        <w:tc>
          <w:tcPr>
            <w:tcW w:w="2268" w:type="dxa"/>
            <w:vAlign w:val="center"/>
          </w:tcPr>
          <w:p>
            <w:pPr>
              <w:pStyle w:val="13"/>
            </w:pPr>
            <w:r>
              <w:t>1条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完成率</w:t>
            </w:r>
          </w:p>
        </w:tc>
        <w:tc>
          <w:tcPr>
            <w:tcW w:w="5386" w:type="dxa"/>
            <w:vAlign w:val="center"/>
          </w:tcPr>
          <w:p>
            <w:pPr>
              <w:pStyle w:val="13"/>
            </w:pPr>
            <w:r>
              <w:t>按时支付相关人员费用</w:t>
            </w:r>
          </w:p>
        </w:tc>
        <w:tc>
          <w:tcPr>
            <w:tcW w:w="2268" w:type="dxa"/>
            <w:vAlign w:val="center"/>
          </w:tcPr>
          <w:p>
            <w:pPr>
              <w:pStyle w:val="13"/>
            </w:pPr>
            <w:r>
              <w:t>≥90百分比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购买索道支付的准确率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完成尾款支付时限</w:t>
            </w:r>
          </w:p>
        </w:tc>
        <w:tc>
          <w:tcPr>
            <w:tcW w:w="2268" w:type="dxa"/>
            <w:vAlign w:val="center"/>
          </w:tcPr>
          <w:p>
            <w:pPr>
              <w:pStyle w:val="13"/>
            </w:pPr>
            <w:r>
              <w:t>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w:t>
            </w:r>
          </w:p>
        </w:tc>
        <w:tc>
          <w:tcPr>
            <w:tcW w:w="5386" w:type="dxa"/>
            <w:vAlign w:val="center"/>
          </w:tcPr>
          <w:p>
            <w:pPr>
              <w:pStyle w:val="13"/>
            </w:pPr>
            <w:r>
              <w:t>按预算进行成本控制，并按预算计划进行资金的拨付。</w:t>
            </w:r>
          </w:p>
        </w:tc>
        <w:tc>
          <w:tcPr>
            <w:tcW w:w="2268" w:type="dxa"/>
            <w:vAlign w:val="center"/>
          </w:tcPr>
          <w:p>
            <w:pPr>
              <w:pStyle w:val="13"/>
            </w:pPr>
            <w:r>
              <w:t>≤60万元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经济影响</w:t>
            </w:r>
          </w:p>
        </w:tc>
        <w:tc>
          <w:tcPr>
            <w:tcW w:w="5386" w:type="dxa"/>
            <w:vAlign w:val="center"/>
          </w:tcPr>
          <w:p>
            <w:pPr>
              <w:pStyle w:val="13"/>
            </w:pPr>
            <w:r>
              <w:t>通过所有权的购买，统一了所有权，提高了景区索道经济收入，游客人数增加比列</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社会影响</w:t>
            </w:r>
          </w:p>
        </w:tc>
        <w:tc>
          <w:tcPr>
            <w:tcW w:w="5386" w:type="dxa"/>
            <w:vAlign w:val="center"/>
          </w:tcPr>
          <w:p>
            <w:pPr>
              <w:pStyle w:val="13"/>
            </w:pPr>
            <w:r>
              <w:t>统一了所有权，有利于经营管理，提高了景区的服务水平。</w:t>
            </w:r>
          </w:p>
        </w:tc>
        <w:tc>
          <w:tcPr>
            <w:tcW w:w="2268" w:type="dxa"/>
            <w:vAlign w:val="center"/>
          </w:tcPr>
          <w:p>
            <w:pPr>
              <w:pStyle w:val="13"/>
            </w:pPr>
            <w:r>
              <w:t>≥90提高服务水平</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群众的满意度</w:t>
            </w:r>
          </w:p>
        </w:tc>
        <w:tc>
          <w:tcPr>
            <w:tcW w:w="5386" w:type="dxa"/>
            <w:vAlign w:val="center"/>
          </w:tcPr>
          <w:p>
            <w:pPr>
              <w:pStyle w:val="13"/>
            </w:pPr>
            <w:r>
              <w:t>群众的满意度</w:t>
            </w:r>
          </w:p>
        </w:tc>
        <w:tc>
          <w:tcPr>
            <w:tcW w:w="2268" w:type="dxa"/>
            <w:vAlign w:val="center"/>
          </w:tcPr>
          <w:p>
            <w:pPr>
              <w:pStyle w:val="13"/>
            </w:pPr>
            <w:r>
              <w:t>≥90百分比</w:t>
            </w:r>
          </w:p>
        </w:tc>
        <w:tc>
          <w:tcPr>
            <w:tcW w:w="1276" w:type="dxa"/>
            <w:vAlign w:val="center"/>
          </w:tcPr>
          <w:p>
            <w:pPr>
              <w:pStyle w:val="13"/>
            </w:pPr>
            <w:r>
              <w:t>社会调查</w:t>
            </w:r>
          </w:p>
          <w:p>
            <w:pPr>
              <w:pStyle w:val="13"/>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46、林长制工作经费绩效目标表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13032125P003285100021</w:t>
            </w:r>
          </w:p>
        </w:tc>
        <w:tc>
          <w:tcPr>
            <w:tcW w:w="2835" w:type="dxa"/>
            <w:vAlign w:val="center"/>
          </w:tcPr>
          <w:p>
            <w:pPr>
              <w:pStyle w:val="11"/>
            </w:pPr>
            <w:r>
              <w:t>项目名称</w:t>
            </w:r>
          </w:p>
        </w:tc>
        <w:tc>
          <w:tcPr>
            <w:tcW w:w="6095" w:type="dxa"/>
            <w:gridSpan w:val="3"/>
            <w:vAlign w:val="center"/>
          </w:tcPr>
          <w:p>
            <w:pPr>
              <w:pStyle w:val="13"/>
            </w:pPr>
            <w:r>
              <w:t>林长制工作经费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0.60</w:t>
            </w:r>
          </w:p>
        </w:tc>
        <w:tc>
          <w:tcPr>
            <w:tcW w:w="2835" w:type="dxa"/>
            <w:vAlign w:val="center"/>
          </w:tcPr>
          <w:p>
            <w:pPr>
              <w:pStyle w:val="11"/>
            </w:pPr>
            <w:r>
              <w:t>其中：财政    资金</w:t>
            </w:r>
          </w:p>
        </w:tc>
        <w:tc>
          <w:tcPr>
            <w:tcW w:w="2551" w:type="dxa"/>
            <w:vAlign w:val="center"/>
          </w:tcPr>
          <w:p>
            <w:pPr>
              <w:pStyle w:val="13"/>
            </w:pPr>
            <w:r>
              <w:t>0.60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项目金额0.6万元，其中财政拨款0.6万元，主要用于开展全面推行林长制工作，森林生态环境显著改善，森林资源管理能力和水平规模提升，基本实现保护优先，协调发展，绿色惠民的目标。</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1.通过开展全面推行林长制工作，森林生态环境显著改善，森林资源管理能力和水平规模提升，基本实现保护优先，协调发展，绿色惠民的目标。</w:t>
            </w:r>
            <w:r>
              <w:tab/>
            </w:r>
            <w:r>
              <w:tab/>
            </w:r>
            <w:r>
              <w:tab/>
            </w:r>
            <w:r>
              <w:tab/>
            </w:r>
            <w:r>
              <w:tab/>
            </w:r>
            <w:r>
              <w:tab/>
            </w:r>
          </w:p>
          <w:p>
            <w:pPr>
              <w:pStyle w:val="13"/>
            </w:pPr>
            <w:r>
              <w:t>2.通过开展全面推行林长制工作，全面完成林业增绿增效行动计划，实现森林面积和蓄积量持续稳定增长，森林资源得到有效保护和合理利用，基本形成布局合理，结构优化，功能完善的森林生态体系。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国家、省、市林长制考核</w:t>
            </w:r>
          </w:p>
        </w:tc>
        <w:tc>
          <w:tcPr>
            <w:tcW w:w="5386" w:type="dxa"/>
            <w:vAlign w:val="center"/>
          </w:tcPr>
          <w:p>
            <w:pPr>
              <w:pStyle w:val="13"/>
            </w:pPr>
            <w:r>
              <w:t>反映国家、省、市林长制考核检查次数</w:t>
            </w:r>
          </w:p>
        </w:tc>
        <w:tc>
          <w:tcPr>
            <w:tcW w:w="2268" w:type="dxa"/>
            <w:vAlign w:val="center"/>
          </w:tcPr>
          <w:p>
            <w:pPr>
              <w:pStyle w:val="13"/>
            </w:pPr>
            <w:r>
              <w:t>≥1次</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396个行政村县乡三级林长制监管平台、信息发布平台</w:t>
            </w:r>
          </w:p>
        </w:tc>
        <w:tc>
          <w:tcPr>
            <w:tcW w:w="5386" w:type="dxa"/>
            <w:vAlign w:val="center"/>
          </w:tcPr>
          <w:p>
            <w:pPr>
              <w:pStyle w:val="13"/>
            </w:pPr>
            <w:r>
              <w:t>反映县乡村三级林长制监管平台、信息发布平台建设维护个数</w:t>
            </w:r>
          </w:p>
        </w:tc>
        <w:tc>
          <w:tcPr>
            <w:tcW w:w="2268" w:type="dxa"/>
            <w:vAlign w:val="center"/>
          </w:tcPr>
          <w:p>
            <w:pPr>
              <w:pStyle w:val="13"/>
            </w:pPr>
            <w:r>
              <w:t>≥2个</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林草湿资源调查监测</w:t>
            </w:r>
          </w:p>
        </w:tc>
        <w:tc>
          <w:tcPr>
            <w:tcW w:w="5386" w:type="dxa"/>
            <w:vAlign w:val="center"/>
          </w:tcPr>
          <w:p>
            <w:pPr>
              <w:pStyle w:val="13"/>
            </w:pPr>
            <w:r>
              <w:t>反映林草湿资源调查监测次数</w:t>
            </w:r>
          </w:p>
        </w:tc>
        <w:tc>
          <w:tcPr>
            <w:tcW w:w="2268" w:type="dxa"/>
            <w:vAlign w:val="center"/>
          </w:tcPr>
          <w:p>
            <w:pPr>
              <w:pStyle w:val="13"/>
            </w:pPr>
            <w:r>
              <w:t>≥3次</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护林员培训</w:t>
            </w:r>
          </w:p>
        </w:tc>
        <w:tc>
          <w:tcPr>
            <w:tcW w:w="5386" w:type="dxa"/>
            <w:vAlign w:val="center"/>
          </w:tcPr>
          <w:p>
            <w:pPr>
              <w:pStyle w:val="13"/>
            </w:pPr>
            <w:r>
              <w:t>反映提升护林员管护水平</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林草资源调查监测完工及时率</w:t>
            </w:r>
          </w:p>
        </w:tc>
        <w:tc>
          <w:tcPr>
            <w:tcW w:w="5386" w:type="dxa"/>
            <w:vAlign w:val="center"/>
          </w:tcPr>
          <w:p>
            <w:pPr>
              <w:pStyle w:val="13"/>
            </w:pPr>
            <w:r>
              <w:t>项目在规定期限内完成的比率</w:t>
            </w:r>
          </w:p>
        </w:tc>
        <w:tc>
          <w:tcPr>
            <w:tcW w:w="2268" w:type="dxa"/>
            <w:vAlign w:val="center"/>
          </w:tcPr>
          <w:p>
            <w:pPr>
              <w:pStyle w:val="13"/>
            </w:pPr>
            <w:r>
              <w:t>≥90百分比</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各级林长、协作单位人员、护林员会议、培训</w:t>
            </w:r>
          </w:p>
        </w:tc>
        <w:tc>
          <w:tcPr>
            <w:tcW w:w="5386" w:type="dxa"/>
            <w:vAlign w:val="center"/>
          </w:tcPr>
          <w:p>
            <w:pPr>
              <w:pStyle w:val="13"/>
            </w:pPr>
            <w:r>
              <w:t>反映各级林长、协作单位人员、护林员会议、培训成本</w:t>
            </w:r>
          </w:p>
        </w:tc>
        <w:tc>
          <w:tcPr>
            <w:tcW w:w="2268" w:type="dxa"/>
            <w:vAlign w:val="center"/>
          </w:tcPr>
          <w:p>
            <w:pPr>
              <w:pStyle w:val="13"/>
            </w:pPr>
            <w:r>
              <w:t>≤0.6万元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县乡两级林长制监管平台、信息发布平台建设维护成本</w:t>
            </w:r>
          </w:p>
        </w:tc>
        <w:tc>
          <w:tcPr>
            <w:tcW w:w="5386" w:type="dxa"/>
            <w:vAlign w:val="center"/>
          </w:tcPr>
          <w:p>
            <w:pPr>
              <w:pStyle w:val="13"/>
            </w:pPr>
            <w:r>
              <w:t>反映县乡两级林长制监管平台、信息发布平台建设维护成本</w:t>
            </w:r>
          </w:p>
        </w:tc>
        <w:tc>
          <w:tcPr>
            <w:tcW w:w="2268" w:type="dxa"/>
            <w:vAlign w:val="center"/>
          </w:tcPr>
          <w:p>
            <w:pPr>
              <w:pStyle w:val="13"/>
            </w:pPr>
            <w:r>
              <w:t>≤0.6万元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反映全面推行林长制工作对森林资源保护带来的长期效果</w:t>
            </w:r>
          </w:p>
        </w:tc>
        <w:tc>
          <w:tcPr>
            <w:tcW w:w="5386" w:type="dxa"/>
            <w:vAlign w:val="center"/>
          </w:tcPr>
          <w:p>
            <w:pPr>
              <w:pStyle w:val="13"/>
            </w:pPr>
            <w:r>
              <w:t>反映全面推行林长制工作对森林资源保护带来的长期效果</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示范带动作用</w:t>
            </w:r>
          </w:p>
        </w:tc>
        <w:tc>
          <w:tcPr>
            <w:tcW w:w="5386" w:type="dxa"/>
            <w:vAlign w:val="center"/>
          </w:tcPr>
          <w:p>
            <w:pPr>
              <w:pStyle w:val="13"/>
            </w:pPr>
            <w:r>
              <w:t>示范带动作用</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相关工作人员满意人数占总人数比率</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47、林长制工作经费绩效目标表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13032126P000116102811</w:t>
            </w:r>
          </w:p>
        </w:tc>
        <w:tc>
          <w:tcPr>
            <w:tcW w:w="2835" w:type="dxa"/>
            <w:vAlign w:val="center"/>
          </w:tcPr>
          <w:p>
            <w:pPr>
              <w:pStyle w:val="11"/>
            </w:pPr>
            <w:r>
              <w:t>项目名称</w:t>
            </w:r>
          </w:p>
        </w:tc>
        <w:tc>
          <w:tcPr>
            <w:tcW w:w="6095" w:type="dxa"/>
            <w:gridSpan w:val="3"/>
            <w:vAlign w:val="center"/>
          </w:tcPr>
          <w:p>
            <w:pPr>
              <w:pStyle w:val="13"/>
            </w:pPr>
            <w:r>
              <w:t>林长制工作经费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万元，其中财政拨款8万元。主要用于开展全面推行林长制工作，全面完成林业增绿增效行动计划，实现森林面积和蓄积量持续稳定增长，森林资源得到有效保护和合理利用，基本形成布局合理，结构优化，功能完善的森林生态体系。</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1.通过开展全面推行林长制工作，全面完成林业增绿增效行动计划，实现森林面积和蓄积量持续稳定增长，森林资源得到有效保护和合理利用，基本形成布局合理，结构优化，功能完善的森林生态体系。</w:t>
            </w:r>
            <w:r>
              <w:tab/>
            </w:r>
            <w:r>
              <w:tab/>
            </w:r>
            <w:r>
              <w:tab/>
            </w:r>
            <w:r>
              <w:tab/>
            </w:r>
            <w:r>
              <w:tab/>
            </w:r>
            <w:r>
              <w:tab/>
            </w:r>
          </w:p>
          <w:p>
            <w:pPr>
              <w:pStyle w:val="13"/>
            </w:pPr>
          </w:p>
          <w:p>
            <w:pPr>
              <w:pStyle w:val="13"/>
            </w:pPr>
            <w:r>
              <w:t>2.通过开展全面推行林长制工作，森林生态环境显著改善，森林资源管理能力和水平规模提升，基本实现保护优先，协调发展，绿色惠民的目标。</w:t>
            </w:r>
            <w:r>
              <w:tab/>
            </w:r>
            <w:r>
              <w:tab/>
            </w:r>
            <w:r>
              <w:tab/>
            </w:r>
            <w:r>
              <w:tab/>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国家、省、市林长制考核</w:t>
            </w:r>
          </w:p>
        </w:tc>
        <w:tc>
          <w:tcPr>
            <w:tcW w:w="5386" w:type="dxa"/>
            <w:vAlign w:val="center"/>
          </w:tcPr>
          <w:p>
            <w:pPr>
              <w:pStyle w:val="13"/>
            </w:pPr>
            <w:r>
              <w:t>反映国家、省、市林长制考核检查次数</w:t>
            </w:r>
          </w:p>
        </w:tc>
        <w:tc>
          <w:tcPr>
            <w:tcW w:w="2268" w:type="dxa"/>
            <w:vAlign w:val="center"/>
          </w:tcPr>
          <w:p>
            <w:pPr>
              <w:pStyle w:val="13"/>
            </w:pPr>
            <w:r>
              <w:t>≥1次</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396个行政村县乡三级林长制监管平台、信息发布平台</w:t>
            </w:r>
          </w:p>
        </w:tc>
        <w:tc>
          <w:tcPr>
            <w:tcW w:w="5386" w:type="dxa"/>
            <w:vAlign w:val="center"/>
          </w:tcPr>
          <w:p>
            <w:pPr>
              <w:pStyle w:val="13"/>
            </w:pPr>
            <w:r>
              <w:t>反映县乡村三级林长制监管平台、信息发布平台建设维护个数</w:t>
            </w:r>
          </w:p>
        </w:tc>
        <w:tc>
          <w:tcPr>
            <w:tcW w:w="2268" w:type="dxa"/>
            <w:vAlign w:val="center"/>
          </w:tcPr>
          <w:p>
            <w:pPr>
              <w:pStyle w:val="13"/>
            </w:pPr>
            <w:r>
              <w:t>≥2个</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林草湿资源调查监测</w:t>
            </w:r>
          </w:p>
        </w:tc>
        <w:tc>
          <w:tcPr>
            <w:tcW w:w="5386" w:type="dxa"/>
            <w:vAlign w:val="center"/>
          </w:tcPr>
          <w:p>
            <w:pPr>
              <w:pStyle w:val="13"/>
            </w:pPr>
            <w:r>
              <w:t>反映林草湿资源调查监测次数</w:t>
            </w:r>
          </w:p>
        </w:tc>
        <w:tc>
          <w:tcPr>
            <w:tcW w:w="2268" w:type="dxa"/>
            <w:vAlign w:val="center"/>
          </w:tcPr>
          <w:p>
            <w:pPr>
              <w:pStyle w:val="13"/>
            </w:pPr>
            <w:r>
              <w:t>≥3次</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护林员培训</w:t>
            </w:r>
          </w:p>
        </w:tc>
        <w:tc>
          <w:tcPr>
            <w:tcW w:w="5386" w:type="dxa"/>
            <w:vAlign w:val="center"/>
          </w:tcPr>
          <w:p>
            <w:pPr>
              <w:pStyle w:val="13"/>
            </w:pPr>
            <w:r>
              <w:t>反映提升护林员管护水平</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林草资源调查监测完工及时率</w:t>
            </w:r>
          </w:p>
        </w:tc>
        <w:tc>
          <w:tcPr>
            <w:tcW w:w="5386" w:type="dxa"/>
            <w:vAlign w:val="center"/>
          </w:tcPr>
          <w:p>
            <w:pPr>
              <w:pStyle w:val="13"/>
            </w:pPr>
            <w:r>
              <w:t>项目在规定期限内完成的比率</w:t>
            </w:r>
          </w:p>
        </w:tc>
        <w:tc>
          <w:tcPr>
            <w:tcW w:w="2268" w:type="dxa"/>
            <w:vAlign w:val="center"/>
          </w:tcPr>
          <w:p>
            <w:pPr>
              <w:pStyle w:val="13"/>
            </w:pPr>
            <w:r>
              <w:t>≥90百分比</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各级林长、协作单位人员、护林员会议、培训</w:t>
            </w:r>
          </w:p>
        </w:tc>
        <w:tc>
          <w:tcPr>
            <w:tcW w:w="5386" w:type="dxa"/>
            <w:vAlign w:val="center"/>
          </w:tcPr>
          <w:p>
            <w:pPr>
              <w:pStyle w:val="13"/>
            </w:pPr>
            <w:r>
              <w:t>反映各级林长、协作单位人员、护林员会议、培训成本</w:t>
            </w:r>
          </w:p>
        </w:tc>
        <w:tc>
          <w:tcPr>
            <w:tcW w:w="2268" w:type="dxa"/>
            <w:vAlign w:val="center"/>
          </w:tcPr>
          <w:p>
            <w:pPr>
              <w:pStyle w:val="13"/>
            </w:pPr>
            <w:r>
              <w:t>≤2万元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县乡两级林长制监管平台、信息发布平台建设维护成本</w:t>
            </w:r>
          </w:p>
        </w:tc>
        <w:tc>
          <w:tcPr>
            <w:tcW w:w="5386" w:type="dxa"/>
            <w:vAlign w:val="center"/>
          </w:tcPr>
          <w:p>
            <w:pPr>
              <w:pStyle w:val="13"/>
            </w:pPr>
            <w:r>
              <w:t>反映县乡两级林长制监管平台、信息发布平台建设维护成本</w:t>
            </w:r>
          </w:p>
        </w:tc>
        <w:tc>
          <w:tcPr>
            <w:tcW w:w="2268" w:type="dxa"/>
            <w:vAlign w:val="center"/>
          </w:tcPr>
          <w:p>
            <w:pPr>
              <w:pStyle w:val="13"/>
            </w:pPr>
            <w:r>
              <w:t>≤6万元</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反映全面推行林长制工作对森林资源保护带来的长期效果</w:t>
            </w:r>
          </w:p>
        </w:tc>
        <w:tc>
          <w:tcPr>
            <w:tcW w:w="5386" w:type="dxa"/>
            <w:vAlign w:val="center"/>
          </w:tcPr>
          <w:p>
            <w:pPr>
              <w:pStyle w:val="13"/>
            </w:pPr>
            <w:r>
              <w:t>反映全面推行林长制工作对森林资源保护带来的长期效果</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示范带动作用</w:t>
            </w:r>
          </w:p>
        </w:tc>
        <w:tc>
          <w:tcPr>
            <w:tcW w:w="5386" w:type="dxa"/>
            <w:vAlign w:val="center"/>
          </w:tcPr>
          <w:p>
            <w:pPr>
              <w:pStyle w:val="13"/>
            </w:pPr>
            <w:r>
              <w:t>示范带动作用</w:t>
            </w:r>
          </w:p>
        </w:tc>
        <w:tc>
          <w:tcPr>
            <w:tcW w:w="2268" w:type="dxa"/>
            <w:vAlign w:val="center"/>
          </w:tcPr>
          <w:p>
            <w:pPr>
              <w:pStyle w:val="13"/>
            </w:pPr>
            <w:r>
              <w:t>≥95百分比</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相关工作人员满意人数占总人数比率</w:t>
            </w:r>
          </w:p>
        </w:tc>
        <w:tc>
          <w:tcPr>
            <w:tcW w:w="2268" w:type="dxa"/>
            <w:vAlign w:val="center"/>
          </w:tcPr>
          <w:p>
            <w:pPr>
              <w:pStyle w:val="13"/>
            </w:pPr>
            <w:r>
              <w:t>≥95百分比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48、林业违法案件鉴定费绩效目标表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13032125P00011610185P</w:t>
            </w:r>
          </w:p>
        </w:tc>
        <w:tc>
          <w:tcPr>
            <w:tcW w:w="2835" w:type="dxa"/>
            <w:vAlign w:val="center"/>
          </w:tcPr>
          <w:p>
            <w:pPr>
              <w:pStyle w:val="11"/>
            </w:pPr>
            <w:r>
              <w:t>项目名称</w:t>
            </w:r>
          </w:p>
        </w:tc>
        <w:tc>
          <w:tcPr>
            <w:tcW w:w="6095" w:type="dxa"/>
            <w:gridSpan w:val="3"/>
            <w:vAlign w:val="center"/>
          </w:tcPr>
          <w:p>
            <w:pPr>
              <w:pStyle w:val="13"/>
            </w:pPr>
            <w:r>
              <w:t>林业违法案件鉴定费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8.53</w:t>
            </w:r>
          </w:p>
        </w:tc>
        <w:tc>
          <w:tcPr>
            <w:tcW w:w="2835" w:type="dxa"/>
            <w:vAlign w:val="center"/>
          </w:tcPr>
          <w:p>
            <w:pPr>
              <w:pStyle w:val="11"/>
            </w:pPr>
            <w:r>
              <w:t>其中：财政    资金</w:t>
            </w:r>
          </w:p>
        </w:tc>
        <w:tc>
          <w:tcPr>
            <w:tcW w:w="2551" w:type="dxa"/>
            <w:vAlign w:val="center"/>
          </w:tcPr>
          <w:p>
            <w:pPr>
              <w:pStyle w:val="13"/>
            </w:pPr>
            <w:r>
              <w:t>8.53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预算安排8.527万元，其中财政拨款8.527万元，主要用于减少森林草原破坏，提升森林草原绿化率。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1.通过项目实施，减少森林草原破坏，提升森林草原绿化率。</w:t>
            </w:r>
          </w:p>
          <w:p>
            <w:pPr>
              <w:pStyle w:val="13"/>
            </w:pPr>
            <w:r>
              <w:t>2.通过项目实施，提升执法工作效率。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勘察频次</w:t>
            </w:r>
          </w:p>
        </w:tc>
        <w:tc>
          <w:tcPr>
            <w:tcW w:w="5386" w:type="dxa"/>
            <w:vAlign w:val="center"/>
          </w:tcPr>
          <w:p>
            <w:pPr>
              <w:pStyle w:val="13"/>
            </w:pPr>
            <w:r>
              <w:t>现场勘察频次</w:t>
            </w:r>
          </w:p>
        </w:tc>
        <w:tc>
          <w:tcPr>
            <w:tcW w:w="2268" w:type="dxa"/>
            <w:vAlign w:val="center"/>
          </w:tcPr>
          <w:p>
            <w:pPr>
              <w:pStyle w:val="13"/>
            </w:pPr>
            <w:r>
              <w:t>≥200次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勘察报告</w:t>
            </w:r>
          </w:p>
        </w:tc>
        <w:tc>
          <w:tcPr>
            <w:tcW w:w="5386" w:type="dxa"/>
            <w:vAlign w:val="center"/>
          </w:tcPr>
          <w:p>
            <w:pPr>
              <w:pStyle w:val="13"/>
            </w:pPr>
            <w:r>
              <w:t>完成勘察报告数量</w:t>
            </w:r>
          </w:p>
        </w:tc>
        <w:tc>
          <w:tcPr>
            <w:tcW w:w="2268" w:type="dxa"/>
            <w:vAlign w:val="center"/>
          </w:tcPr>
          <w:p>
            <w:pPr>
              <w:pStyle w:val="13"/>
            </w:pPr>
            <w:r>
              <w:t>≥10次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勘察覆盖率</w:t>
            </w:r>
          </w:p>
        </w:tc>
        <w:tc>
          <w:tcPr>
            <w:tcW w:w="5386" w:type="dxa"/>
            <w:vAlign w:val="center"/>
          </w:tcPr>
          <w:p>
            <w:pPr>
              <w:pStyle w:val="13"/>
            </w:pPr>
            <w:r>
              <w:t>全县勘察覆盖率</w:t>
            </w:r>
          </w:p>
        </w:tc>
        <w:tc>
          <w:tcPr>
            <w:tcW w:w="2268" w:type="dxa"/>
            <w:vAlign w:val="center"/>
          </w:tcPr>
          <w:p>
            <w:pPr>
              <w:pStyle w:val="13"/>
            </w:pPr>
            <w:r>
              <w:t>≥90百分比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勘察任务按时完成率</w:t>
            </w:r>
          </w:p>
        </w:tc>
        <w:tc>
          <w:tcPr>
            <w:tcW w:w="5386" w:type="dxa"/>
            <w:vAlign w:val="center"/>
          </w:tcPr>
          <w:p>
            <w:pPr>
              <w:pStyle w:val="13"/>
            </w:pPr>
            <w:r>
              <w:t>全县勘察按时完成率</w:t>
            </w:r>
          </w:p>
        </w:tc>
        <w:tc>
          <w:tcPr>
            <w:tcW w:w="2268" w:type="dxa"/>
            <w:vAlign w:val="center"/>
          </w:tcPr>
          <w:p>
            <w:pPr>
              <w:pStyle w:val="13"/>
            </w:pPr>
            <w:r>
              <w:t>≥90百分比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现场鉴定书</w:t>
            </w:r>
          </w:p>
        </w:tc>
        <w:tc>
          <w:tcPr>
            <w:tcW w:w="5386" w:type="dxa"/>
            <w:vAlign w:val="center"/>
          </w:tcPr>
          <w:p>
            <w:pPr>
              <w:pStyle w:val="13"/>
            </w:pPr>
            <w:r>
              <w:t>第三方出具每个现场鉴定书</w:t>
            </w:r>
          </w:p>
        </w:tc>
        <w:tc>
          <w:tcPr>
            <w:tcW w:w="2268" w:type="dxa"/>
            <w:vAlign w:val="center"/>
          </w:tcPr>
          <w:p>
            <w:pPr>
              <w:pStyle w:val="13"/>
            </w:pPr>
            <w:r>
              <w:t>≤2万元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差旅费</w:t>
            </w:r>
          </w:p>
        </w:tc>
        <w:tc>
          <w:tcPr>
            <w:tcW w:w="5386" w:type="dxa"/>
            <w:vAlign w:val="center"/>
          </w:tcPr>
          <w:p>
            <w:pPr>
              <w:pStyle w:val="13"/>
            </w:pPr>
            <w:r>
              <w:t>勘察所需差旅费支出</w:t>
            </w:r>
          </w:p>
        </w:tc>
        <w:tc>
          <w:tcPr>
            <w:tcW w:w="2268" w:type="dxa"/>
            <w:vAlign w:val="center"/>
          </w:tcPr>
          <w:p>
            <w:pPr>
              <w:pStyle w:val="13"/>
            </w:pPr>
            <w:r>
              <w:t>≤10万元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组卷完成率</w:t>
            </w:r>
          </w:p>
        </w:tc>
        <w:tc>
          <w:tcPr>
            <w:tcW w:w="5386" w:type="dxa"/>
            <w:vAlign w:val="center"/>
          </w:tcPr>
          <w:p>
            <w:pPr>
              <w:pStyle w:val="13"/>
            </w:pPr>
            <w:r>
              <w:t>行政处罚组卷完成情况</w:t>
            </w:r>
          </w:p>
        </w:tc>
        <w:tc>
          <w:tcPr>
            <w:tcW w:w="2268" w:type="dxa"/>
            <w:vAlign w:val="center"/>
          </w:tcPr>
          <w:p>
            <w:pPr>
              <w:pStyle w:val="13"/>
            </w:pPr>
            <w:r>
              <w:t>≥90百分比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减少森林草原破坏</w:t>
            </w:r>
          </w:p>
        </w:tc>
        <w:tc>
          <w:tcPr>
            <w:tcW w:w="5386" w:type="dxa"/>
            <w:vAlign w:val="center"/>
          </w:tcPr>
          <w:p>
            <w:pPr>
              <w:pStyle w:val="13"/>
            </w:pPr>
            <w:r>
              <w:t>减少森林草原破坏率</w:t>
            </w:r>
          </w:p>
        </w:tc>
        <w:tc>
          <w:tcPr>
            <w:tcW w:w="2268" w:type="dxa"/>
            <w:vAlign w:val="center"/>
          </w:tcPr>
          <w:p>
            <w:pPr>
              <w:pStyle w:val="13"/>
            </w:pPr>
            <w:r>
              <w:t>≤5百分比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整改情况</w:t>
            </w:r>
          </w:p>
        </w:tc>
        <w:tc>
          <w:tcPr>
            <w:tcW w:w="5386" w:type="dxa"/>
            <w:vAlign w:val="center"/>
          </w:tcPr>
          <w:p>
            <w:pPr>
              <w:pStyle w:val="13"/>
            </w:pPr>
            <w:r>
              <w:t>勘察结果整改情况完成率</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受查群众、企业满意度</w:t>
            </w:r>
          </w:p>
        </w:tc>
        <w:tc>
          <w:tcPr>
            <w:tcW w:w="5386" w:type="dxa"/>
            <w:vAlign w:val="center"/>
          </w:tcPr>
          <w:p>
            <w:pPr>
              <w:pStyle w:val="13"/>
            </w:pPr>
            <w:r>
              <w:t>执法人员投诉情况</w:t>
            </w:r>
          </w:p>
        </w:tc>
        <w:tc>
          <w:tcPr>
            <w:tcW w:w="2268" w:type="dxa"/>
            <w:vAlign w:val="center"/>
          </w:tcPr>
          <w:p>
            <w:pPr>
              <w:pStyle w:val="13"/>
            </w:pPr>
            <w:r>
              <w:t>≤10次</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49、南山公园管护项目资金绩效目标表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13032125P00329810008Y</w:t>
            </w:r>
          </w:p>
        </w:tc>
        <w:tc>
          <w:tcPr>
            <w:tcW w:w="2835" w:type="dxa"/>
            <w:vAlign w:val="center"/>
          </w:tcPr>
          <w:p>
            <w:pPr>
              <w:pStyle w:val="11"/>
            </w:pPr>
            <w:r>
              <w:t>项目名称</w:t>
            </w:r>
          </w:p>
        </w:tc>
        <w:tc>
          <w:tcPr>
            <w:tcW w:w="6095" w:type="dxa"/>
            <w:gridSpan w:val="3"/>
            <w:vAlign w:val="center"/>
          </w:tcPr>
          <w:p>
            <w:pPr>
              <w:pStyle w:val="13"/>
            </w:pPr>
            <w:r>
              <w:t>南山公园管护项目资金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项目金额5万元，其中财政拨款5万元，主要用于对保洁人员费用及时准有发放，有利地保障南山森林公园环境卫生保洁清运服务正常运转。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1.通过对保洁人员费用及时准有发放，有利地保障南山森林公园环境卫生保洁清运服务正常运转。</w:t>
            </w:r>
          </w:p>
          <w:p>
            <w:pPr>
              <w:pStyle w:val="13"/>
            </w:pPr>
            <w:r>
              <w:t>2.通过对服务范围为道路清扫保洁、小广告的清理、4个水冲公厕的卫生保洁、垃圾的收集和清运；保证公园环境卫生干净整洁。</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负责清洁人员的数量</w:t>
            </w:r>
          </w:p>
        </w:tc>
        <w:tc>
          <w:tcPr>
            <w:tcW w:w="2268" w:type="dxa"/>
            <w:vAlign w:val="center"/>
          </w:tcPr>
          <w:p>
            <w:pPr>
              <w:pStyle w:val="13"/>
            </w:pPr>
            <w:r>
              <w:t>34人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南山森林公园的面积</w:t>
            </w:r>
          </w:p>
        </w:tc>
        <w:tc>
          <w:tcPr>
            <w:tcW w:w="5386" w:type="dxa"/>
            <w:vAlign w:val="center"/>
          </w:tcPr>
          <w:p>
            <w:pPr>
              <w:pStyle w:val="13"/>
            </w:pPr>
            <w:r>
              <w:t>主城区的面积</w:t>
            </w:r>
          </w:p>
        </w:tc>
        <w:tc>
          <w:tcPr>
            <w:tcW w:w="2268" w:type="dxa"/>
            <w:vAlign w:val="center"/>
          </w:tcPr>
          <w:p>
            <w:pPr>
              <w:pStyle w:val="13"/>
            </w:pPr>
            <w:r>
              <w:t>≥110万平方米</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水冲公厕的数量</w:t>
            </w:r>
          </w:p>
        </w:tc>
        <w:tc>
          <w:tcPr>
            <w:tcW w:w="5386" w:type="dxa"/>
            <w:vAlign w:val="center"/>
          </w:tcPr>
          <w:p>
            <w:pPr>
              <w:pStyle w:val="13"/>
            </w:pPr>
            <w:r>
              <w:t>水冲公厕的数量</w:t>
            </w:r>
          </w:p>
        </w:tc>
        <w:tc>
          <w:tcPr>
            <w:tcW w:w="2268" w:type="dxa"/>
            <w:vAlign w:val="center"/>
          </w:tcPr>
          <w:p>
            <w:pPr>
              <w:pStyle w:val="13"/>
            </w:pPr>
            <w:r>
              <w:t>4个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正确支付资金的数额占总数额的比</w:t>
            </w:r>
          </w:p>
        </w:tc>
        <w:tc>
          <w:tcPr>
            <w:tcW w:w="2268" w:type="dxa"/>
            <w:vAlign w:val="center"/>
          </w:tcPr>
          <w:p>
            <w:pPr>
              <w:pStyle w:val="13"/>
            </w:pPr>
            <w:r>
              <w:t>≥98百分比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按目标任务按时间节点完成</w:t>
            </w:r>
          </w:p>
        </w:tc>
        <w:tc>
          <w:tcPr>
            <w:tcW w:w="2268" w:type="dxa"/>
            <w:vAlign w:val="center"/>
          </w:tcPr>
          <w:p>
            <w:pPr>
              <w:pStyle w:val="13"/>
            </w:pPr>
            <w:r>
              <w:t>2026年底</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每个服务周期成本控制数</w:t>
            </w:r>
          </w:p>
        </w:tc>
        <w:tc>
          <w:tcPr>
            <w:tcW w:w="2268" w:type="dxa"/>
            <w:vAlign w:val="center"/>
          </w:tcPr>
          <w:p>
            <w:pPr>
              <w:pStyle w:val="13"/>
            </w:pPr>
            <w:r>
              <w:t>≤5万元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减少垃圾污染，提高环境质量</w:t>
            </w:r>
          </w:p>
        </w:tc>
        <w:tc>
          <w:tcPr>
            <w:tcW w:w="5386" w:type="dxa"/>
            <w:vAlign w:val="center"/>
          </w:tcPr>
          <w:p>
            <w:pPr>
              <w:pStyle w:val="13"/>
            </w:pPr>
            <w:r>
              <w:t>减少垃圾污染，提高生活环境质量</w:t>
            </w:r>
          </w:p>
        </w:tc>
        <w:tc>
          <w:tcPr>
            <w:tcW w:w="2268" w:type="dxa"/>
            <w:vAlign w:val="center"/>
          </w:tcPr>
          <w:p>
            <w:pPr>
              <w:pStyle w:val="13"/>
            </w:pPr>
            <w:r>
              <w:t>≥50百分比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持续改善人居环境，促进农村社会协调发展</w:t>
            </w:r>
          </w:p>
        </w:tc>
        <w:tc>
          <w:tcPr>
            <w:tcW w:w="2268" w:type="dxa"/>
            <w:vAlign w:val="center"/>
          </w:tcPr>
          <w:p>
            <w:pPr>
              <w:pStyle w:val="13"/>
            </w:pPr>
            <w:r>
              <w:t>≥50百分比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保洁人员满意度</w:t>
            </w:r>
          </w:p>
        </w:tc>
        <w:tc>
          <w:tcPr>
            <w:tcW w:w="5386" w:type="dxa"/>
            <w:vAlign w:val="center"/>
          </w:tcPr>
          <w:p>
            <w:pPr>
              <w:pStyle w:val="13"/>
            </w:pPr>
            <w:r>
              <w:t>保洁人员满意数量占总数的比例。</w:t>
            </w:r>
          </w:p>
        </w:tc>
        <w:tc>
          <w:tcPr>
            <w:tcW w:w="2268" w:type="dxa"/>
            <w:vAlign w:val="center"/>
          </w:tcPr>
          <w:p>
            <w:pPr>
              <w:pStyle w:val="13"/>
            </w:pPr>
            <w:r>
              <w:t>≥98百分比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50、南山公园管护项目资金绩效目标表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13032126P003298100381</w:t>
            </w:r>
          </w:p>
        </w:tc>
        <w:tc>
          <w:tcPr>
            <w:tcW w:w="2835" w:type="dxa"/>
            <w:vAlign w:val="center"/>
          </w:tcPr>
          <w:p>
            <w:pPr>
              <w:pStyle w:val="11"/>
            </w:pPr>
            <w:r>
              <w:t>项目名称</w:t>
            </w:r>
          </w:p>
        </w:tc>
        <w:tc>
          <w:tcPr>
            <w:tcW w:w="6095" w:type="dxa"/>
            <w:gridSpan w:val="3"/>
            <w:vAlign w:val="center"/>
          </w:tcPr>
          <w:p>
            <w:pPr>
              <w:pStyle w:val="13"/>
            </w:pPr>
            <w:r>
              <w:t>南山公园管护项目资金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预算安排150万元，其中财政拨款150万元。主要用于对服务范围为道路清扫保洁、小广告的清理、4个水冲公厕的卫生保洁、垃圾的收集和清运；保证公园环境卫生干净整洁。</w:t>
            </w:r>
            <w:r>
              <w:tab/>
            </w:r>
            <w:r>
              <w:tab/>
            </w:r>
            <w:r>
              <w:tab/>
            </w:r>
            <w:r>
              <w:tab/>
            </w:r>
            <w:r>
              <w:tab/>
            </w:r>
            <w:r>
              <w:tab/>
            </w:r>
          </w:p>
          <w:p>
            <w:pPr>
              <w:pStyle w:val="13"/>
            </w:pP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1.通过对服务范围为道路清扫保洁、小广告的清理、4个水冲公厕的卫生保洁、垃圾的收集和清运；保证公园环境卫生干净整洁。</w:t>
            </w:r>
            <w:r>
              <w:tab/>
            </w:r>
            <w:r>
              <w:tab/>
            </w:r>
            <w:r>
              <w:tab/>
            </w:r>
            <w:r>
              <w:tab/>
            </w:r>
            <w:r>
              <w:tab/>
            </w:r>
            <w:r>
              <w:tab/>
            </w:r>
          </w:p>
          <w:p>
            <w:pPr>
              <w:pStyle w:val="13"/>
            </w:pPr>
          </w:p>
          <w:p>
            <w:pPr>
              <w:pStyle w:val="13"/>
            </w:pPr>
            <w:r>
              <w:t>2.通过对保洁人员费用及时准有发放，有利地保障南山森林公园环境卫生保洁清运服务正常运转。</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保洁人员数量</w:t>
            </w:r>
          </w:p>
        </w:tc>
        <w:tc>
          <w:tcPr>
            <w:tcW w:w="5386" w:type="dxa"/>
            <w:vAlign w:val="center"/>
          </w:tcPr>
          <w:p>
            <w:pPr>
              <w:pStyle w:val="13"/>
            </w:pPr>
            <w:r>
              <w:t>负责清洁人员的数量</w:t>
            </w:r>
          </w:p>
        </w:tc>
        <w:tc>
          <w:tcPr>
            <w:tcW w:w="2268" w:type="dxa"/>
            <w:vAlign w:val="center"/>
          </w:tcPr>
          <w:p>
            <w:pPr>
              <w:pStyle w:val="13"/>
            </w:pPr>
            <w:r>
              <w:t>34人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南山森林公园的面积</w:t>
            </w:r>
          </w:p>
        </w:tc>
        <w:tc>
          <w:tcPr>
            <w:tcW w:w="5386" w:type="dxa"/>
            <w:vAlign w:val="center"/>
          </w:tcPr>
          <w:p>
            <w:pPr>
              <w:pStyle w:val="13"/>
            </w:pPr>
            <w:r>
              <w:t>主城区的面积</w:t>
            </w:r>
          </w:p>
        </w:tc>
        <w:tc>
          <w:tcPr>
            <w:tcW w:w="2268" w:type="dxa"/>
            <w:vAlign w:val="center"/>
          </w:tcPr>
          <w:p>
            <w:pPr>
              <w:pStyle w:val="13"/>
            </w:pPr>
            <w:r>
              <w:t>≥110万平方米</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水冲公厕的数量</w:t>
            </w:r>
          </w:p>
        </w:tc>
        <w:tc>
          <w:tcPr>
            <w:tcW w:w="5386" w:type="dxa"/>
            <w:vAlign w:val="center"/>
          </w:tcPr>
          <w:p>
            <w:pPr>
              <w:pStyle w:val="13"/>
            </w:pPr>
            <w:r>
              <w:t>水冲公厕的数量</w:t>
            </w:r>
          </w:p>
        </w:tc>
        <w:tc>
          <w:tcPr>
            <w:tcW w:w="2268" w:type="dxa"/>
            <w:vAlign w:val="center"/>
          </w:tcPr>
          <w:p>
            <w:pPr>
              <w:pStyle w:val="13"/>
            </w:pPr>
            <w:r>
              <w:t>4个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支付准确率</w:t>
            </w:r>
          </w:p>
        </w:tc>
        <w:tc>
          <w:tcPr>
            <w:tcW w:w="5386" w:type="dxa"/>
            <w:vAlign w:val="center"/>
          </w:tcPr>
          <w:p>
            <w:pPr>
              <w:pStyle w:val="13"/>
            </w:pPr>
            <w:r>
              <w:t>正确支付资金的数额占总数额的比</w:t>
            </w:r>
          </w:p>
        </w:tc>
        <w:tc>
          <w:tcPr>
            <w:tcW w:w="2268" w:type="dxa"/>
            <w:vAlign w:val="center"/>
          </w:tcPr>
          <w:p>
            <w:pPr>
              <w:pStyle w:val="13"/>
            </w:pPr>
            <w:r>
              <w:t>≥98百分比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按目标任务按时间节点完成</w:t>
            </w:r>
          </w:p>
        </w:tc>
        <w:tc>
          <w:tcPr>
            <w:tcW w:w="2268" w:type="dxa"/>
            <w:vAlign w:val="center"/>
          </w:tcPr>
          <w:p>
            <w:pPr>
              <w:pStyle w:val="13"/>
            </w:pPr>
            <w:r>
              <w:t>2026年底</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成本控制数</w:t>
            </w:r>
          </w:p>
        </w:tc>
        <w:tc>
          <w:tcPr>
            <w:tcW w:w="5386" w:type="dxa"/>
            <w:vAlign w:val="center"/>
          </w:tcPr>
          <w:p>
            <w:pPr>
              <w:pStyle w:val="13"/>
            </w:pPr>
            <w:r>
              <w:t>每个服务周期成本控制数</w:t>
            </w:r>
          </w:p>
        </w:tc>
        <w:tc>
          <w:tcPr>
            <w:tcW w:w="2268" w:type="dxa"/>
            <w:vAlign w:val="center"/>
          </w:tcPr>
          <w:p>
            <w:pPr>
              <w:pStyle w:val="13"/>
            </w:pPr>
            <w:r>
              <w:t>≤150万元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减少垃圾污染，提高环境质量</w:t>
            </w:r>
          </w:p>
        </w:tc>
        <w:tc>
          <w:tcPr>
            <w:tcW w:w="5386" w:type="dxa"/>
            <w:vAlign w:val="center"/>
          </w:tcPr>
          <w:p>
            <w:pPr>
              <w:pStyle w:val="13"/>
            </w:pPr>
            <w:r>
              <w:t>减少垃圾污染，提高生活环境质量</w:t>
            </w:r>
          </w:p>
        </w:tc>
        <w:tc>
          <w:tcPr>
            <w:tcW w:w="2268" w:type="dxa"/>
            <w:vAlign w:val="center"/>
          </w:tcPr>
          <w:p>
            <w:pPr>
              <w:pStyle w:val="13"/>
            </w:pPr>
            <w:r>
              <w:t>≥50百分比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持续改善人居环境，促进农村社会协调发展</w:t>
            </w:r>
          </w:p>
        </w:tc>
        <w:tc>
          <w:tcPr>
            <w:tcW w:w="2268" w:type="dxa"/>
            <w:vAlign w:val="center"/>
          </w:tcPr>
          <w:p>
            <w:pPr>
              <w:pStyle w:val="13"/>
            </w:pPr>
            <w:r>
              <w:t>≥50百分比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保洁人员满意度</w:t>
            </w:r>
          </w:p>
        </w:tc>
        <w:tc>
          <w:tcPr>
            <w:tcW w:w="5386" w:type="dxa"/>
            <w:vAlign w:val="center"/>
          </w:tcPr>
          <w:p>
            <w:pPr>
              <w:pStyle w:val="13"/>
            </w:pPr>
            <w:r>
              <w:t>保洁人员满意数量占总数的比例。</w:t>
            </w:r>
          </w:p>
        </w:tc>
        <w:tc>
          <w:tcPr>
            <w:tcW w:w="2268" w:type="dxa"/>
            <w:vAlign w:val="center"/>
          </w:tcPr>
          <w:p>
            <w:pPr>
              <w:pStyle w:val="13"/>
            </w:pPr>
            <w:r>
              <w:t>≥98百分比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51、南山森林防火基础设施建设项目绩效目标表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130321250KK3QFBGDQNCK</w:t>
            </w:r>
          </w:p>
        </w:tc>
        <w:tc>
          <w:tcPr>
            <w:tcW w:w="2835" w:type="dxa"/>
            <w:vAlign w:val="center"/>
          </w:tcPr>
          <w:p>
            <w:pPr>
              <w:pStyle w:val="11"/>
            </w:pPr>
            <w:r>
              <w:t>项目名称</w:t>
            </w:r>
          </w:p>
        </w:tc>
        <w:tc>
          <w:tcPr>
            <w:tcW w:w="6095" w:type="dxa"/>
            <w:gridSpan w:val="3"/>
            <w:vAlign w:val="center"/>
          </w:tcPr>
          <w:p>
            <w:pPr>
              <w:pStyle w:val="13"/>
            </w:pPr>
            <w:r>
              <w:t>南山森林防火基础设施建设项目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210.00</w:t>
            </w:r>
          </w:p>
        </w:tc>
        <w:tc>
          <w:tcPr>
            <w:tcW w:w="2835" w:type="dxa"/>
            <w:vAlign w:val="center"/>
          </w:tcPr>
          <w:p>
            <w:pPr>
              <w:pStyle w:val="11"/>
            </w:pPr>
            <w:r>
              <w:t>其中：财政    资金</w:t>
            </w:r>
          </w:p>
        </w:tc>
        <w:tc>
          <w:tcPr>
            <w:tcW w:w="2551" w:type="dxa"/>
            <w:vAlign w:val="center"/>
          </w:tcPr>
          <w:p>
            <w:pPr>
              <w:pStyle w:val="13"/>
            </w:pPr>
            <w:r>
              <w:t>210.00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预算安排200万元，其中财政拨款200万元，主要用于通过青龙南山森林体育公园项目建设，提高对南山森林的防火保护能力，同时拓展市民活动空间，提升城市服务水平。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1.通过青龙南山森林体育公园项目建设，提高对南山森林的防火保护能力，同时拓展市民活动空间，提升城市服务水平。</w:t>
            </w:r>
          </w:p>
          <w:p>
            <w:pPr>
              <w:pStyle w:val="13"/>
            </w:pPr>
            <w:r>
              <w:t>2.通过项目实施，实现为青龙南山森林体育公园防火做好保障。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防火消防通道</w:t>
            </w:r>
          </w:p>
        </w:tc>
        <w:tc>
          <w:tcPr>
            <w:tcW w:w="5386" w:type="dxa"/>
            <w:vAlign w:val="center"/>
          </w:tcPr>
          <w:p>
            <w:pPr>
              <w:pStyle w:val="13"/>
            </w:pPr>
            <w:r>
              <w:t>消防通道管径</w:t>
            </w:r>
          </w:p>
        </w:tc>
        <w:tc>
          <w:tcPr>
            <w:tcW w:w="2268" w:type="dxa"/>
            <w:vAlign w:val="center"/>
          </w:tcPr>
          <w:p>
            <w:pPr>
              <w:pStyle w:val="13"/>
            </w:pPr>
            <w:r>
              <w:t>500米</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支出合规率</w:t>
            </w:r>
          </w:p>
        </w:tc>
        <w:tc>
          <w:tcPr>
            <w:tcW w:w="5386" w:type="dxa"/>
            <w:vAlign w:val="center"/>
          </w:tcPr>
          <w:p>
            <w:pPr>
              <w:pStyle w:val="13"/>
            </w:pPr>
            <w:r>
              <w:t>反应项目支出程序符合内控标准，项目实施过程规范</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支出完成时间</w:t>
            </w:r>
          </w:p>
        </w:tc>
        <w:tc>
          <w:tcPr>
            <w:tcW w:w="5386" w:type="dxa"/>
            <w:vAlign w:val="center"/>
          </w:tcPr>
          <w:p>
            <w:pPr>
              <w:pStyle w:val="13"/>
            </w:pPr>
            <w:r>
              <w:t>业务相关费用完成全部支出时间</w:t>
            </w:r>
          </w:p>
        </w:tc>
        <w:tc>
          <w:tcPr>
            <w:tcW w:w="2268" w:type="dxa"/>
            <w:vAlign w:val="center"/>
          </w:tcPr>
          <w:p>
            <w:pPr>
              <w:pStyle w:val="13"/>
            </w:pPr>
            <w:r>
              <w:t>12月31日前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给付工程方时间</w:t>
            </w:r>
          </w:p>
        </w:tc>
        <w:tc>
          <w:tcPr>
            <w:tcW w:w="5386" w:type="dxa"/>
            <w:vAlign w:val="center"/>
          </w:tcPr>
          <w:p>
            <w:pPr>
              <w:pStyle w:val="13"/>
            </w:pPr>
            <w:r>
              <w:t>给付工程方时间</w:t>
            </w:r>
          </w:p>
        </w:tc>
        <w:tc>
          <w:tcPr>
            <w:tcW w:w="2268" w:type="dxa"/>
            <w:vAlign w:val="center"/>
          </w:tcPr>
          <w:p>
            <w:pPr>
              <w:pStyle w:val="13"/>
            </w:pPr>
            <w:r>
              <w:t>按照合同</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控制成本</w:t>
            </w:r>
          </w:p>
        </w:tc>
        <w:tc>
          <w:tcPr>
            <w:tcW w:w="5386" w:type="dxa"/>
            <w:vAlign w:val="center"/>
          </w:tcPr>
          <w:p>
            <w:pPr>
              <w:pStyle w:val="13"/>
            </w:pPr>
            <w:r>
              <w:t>工程成本</w:t>
            </w:r>
          </w:p>
        </w:tc>
        <w:tc>
          <w:tcPr>
            <w:tcW w:w="2268" w:type="dxa"/>
            <w:vAlign w:val="center"/>
          </w:tcPr>
          <w:p>
            <w:pPr>
              <w:pStyle w:val="13"/>
            </w:pPr>
            <w:r>
              <w:t>≥300万元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拓展市民活动空间，提升城市服务水平</w:t>
            </w:r>
          </w:p>
        </w:tc>
        <w:tc>
          <w:tcPr>
            <w:tcW w:w="5386" w:type="dxa"/>
            <w:vAlign w:val="center"/>
          </w:tcPr>
          <w:p>
            <w:pPr>
              <w:pStyle w:val="13"/>
            </w:pPr>
            <w:r>
              <w:t>通过征地建设防火通道工程，拓展市民活动空间，提升城市服务水平</w:t>
            </w:r>
          </w:p>
        </w:tc>
        <w:tc>
          <w:tcPr>
            <w:tcW w:w="2268" w:type="dxa"/>
            <w:vAlign w:val="center"/>
          </w:tcPr>
          <w:p>
            <w:pPr>
              <w:pStyle w:val="13"/>
            </w:pPr>
            <w:r>
              <w:t>≥80%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土地利用对社会需要的满足程度及产生的社会影响</w:t>
            </w:r>
          </w:p>
        </w:tc>
        <w:tc>
          <w:tcPr>
            <w:tcW w:w="5386" w:type="dxa"/>
            <w:vAlign w:val="center"/>
          </w:tcPr>
          <w:p>
            <w:pPr>
              <w:pStyle w:val="13"/>
            </w:pPr>
            <w:r>
              <w:t>土地利用对社会需要的满足程度及产生的社会影响</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提高对南山森林的抚育及防火保护能力</w:t>
            </w:r>
          </w:p>
        </w:tc>
        <w:tc>
          <w:tcPr>
            <w:tcW w:w="5386" w:type="dxa"/>
            <w:vAlign w:val="center"/>
          </w:tcPr>
          <w:p>
            <w:pPr>
              <w:pStyle w:val="13"/>
            </w:pPr>
            <w:r>
              <w:t>提高对南山森林的抚育及防火保护能力，促进南山育林</w:t>
            </w:r>
          </w:p>
        </w:tc>
        <w:tc>
          <w:tcPr>
            <w:tcW w:w="2268" w:type="dxa"/>
            <w:vAlign w:val="center"/>
          </w:tcPr>
          <w:p>
            <w:pPr>
              <w:pStyle w:val="13"/>
            </w:pPr>
            <w:r>
              <w:t>≥80%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补偿人员满意度</w:t>
            </w:r>
          </w:p>
        </w:tc>
        <w:tc>
          <w:tcPr>
            <w:tcW w:w="5386" w:type="dxa"/>
            <w:vAlign w:val="center"/>
          </w:tcPr>
          <w:p>
            <w:pPr>
              <w:pStyle w:val="13"/>
            </w:pPr>
            <w:r>
              <w:t>相关受补偿人员满意人数占总人数比率</w:t>
            </w:r>
          </w:p>
        </w:tc>
        <w:tc>
          <w:tcPr>
            <w:tcW w:w="2268" w:type="dxa"/>
            <w:vAlign w:val="center"/>
          </w:tcPr>
          <w:p>
            <w:pPr>
              <w:pStyle w:val="13"/>
            </w:pPr>
            <w:r>
              <w:t>≥90%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52、南山森林公园发展规划编制费绩效目标表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13032126P000116102792</w:t>
            </w:r>
          </w:p>
        </w:tc>
        <w:tc>
          <w:tcPr>
            <w:tcW w:w="2835" w:type="dxa"/>
            <w:vAlign w:val="center"/>
          </w:tcPr>
          <w:p>
            <w:pPr>
              <w:pStyle w:val="11"/>
            </w:pPr>
            <w:r>
              <w:t>项目名称</w:t>
            </w:r>
          </w:p>
        </w:tc>
        <w:tc>
          <w:tcPr>
            <w:tcW w:w="6095" w:type="dxa"/>
            <w:gridSpan w:val="3"/>
            <w:vAlign w:val="center"/>
          </w:tcPr>
          <w:p>
            <w:pPr>
              <w:pStyle w:val="13"/>
            </w:pPr>
            <w:r>
              <w:t>南山森林公园发展规划编制费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w:t>
            </w:r>
          </w:p>
        </w:tc>
        <w:tc>
          <w:tcPr>
            <w:tcW w:w="2835" w:type="dxa"/>
            <w:vAlign w:val="center"/>
          </w:tcPr>
          <w:p>
            <w:pPr>
              <w:pStyle w:val="11"/>
            </w:pPr>
            <w:r>
              <w:t>其中：财政    资金</w:t>
            </w:r>
          </w:p>
        </w:tc>
        <w:tc>
          <w:tcPr>
            <w:tcW w:w="2551" w:type="dxa"/>
            <w:vAlign w:val="center"/>
          </w:tcPr>
          <w:p>
            <w:pPr>
              <w:pStyle w:val="13"/>
            </w:pPr>
            <w:r>
              <w:t>5.50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预算安排5.5万元，其中财政拨款5.5万元。主要用于开展此项活动，有效地保护南山森林公园保护地。</w:t>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1.通过开展此项活动，有效地开发利用南山森林公园保护地资源。</w:t>
            </w:r>
          </w:p>
          <w:p>
            <w:pPr>
              <w:pStyle w:val="13"/>
            </w:pPr>
            <w:r>
              <w:t>2.通过开展此项活动，有效地保护南山森林公园保护地。</w:t>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编制调查面积</w:t>
            </w:r>
          </w:p>
        </w:tc>
        <w:tc>
          <w:tcPr>
            <w:tcW w:w="5386" w:type="dxa"/>
            <w:vAlign w:val="center"/>
          </w:tcPr>
          <w:p>
            <w:pPr>
              <w:pStyle w:val="13"/>
            </w:pPr>
            <w:r>
              <w:t>编制调查面积</w:t>
            </w:r>
          </w:p>
        </w:tc>
        <w:tc>
          <w:tcPr>
            <w:tcW w:w="2268" w:type="dxa"/>
            <w:vAlign w:val="center"/>
          </w:tcPr>
          <w:p>
            <w:pPr>
              <w:pStyle w:val="13"/>
            </w:pPr>
            <w:r>
              <w:t>≥12.5公顷</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规划编制成果数量</w:t>
            </w:r>
          </w:p>
        </w:tc>
        <w:tc>
          <w:tcPr>
            <w:tcW w:w="5386" w:type="dxa"/>
            <w:vAlign w:val="center"/>
          </w:tcPr>
          <w:p>
            <w:pPr>
              <w:pStyle w:val="13"/>
            </w:pPr>
            <w:r>
              <w:t>规划编制成果数量情况</w:t>
            </w:r>
          </w:p>
        </w:tc>
        <w:tc>
          <w:tcPr>
            <w:tcW w:w="2268" w:type="dxa"/>
            <w:vAlign w:val="center"/>
          </w:tcPr>
          <w:p>
            <w:pPr>
              <w:pStyle w:val="13"/>
            </w:pPr>
            <w:r>
              <w:t>≥1本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规划成果验收合格率</w:t>
            </w:r>
          </w:p>
        </w:tc>
        <w:tc>
          <w:tcPr>
            <w:tcW w:w="5386" w:type="dxa"/>
            <w:vAlign w:val="center"/>
          </w:tcPr>
          <w:p>
            <w:pPr>
              <w:pStyle w:val="13"/>
            </w:pPr>
            <w:r>
              <w:t>反映规划成果验收合格情况</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规划编制时间</w:t>
            </w:r>
          </w:p>
        </w:tc>
        <w:tc>
          <w:tcPr>
            <w:tcW w:w="5386" w:type="dxa"/>
            <w:vAlign w:val="center"/>
          </w:tcPr>
          <w:p>
            <w:pPr>
              <w:pStyle w:val="13"/>
            </w:pPr>
            <w:r>
              <w:t>总体规划编制成果完成时间</w:t>
            </w:r>
          </w:p>
        </w:tc>
        <w:tc>
          <w:tcPr>
            <w:tcW w:w="2268" w:type="dxa"/>
            <w:vAlign w:val="center"/>
          </w:tcPr>
          <w:p>
            <w:pPr>
              <w:pStyle w:val="13"/>
            </w:pPr>
            <w:r>
              <w:t>已完成</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规划编制费</w:t>
            </w:r>
          </w:p>
        </w:tc>
        <w:tc>
          <w:tcPr>
            <w:tcW w:w="5386" w:type="dxa"/>
            <w:vAlign w:val="center"/>
          </w:tcPr>
          <w:p>
            <w:pPr>
              <w:pStyle w:val="13"/>
            </w:pPr>
            <w:r>
              <w:t>聘请第三方机构规划编制费用</w:t>
            </w:r>
          </w:p>
        </w:tc>
        <w:tc>
          <w:tcPr>
            <w:tcW w:w="2268" w:type="dxa"/>
            <w:vAlign w:val="center"/>
          </w:tcPr>
          <w:p>
            <w:pPr>
              <w:pStyle w:val="13"/>
            </w:pPr>
            <w:r>
              <w:t>≤5.5万元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自然保护区后续发展指导性</w:t>
            </w:r>
          </w:p>
        </w:tc>
        <w:tc>
          <w:tcPr>
            <w:tcW w:w="5386" w:type="dxa"/>
            <w:vAlign w:val="center"/>
          </w:tcPr>
          <w:p>
            <w:pPr>
              <w:pStyle w:val="13"/>
            </w:pPr>
            <w:r>
              <w:t>自然保护区后续发展指导作用</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规划期蓄积增长量</w:t>
            </w:r>
          </w:p>
        </w:tc>
        <w:tc>
          <w:tcPr>
            <w:tcW w:w="5386" w:type="dxa"/>
            <w:vAlign w:val="center"/>
          </w:tcPr>
          <w:p>
            <w:pPr>
              <w:pStyle w:val="13"/>
            </w:pPr>
            <w:r>
              <w:t>规划期林木蓄积增长量</w:t>
            </w:r>
          </w:p>
        </w:tc>
        <w:tc>
          <w:tcPr>
            <w:tcW w:w="2268" w:type="dxa"/>
            <w:vAlign w:val="center"/>
          </w:tcPr>
          <w:p>
            <w:pPr>
              <w:pStyle w:val="13"/>
            </w:pPr>
            <w:r>
              <w:t>≥150立方</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对保护区发展影响</w:t>
            </w:r>
          </w:p>
        </w:tc>
        <w:tc>
          <w:tcPr>
            <w:tcW w:w="5386" w:type="dxa"/>
            <w:vAlign w:val="center"/>
          </w:tcPr>
          <w:p>
            <w:pPr>
              <w:pStyle w:val="13"/>
            </w:pPr>
            <w:r>
              <w:t>对保护区发展影响</w:t>
            </w:r>
          </w:p>
        </w:tc>
        <w:tc>
          <w:tcPr>
            <w:tcW w:w="2268" w:type="dxa"/>
            <w:vAlign w:val="center"/>
          </w:tcPr>
          <w:p>
            <w:pPr>
              <w:pStyle w:val="13"/>
            </w:pPr>
            <w:r>
              <w:t>≥9年</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使用部门满意度</w:t>
            </w:r>
          </w:p>
        </w:tc>
        <w:tc>
          <w:tcPr>
            <w:tcW w:w="5386" w:type="dxa"/>
            <w:vAlign w:val="center"/>
          </w:tcPr>
          <w:p>
            <w:pPr>
              <w:pStyle w:val="13"/>
            </w:pPr>
            <w:r>
              <w:t>通过问卷调查。满意和比较满意的对象占比率</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53、南山森林公园防火监控及广播服务费绩效目标表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13032125P00330610067X</w:t>
            </w:r>
          </w:p>
        </w:tc>
        <w:tc>
          <w:tcPr>
            <w:tcW w:w="2835" w:type="dxa"/>
            <w:vAlign w:val="center"/>
          </w:tcPr>
          <w:p>
            <w:pPr>
              <w:pStyle w:val="11"/>
            </w:pPr>
            <w:r>
              <w:t>项目名称</w:t>
            </w:r>
          </w:p>
        </w:tc>
        <w:tc>
          <w:tcPr>
            <w:tcW w:w="6095" w:type="dxa"/>
            <w:gridSpan w:val="3"/>
            <w:vAlign w:val="center"/>
          </w:tcPr>
          <w:p>
            <w:pPr>
              <w:pStyle w:val="13"/>
            </w:pPr>
            <w:r>
              <w:t>南山森林公园防火监控及广播服务费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16.00</w:t>
            </w:r>
          </w:p>
        </w:tc>
        <w:tc>
          <w:tcPr>
            <w:tcW w:w="2835" w:type="dxa"/>
            <w:vAlign w:val="center"/>
          </w:tcPr>
          <w:p>
            <w:pPr>
              <w:pStyle w:val="11"/>
            </w:pPr>
            <w:r>
              <w:t>其中：财政    资金</w:t>
            </w:r>
          </w:p>
        </w:tc>
        <w:tc>
          <w:tcPr>
            <w:tcW w:w="2551" w:type="dxa"/>
            <w:vAlign w:val="center"/>
          </w:tcPr>
          <w:p>
            <w:pPr>
              <w:pStyle w:val="13"/>
            </w:pPr>
            <w:r>
              <w:t>16.00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预算安排16万元，其中财政拨款16万元。主要用于开展此项工作，购买森林防火视频监控系统服务，在全县范围内进行林业防火监控，实现及时发现火情。</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1.通过开展此项工作，视频监控系统服务，提高日常火灾预警能力，达到降低火灾损失的效果。</w:t>
            </w:r>
          </w:p>
          <w:p>
            <w:pPr>
              <w:pStyle w:val="13"/>
            </w:pPr>
            <w:r>
              <w:t>2.通过开展此项工作，购买森林防火视频监控系统服务，在全县范围内进行林业防火监控，实现及时发现火情。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安装广播数</w:t>
            </w:r>
          </w:p>
        </w:tc>
        <w:tc>
          <w:tcPr>
            <w:tcW w:w="5386" w:type="dxa"/>
            <w:vAlign w:val="center"/>
          </w:tcPr>
          <w:p>
            <w:pPr>
              <w:pStyle w:val="13"/>
            </w:pPr>
            <w:r>
              <w:t>用于提供南山森林公园防火宣传广播个数</w:t>
            </w:r>
          </w:p>
        </w:tc>
        <w:tc>
          <w:tcPr>
            <w:tcW w:w="2268" w:type="dxa"/>
            <w:vAlign w:val="center"/>
          </w:tcPr>
          <w:p>
            <w:pPr>
              <w:pStyle w:val="13"/>
            </w:pPr>
            <w:r>
              <w:t>≥250个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安装视频监控数</w:t>
            </w:r>
          </w:p>
        </w:tc>
        <w:tc>
          <w:tcPr>
            <w:tcW w:w="5386" w:type="dxa"/>
            <w:vAlign w:val="center"/>
          </w:tcPr>
          <w:p>
            <w:pPr>
              <w:pStyle w:val="13"/>
            </w:pPr>
            <w:r>
              <w:t>用于提供南山森林公园防火视频监控的数量</w:t>
            </w:r>
          </w:p>
        </w:tc>
        <w:tc>
          <w:tcPr>
            <w:tcW w:w="2268" w:type="dxa"/>
            <w:vAlign w:val="center"/>
          </w:tcPr>
          <w:p>
            <w:pPr>
              <w:pStyle w:val="13"/>
            </w:pPr>
            <w:r>
              <w:t>≥50个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提供防火视频监控系统合格率</w:t>
            </w:r>
          </w:p>
        </w:tc>
        <w:tc>
          <w:tcPr>
            <w:tcW w:w="5386" w:type="dxa"/>
            <w:vAlign w:val="center"/>
          </w:tcPr>
          <w:p>
            <w:pPr>
              <w:pStyle w:val="13"/>
            </w:pPr>
            <w:r>
              <w:t>提供防火视频监控系统合格率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系统交付时间</w:t>
            </w:r>
          </w:p>
        </w:tc>
        <w:tc>
          <w:tcPr>
            <w:tcW w:w="5386" w:type="dxa"/>
            <w:vAlign w:val="center"/>
          </w:tcPr>
          <w:p>
            <w:pPr>
              <w:pStyle w:val="13"/>
            </w:pPr>
            <w:r>
              <w:t>森林防火视频监控系统交付时间</w:t>
            </w:r>
          </w:p>
        </w:tc>
        <w:tc>
          <w:tcPr>
            <w:tcW w:w="2268" w:type="dxa"/>
            <w:vAlign w:val="center"/>
          </w:tcPr>
          <w:p>
            <w:pPr>
              <w:pStyle w:val="13"/>
            </w:pPr>
            <w:r>
              <w:t>2026年10月底前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成本支出小于预算数</w:t>
            </w:r>
          </w:p>
        </w:tc>
        <w:tc>
          <w:tcPr>
            <w:tcW w:w="2268" w:type="dxa"/>
            <w:vAlign w:val="center"/>
          </w:tcPr>
          <w:p>
            <w:pPr>
              <w:pStyle w:val="13"/>
            </w:pPr>
            <w:r>
              <w:t>≤16万元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覆盖率</w:t>
            </w:r>
          </w:p>
        </w:tc>
        <w:tc>
          <w:tcPr>
            <w:tcW w:w="5386" w:type="dxa"/>
            <w:vAlign w:val="center"/>
          </w:tcPr>
          <w:p>
            <w:pPr>
              <w:pStyle w:val="13"/>
            </w:pPr>
            <w:r>
              <w:t>监控对全县域林区覆盖率</w:t>
            </w:r>
          </w:p>
        </w:tc>
        <w:tc>
          <w:tcPr>
            <w:tcW w:w="2268" w:type="dxa"/>
            <w:vAlign w:val="center"/>
          </w:tcPr>
          <w:p>
            <w:pPr>
              <w:pStyle w:val="13"/>
            </w:pPr>
            <w:r>
              <w:t>≥80百分比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及时发现火情</w:t>
            </w:r>
          </w:p>
        </w:tc>
        <w:tc>
          <w:tcPr>
            <w:tcW w:w="5386" w:type="dxa"/>
            <w:vAlign w:val="center"/>
          </w:tcPr>
          <w:p>
            <w:pPr>
              <w:pStyle w:val="13"/>
            </w:pPr>
            <w:r>
              <w:t>减少出现较大以上火灾</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避免伤亡事故</w:t>
            </w:r>
          </w:p>
        </w:tc>
        <w:tc>
          <w:tcPr>
            <w:tcW w:w="5386" w:type="dxa"/>
            <w:vAlign w:val="center"/>
          </w:tcPr>
          <w:p>
            <w:pPr>
              <w:pStyle w:val="13"/>
            </w:pPr>
            <w:r>
              <w:t>避免出现重大伤亡事故</w:t>
            </w:r>
          </w:p>
        </w:tc>
        <w:tc>
          <w:tcPr>
            <w:tcW w:w="2268" w:type="dxa"/>
            <w:vAlign w:val="center"/>
          </w:tcPr>
          <w:p>
            <w:pPr>
              <w:pStyle w:val="13"/>
            </w:pPr>
            <w:r>
              <w:t>≤3人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54、南山森林公园防火经费绩效目标表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13032126P003306100849</w:t>
            </w:r>
          </w:p>
        </w:tc>
        <w:tc>
          <w:tcPr>
            <w:tcW w:w="2835" w:type="dxa"/>
            <w:vAlign w:val="center"/>
          </w:tcPr>
          <w:p>
            <w:pPr>
              <w:pStyle w:val="11"/>
            </w:pPr>
            <w:r>
              <w:t>项目名称</w:t>
            </w:r>
          </w:p>
        </w:tc>
        <w:tc>
          <w:tcPr>
            <w:tcW w:w="6095" w:type="dxa"/>
            <w:gridSpan w:val="3"/>
            <w:vAlign w:val="center"/>
          </w:tcPr>
          <w:p>
            <w:pPr>
              <w:pStyle w:val="13"/>
            </w:pPr>
            <w:r>
              <w:t>南山森林公园防火经费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预算安排20万元，其中财政拨款20万元。主要用于开展防火工作，进行宣传、培训，达到提高群众防火意识和队员扑火技能，提升工作效率的效果。</w:t>
            </w:r>
            <w:r>
              <w:tab/>
            </w:r>
            <w:r>
              <w:tab/>
            </w:r>
            <w:r>
              <w:tab/>
            </w:r>
            <w:r>
              <w:tab/>
            </w:r>
            <w:r>
              <w:tab/>
            </w:r>
            <w:r>
              <w:tab/>
            </w:r>
          </w:p>
          <w:p>
            <w:pPr>
              <w:pStyle w:val="13"/>
            </w:pP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1.通过开展防火工作，对森林防火设施的维修及保养，保证防火设施的正常运转，达到将火灾隐患降到最低的效果。  </w:t>
            </w:r>
            <w:r>
              <w:tab/>
            </w:r>
            <w:r>
              <w:tab/>
            </w:r>
            <w:r>
              <w:tab/>
            </w:r>
            <w:r>
              <w:tab/>
            </w:r>
            <w:r>
              <w:tab/>
            </w:r>
            <w:r>
              <w:tab/>
            </w:r>
          </w:p>
          <w:p>
            <w:pPr>
              <w:pStyle w:val="13"/>
            </w:pPr>
          </w:p>
          <w:p>
            <w:pPr>
              <w:pStyle w:val="13"/>
            </w:pPr>
            <w:r>
              <w:t>2.通过开展防火工作，进行宣传、培训，达到提高群众防火意识和队员扑火技能，提升工作效率的效果。</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防火宣传时长</w:t>
            </w:r>
          </w:p>
        </w:tc>
        <w:tc>
          <w:tcPr>
            <w:tcW w:w="5386" w:type="dxa"/>
            <w:vAlign w:val="center"/>
          </w:tcPr>
          <w:p>
            <w:pPr>
              <w:pStyle w:val="13"/>
            </w:pPr>
            <w:r>
              <w:t>每年春秋两季，防火宣传车沿旅游线路进行防火宣传的时长</w:t>
            </w:r>
          </w:p>
        </w:tc>
        <w:tc>
          <w:tcPr>
            <w:tcW w:w="2268" w:type="dxa"/>
            <w:vAlign w:val="center"/>
          </w:tcPr>
          <w:p>
            <w:pPr>
              <w:pStyle w:val="13"/>
            </w:pPr>
            <w:r>
              <w:t>≥2季度</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防火宣传手册的印发</w:t>
            </w:r>
          </w:p>
        </w:tc>
        <w:tc>
          <w:tcPr>
            <w:tcW w:w="5386" w:type="dxa"/>
            <w:vAlign w:val="center"/>
          </w:tcPr>
          <w:p>
            <w:pPr>
              <w:pStyle w:val="13"/>
            </w:pPr>
            <w:r>
              <w:t>每年向祖山周边村民进行防火宣传手册的发放数量</w:t>
            </w:r>
          </w:p>
        </w:tc>
        <w:tc>
          <w:tcPr>
            <w:tcW w:w="2268" w:type="dxa"/>
            <w:vAlign w:val="center"/>
          </w:tcPr>
          <w:p>
            <w:pPr>
              <w:pStyle w:val="13"/>
            </w:pPr>
            <w:r>
              <w:t>≥5000册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当年实际日常巡查次数（次）</w:t>
            </w:r>
          </w:p>
        </w:tc>
        <w:tc>
          <w:tcPr>
            <w:tcW w:w="2268" w:type="dxa"/>
            <w:vAlign w:val="center"/>
          </w:tcPr>
          <w:p>
            <w:pPr>
              <w:pStyle w:val="13"/>
            </w:pPr>
            <w:r>
              <w:t>≥500人次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反映工作完成时间</w:t>
            </w:r>
          </w:p>
        </w:tc>
        <w:tc>
          <w:tcPr>
            <w:tcW w:w="2268" w:type="dxa"/>
            <w:vAlign w:val="center"/>
          </w:tcPr>
          <w:p>
            <w:pPr>
              <w:pStyle w:val="13"/>
            </w:pPr>
            <w:r>
              <w:t>12月底前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防火费用</w:t>
            </w:r>
          </w:p>
        </w:tc>
        <w:tc>
          <w:tcPr>
            <w:tcW w:w="5386" w:type="dxa"/>
            <w:vAlign w:val="center"/>
          </w:tcPr>
          <w:p>
            <w:pPr>
              <w:pStyle w:val="13"/>
            </w:pPr>
            <w:r>
              <w:t>反映防火费用的支出</w:t>
            </w:r>
          </w:p>
        </w:tc>
        <w:tc>
          <w:tcPr>
            <w:tcW w:w="2268" w:type="dxa"/>
            <w:vAlign w:val="center"/>
          </w:tcPr>
          <w:p>
            <w:pPr>
              <w:pStyle w:val="13"/>
            </w:pPr>
            <w:r>
              <w:t>≤20万元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通过有效的防火宣传，保证年度火灾发生次数</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减少森林资源损失，提高森林覆盖率.长期进行防炎宣传，增强防火意识</w:t>
            </w:r>
          </w:p>
        </w:tc>
        <w:tc>
          <w:tcPr>
            <w:tcW w:w="2268" w:type="dxa"/>
            <w:vAlign w:val="center"/>
          </w:tcPr>
          <w:p>
            <w:pPr>
              <w:pStyle w:val="13"/>
            </w:pPr>
            <w:r>
              <w:t>持续</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55、南山森林公园绿化养护项目资金绩效目标表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13032125P003298100125</w:t>
            </w:r>
          </w:p>
        </w:tc>
        <w:tc>
          <w:tcPr>
            <w:tcW w:w="2835" w:type="dxa"/>
            <w:vAlign w:val="center"/>
          </w:tcPr>
          <w:p>
            <w:pPr>
              <w:pStyle w:val="11"/>
            </w:pPr>
            <w:r>
              <w:t>项目名称</w:t>
            </w:r>
          </w:p>
        </w:tc>
        <w:tc>
          <w:tcPr>
            <w:tcW w:w="6095" w:type="dxa"/>
            <w:gridSpan w:val="3"/>
            <w:vAlign w:val="center"/>
          </w:tcPr>
          <w:p>
            <w:pPr>
              <w:pStyle w:val="13"/>
            </w:pPr>
            <w:r>
              <w:t>南山森林公园绿化养护项目资金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25.00</w:t>
            </w:r>
          </w:p>
        </w:tc>
        <w:tc>
          <w:tcPr>
            <w:tcW w:w="2835" w:type="dxa"/>
            <w:vAlign w:val="center"/>
          </w:tcPr>
          <w:p>
            <w:pPr>
              <w:pStyle w:val="11"/>
            </w:pPr>
            <w:r>
              <w:t>其中：财政    资金</w:t>
            </w:r>
          </w:p>
        </w:tc>
        <w:tc>
          <w:tcPr>
            <w:tcW w:w="2551" w:type="dxa"/>
            <w:vAlign w:val="center"/>
          </w:tcPr>
          <w:p>
            <w:pPr>
              <w:pStyle w:val="13"/>
            </w:pPr>
            <w:r>
              <w:t>25.00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项目金额25万元，其中财政拨款25万元，主要用于南山森林公园绿化养护工作，实现了养护规划管理更科学化、更规范化。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1.通过南山森林公园绿化养护工作，发挥更大的生态效益和社会效益。</w:t>
            </w:r>
          </w:p>
          <w:p>
            <w:pPr>
              <w:pStyle w:val="13"/>
            </w:pPr>
            <w:r>
              <w:t>2.通过南山森林公园绿化养护工作，实现了养护规划管理更科学化、更规范化。</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制定并完善管理制度</w:t>
            </w:r>
          </w:p>
        </w:tc>
        <w:tc>
          <w:tcPr>
            <w:tcW w:w="5386" w:type="dxa"/>
            <w:vAlign w:val="center"/>
          </w:tcPr>
          <w:p>
            <w:pPr>
              <w:pStyle w:val="13"/>
            </w:pPr>
            <w:r>
              <w:t>完善《绿化养护管理制度》</w:t>
            </w:r>
          </w:p>
        </w:tc>
        <w:tc>
          <w:tcPr>
            <w:tcW w:w="2268" w:type="dxa"/>
            <w:vAlign w:val="center"/>
          </w:tcPr>
          <w:p>
            <w:pPr>
              <w:pStyle w:val="13"/>
            </w:pPr>
            <w:r>
              <w:t>1项</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养护面积</w:t>
            </w:r>
          </w:p>
        </w:tc>
        <w:tc>
          <w:tcPr>
            <w:tcW w:w="5386" w:type="dxa"/>
            <w:vAlign w:val="center"/>
          </w:tcPr>
          <w:p>
            <w:pPr>
              <w:pStyle w:val="13"/>
            </w:pPr>
            <w:r>
              <w:t>南山森林公园绿化养护，养护面积61000㎡</w:t>
            </w:r>
          </w:p>
        </w:tc>
        <w:tc>
          <w:tcPr>
            <w:tcW w:w="2268" w:type="dxa"/>
            <w:vAlign w:val="center"/>
          </w:tcPr>
          <w:p>
            <w:pPr>
              <w:pStyle w:val="13"/>
            </w:pPr>
            <w:r>
              <w:t>≥60000平方米</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养护质量</w:t>
            </w:r>
          </w:p>
        </w:tc>
        <w:tc>
          <w:tcPr>
            <w:tcW w:w="5386" w:type="dxa"/>
            <w:vAlign w:val="center"/>
          </w:tcPr>
          <w:p>
            <w:pPr>
              <w:pStyle w:val="13"/>
            </w:pPr>
            <w:r>
              <w:t>养护达到的质量标准</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按照合同约定时间完成</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各项费用</w:t>
            </w:r>
          </w:p>
        </w:tc>
        <w:tc>
          <w:tcPr>
            <w:tcW w:w="5386" w:type="dxa"/>
            <w:vAlign w:val="center"/>
          </w:tcPr>
          <w:p>
            <w:pPr>
              <w:pStyle w:val="13"/>
            </w:pPr>
            <w:r>
              <w:t>按照合同规定支付</w:t>
            </w:r>
          </w:p>
        </w:tc>
        <w:tc>
          <w:tcPr>
            <w:tcW w:w="2268" w:type="dxa"/>
            <w:vAlign w:val="center"/>
          </w:tcPr>
          <w:p>
            <w:pPr>
              <w:pStyle w:val="13"/>
            </w:pPr>
            <w:r>
              <w:t>≤25万元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促进南山森林公园绿化</w:t>
            </w:r>
          </w:p>
        </w:tc>
        <w:tc>
          <w:tcPr>
            <w:tcW w:w="5386" w:type="dxa"/>
            <w:vAlign w:val="center"/>
          </w:tcPr>
          <w:p>
            <w:pPr>
              <w:pStyle w:val="13"/>
            </w:pPr>
            <w:r>
              <w:t>促进南山森林公园绿化向节约型、生态型和功能完善型发展</w:t>
            </w:r>
          </w:p>
        </w:tc>
        <w:tc>
          <w:tcPr>
            <w:tcW w:w="2268" w:type="dxa"/>
            <w:vAlign w:val="center"/>
          </w:tcPr>
          <w:p>
            <w:pPr>
              <w:pStyle w:val="13"/>
            </w:pPr>
            <w:r>
              <w:t>≥80百分比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绿化、美化、净化环境</w:t>
            </w:r>
          </w:p>
        </w:tc>
        <w:tc>
          <w:tcPr>
            <w:tcW w:w="5386" w:type="dxa"/>
            <w:vAlign w:val="center"/>
          </w:tcPr>
          <w:p>
            <w:pPr>
              <w:pStyle w:val="13"/>
            </w:pPr>
            <w:r>
              <w:t>增加绿色覆盖面积、从而绿化、美化、净化环境。</w:t>
            </w:r>
          </w:p>
        </w:tc>
        <w:tc>
          <w:tcPr>
            <w:tcW w:w="2268" w:type="dxa"/>
            <w:vAlign w:val="center"/>
          </w:tcPr>
          <w:p>
            <w:pPr>
              <w:pStyle w:val="13"/>
            </w:pPr>
            <w:r>
              <w:t>≥75百分比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持续改善南山森林公园绿化</w:t>
            </w:r>
          </w:p>
        </w:tc>
        <w:tc>
          <w:tcPr>
            <w:tcW w:w="5386" w:type="dxa"/>
            <w:vAlign w:val="center"/>
          </w:tcPr>
          <w:p>
            <w:pPr>
              <w:pStyle w:val="13"/>
            </w:pPr>
            <w:r>
              <w:t>持续改善南山森林公园绿化和建设一流森林公园</w:t>
            </w:r>
          </w:p>
        </w:tc>
        <w:tc>
          <w:tcPr>
            <w:tcW w:w="2268" w:type="dxa"/>
            <w:vAlign w:val="center"/>
          </w:tcPr>
          <w:p>
            <w:pPr>
              <w:pStyle w:val="13"/>
            </w:pPr>
            <w:r>
              <w:t>≥85百分比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56、南山森林公园设施维修费绩效目标表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13032126P00011610284U</w:t>
            </w:r>
          </w:p>
        </w:tc>
        <w:tc>
          <w:tcPr>
            <w:tcW w:w="2835" w:type="dxa"/>
            <w:vAlign w:val="center"/>
          </w:tcPr>
          <w:p>
            <w:pPr>
              <w:pStyle w:val="11"/>
            </w:pPr>
            <w:r>
              <w:t>项目名称</w:t>
            </w:r>
          </w:p>
        </w:tc>
        <w:tc>
          <w:tcPr>
            <w:tcW w:w="6095" w:type="dxa"/>
            <w:gridSpan w:val="3"/>
            <w:vAlign w:val="center"/>
          </w:tcPr>
          <w:p>
            <w:pPr>
              <w:pStyle w:val="13"/>
            </w:pPr>
            <w:r>
              <w:t>南山森林公园设施维修费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7.96</w:t>
            </w:r>
          </w:p>
        </w:tc>
        <w:tc>
          <w:tcPr>
            <w:tcW w:w="2835" w:type="dxa"/>
            <w:vAlign w:val="center"/>
          </w:tcPr>
          <w:p>
            <w:pPr>
              <w:pStyle w:val="11"/>
            </w:pPr>
            <w:r>
              <w:t>其中：财政    资金</w:t>
            </w:r>
          </w:p>
        </w:tc>
        <w:tc>
          <w:tcPr>
            <w:tcW w:w="2551" w:type="dxa"/>
            <w:vAlign w:val="center"/>
          </w:tcPr>
          <w:p>
            <w:pPr>
              <w:pStyle w:val="13"/>
            </w:pPr>
            <w:r>
              <w:t>7.96</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预算安排7.96万元，其中财政拨款7.96万元。主要用于对生态观光园进行维修,确保为群众提供高质量的休闲健身场所。</w:t>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1.通过对生态观光园进行维修,确保为群众提供高质量的休闲健身场所。</w:t>
            </w:r>
            <w:r>
              <w:tab/>
            </w:r>
            <w:r>
              <w:tab/>
            </w:r>
            <w:r>
              <w:tab/>
            </w:r>
            <w:r>
              <w:tab/>
            </w:r>
            <w:r>
              <w:tab/>
            </w:r>
            <w:r>
              <w:tab/>
            </w:r>
          </w:p>
          <w:p>
            <w:pPr>
              <w:pStyle w:val="13"/>
            </w:pPr>
          </w:p>
          <w:p>
            <w:pPr>
              <w:pStyle w:val="13"/>
            </w:pPr>
            <w:r>
              <w:t>2.通过对生态观光园进行维修，提高安全系数。</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维修公园内基础设施</w:t>
            </w:r>
          </w:p>
        </w:tc>
        <w:tc>
          <w:tcPr>
            <w:tcW w:w="5386" w:type="dxa"/>
            <w:vAlign w:val="center"/>
          </w:tcPr>
          <w:p>
            <w:pPr>
              <w:pStyle w:val="13"/>
            </w:pPr>
            <w:r>
              <w:t>维修基础设施个数</w:t>
            </w:r>
          </w:p>
        </w:tc>
        <w:tc>
          <w:tcPr>
            <w:tcW w:w="2268" w:type="dxa"/>
            <w:vAlign w:val="center"/>
          </w:tcPr>
          <w:p>
            <w:pPr>
              <w:pStyle w:val="13"/>
            </w:pPr>
            <w:r>
              <w:t>≥2个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维修南山森林公园路灯</w:t>
            </w:r>
          </w:p>
        </w:tc>
        <w:tc>
          <w:tcPr>
            <w:tcW w:w="5386" w:type="dxa"/>
            <w:vAlign w:val="center"/>
          </w:tcPr>
          <w:p>
            <w:pPr>
              <w:pStyle w:val="13"/>
            </w:pPr>
            <w:r>
              <w:t>维修路灯个数</w:t>
            </w:r>
          </w:p>
        </w:tc>
        <w:tc>
          <w:tcPr>
            <w:tcW w:w="2268" w:type="dxa"/>
            <w:vAlign w:val="center"/>
          </w:tcPr>
          <w:p>
            <w:pPr>
              <w:pStyle w:val="13"/>
            </w:pPr>
            <w:r>
              <w:t>≥80个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工程通过单位内部验收合格率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完成维修时限</w:t>
            </w:r>
          </w:p>
        </w:tc>
        <w:tc>
          <w:tcPr>
            <w:tcW w:w="2268" w:type="dxa"/>
            <w:vAlign w:val="center"/>
          </w:tcPr>
          <w:p>
            <w:pPr>
              <w:pStyle w:val="13"/>
            </w:pPr>
            <w:r>
              <w:t>≤5天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各项费用</w:t>
            </w:r>
          </w:p>
        </w:tc>
        <w:tc>
          <w:tcPr>
            <w:tcW w:w="5386" w:type="dxa"/>
            <w:vAlign w:val="center"/>
          </w:tcPr>
          <w:p>
            <w:pPr>
              <w:pStyle w:val="13"/>
            </w:pPr>
            <w:r>
              <w:t>按照合同规定支付</w:t>
            </w:r>
          </w:p>
        </w:tc>
        <w:tc>
          <w:tcPr>
            <w:tcW w:w="2268" w:type="dxa"/>
            <w:vAlign w:val="center"/>
          </w:tcPr>
          <w:p>
            <w:pPr>
              <w:pStyle w:val="13"/>
            </w:pPr>
            <w:r>
              <w:t>≤7.96万元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消除安全隐患</w:t>
            </w:r>
          </w:p>
        </w:tc>
        <w:tc>
          <w:tcPr>
            <w:tcW w:w="5386" w:type="dxa"/>
            <w:vAlign w:val="center"/>
          </w:tcPr>
          <w:p>
            <w:pPr>
              <w:pStyle w:val="13"/>
            </w:pPr>
            <w:r>
              <w:t>通过凉亭维修，消除安全隐患，安全事故率</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提供高质量的休闲健身场所</w:t>
            </w:r>
          </w:p>
        </w:tc>
        <w:tc>
          <w:tcPr>
            <w:tcW w:w="5386" w:type="dxa"/>
            <w:vAlign w:val="center"/>
          </w:tcPr>
          <w:p>
            <w:pPr>
              <w:pStyle w:val="13"/>
            </w:pPr>
            <w:r>
              <w:t>通过项目实施为群众提供高质量的休闲健身场所，提高全民身体素质</w:t>
            </w:r>
          </w:p>
        </w:tc>
        <w:tc>
          <w:tcPr>
            <w:tcW w:w="2268" w:type="dxa"/>
            <w:vAlign w:val="center"/>
          </w:tcPr>
          <w:p>
            <w:pPr>
              <w:pStyle w:val="13"/>
            </w:pPr>
            <w:r>
              <w:t>≥85百分比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提高生态环境质量</w:t>
            </w:r>
          </w:p>
        </w:tc>
        <w:tc>
          <w:tcPr>
            <w:tcW w:w="5386" w:type="dxa"/>
            <w:vAlign w:val="center"/>
          </w:tcPr>
          <w:p>
            <w:pPr>
              <w:pStyle w:val="13"/>
            </w:pPr>
            <w:r>
              <w:t>生态环境质量提高比率</w:t>
            </w:r>
          </w:p>
        </w:tc>
        <w:tc>
          <w:tcPr>
            <w:tcW w:w="2268" w:type="dxa"/>
            <w:vAlign w:val="center"/>
          </w:tcPr>
          <w:p>
            <w:pPr>
              <w:pStyle w:val="13"/>
            </w:pPr>
            <w:r>
              <w:t>≥3百分比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提高观光园持续服务率</w:t>
            </w:r>
          </w:p>
        </w:tc>
        <w:tc>
          <w:tcPr>
            <w:tcW w:w="5386" w:type="dxa"/>
            <w:vAlign w:val="center"/>
          </w:tcPr>
          <w:p>
            <w:pPr>
              <w:pStyle w:val="13"/>
            </w:pPr>
            <w:r>
              <w:t>提高观光园持续服务率</w:t>
            </w:r>
          </w:p>
        </w:tc>
        <w:tc>
          <w:tcPr>
            <w:tcW w:w="2268" w:type="dxa"/>
            <w:vAlign w:val="center"/>
          </w:tcPr>
          <w:p>
            <w:pPr>
              <w:pStyle w:val="13"/>
            </w:pPr>
            <w:r>
              <w:t>≥3百分比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满意度调查</w:t>
            </w:r>
          </w:p>
        </w:tc>
        <w:tc>
          <w:tcPr>
            <w:tcW w:w="5386" w:type="dxa"/>
            <w:vAlign w:val="center"/>
          </w:tcPr>
          <w:p>
            <w:pPr>
              <w:pStyle w:val="13"/>
            </w:pPr>
            <w:r>
              <w:t>游客满意度调查</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57、南山生态观光园管理及维修费绩效目标表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13032125P000116100205</w:t>
            </w:r>
          </w:p>
        </w:tc>
        <w:tc>
          <w:tcPr>
            <w:tcW w:w="2835" w:type="dxa"/>
            <w:vAlign w:val="center"/>
          </w:tcPr>
          <w:p>
            <w:pPr>
              <w:pStyle w:val="11"/>
            </w:pPr>
            <w:r>
              <w:t>项目名称</w:t>
            </w:r>
          </w:p>
        </w:tc>
        <w:tc>
          <w:tcPr>
            <w:tcW w:w="6095" w:type="dxa"/>
            <w:gridSpan w:val="3"/>
            <w:vAlign w:val="center"/>
          </w:tcPr>
          <w:p>
            <w:pPr>
              <w:pStyle w:val="13"/>
            </w:pPr>
            <w:r>
              <w:t>南山生态观光园管理及维修费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8.09</w:t>
            </w:r>
          </w:p>
        </w:tc>
        <w:tc>
          <w:tcPr>
            <w:tcW w:w="2835" w:type="dxa"/>
            <w:vAlign w:val="center"/>
          </w:tcPr>
          <w:p>
            <w:pPr>
              <w:pStyle w:val="11"/>
            </w:pPr>
            <w:r>
              <w:t>其中：财政    资金</w:t>
            </w:r>
          </w:p>
        </w:tc>
        <w:tc>
          <w:tcPr>
            <w:tcW w:w="2551" w:type="dxa"/>
            <w:vAlign w:val="center"/>
          </w:tcPr>
          <w:p>
            <w:pPr>
              <w:pStyle w:val="13"/>
            </w:pPr>
            <w:r>
              <w:t>8.09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项目金额8.086067万元，其中财政拨款8.086067万元，主要用于对生态观光园进行维修，提高安全系数。</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1.通过对生态观光园进行维修，提高安全系数。</w:t>
            </w:r>
          </w:p>
          <w:p>
            <w:pPr>
              <w:pStyle w:val="13"/>
            </w:pPr>
            <w:r>
              <w:t>2.通过对生态观光园进行维修,确保为群众提供高质量的休闲健身场所。</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维修公园内基础设施</w:t>
            </w:r>
          </w:p>
        </w:tc>
        <w:tc>
          <w:tcPr>
            <w:tcW w:w="5386" w:type="dxa"/>
            <w:vAlign w:val="center"/>
          </w:tcPr>
          <w:p>
            <w:pPr>
              <w:pStyle w:val="13"/>
            </w:pPr>
            <w:r>
              <w:t>维修基础设施个数</w:t>
            </w:r>
          </w:p>
        </w:tc>
        <w:tc>
          <w:tcPr>
            <w:tcW w:w="2268" w:type="dxa"/>
            <w:vAlign w:val="center"/>
          </w:tcPr>
          <w:p>
            <w:pPr>
              <w:pStyle w:val="13"/>
            </w:pPr>
            <w:r>
              <w:t>≥2个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维修南山森林公园路灯</w:t>
            </w:r>
          </w:p>
        </w:tc>
        <w:tc>
          <w:tcPr>
            <w:tcW w:w="5386" w:type="dxa"/>
            <w:vAlign w:val="center"/>
          </w:tcPr>
          <w:p>
            <w:pPr>
              <w:pStyle w:val="13"/>
            </w:pPr>
            <w:r>
              <w:t>维修路灯个数</w:t>
            </w:r>
          </w:p>
        </w:tc>
        <w:tc>
          <w:tcPr>
            <w:tcW w:w="2268" w:type="dxa"/>
            <w:vAlign w:val="center"/>
          </w:tcPr>
          <w:p>
            <w:pPr>
              <w:pStyle w:val="13"/>
            </w:pPr>
            <w:r>
              <w:t>≥80个</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工程通过单位内部验收合格率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完成时限</w:t>
            </w:r>
          </w:p>
        </w:tc>
        <w:tc>
          <w:tcPr>
            <w:tcW w:w="5386" w:type="dxa"/>
            <w:vAlign w:val="center"/>
          </w:tcPr>
          <w:p>
            <w:pPr>
              <w:pStyle w:val="13"/>
            </w:pPr>
            <w:r>
              <w:t>完成维修时限</w:t>
            </w:r>
          </w:p>
        </w:tc>
        <w:tc>
          <w:tcPr>
            <w:tcW w:w="2268" w:type="dxa"/>
            <w:vAlign w:val="center"/>
          </w:tcPr>
          <w:p>
            <w:pPr>
              <w:pStyle w:val="13"/>
            </w:pPr>
            <w:r>
              <w:t>≤5天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各项费用</w:t>
            </w:r>
          </w:p>
        </w:tc>
        <w:tc>
          <w:tcPr>
            <w:tcW w:w="5386" w:type="dxa"/>
            <w:vAlign w:val="center"/>
          </w:tcPr>
          <w:p>
            <w:pPr>
              <w:pStyle w:val="13"/>
            </w:pPr>
            <w:r>
              <w:t>按照合同规定支付</w:t>
            </w:r>
          </w:p>
        </w:tc>
        <w:tc>
          <w:tcPr>
            <w:tcW w:w="2268" w:type="dxa"/>
            <w:vAlign w:val="center"/>
          </w:tcPr>
          <w:p>
            <w:pPr>
              <w:pStyle w:val="13"/>
            </w:pPr>
            <w:r>
              <w:t>≤8.09万元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消除安全隐患</w:t>
            </w:r>
          </w:p>
        </w:tc>
        <w:tc>
          <w:tcPr>
            <w:tcW w:w="5386" w:type="dxa"/>
            <w:vAlign w:val="center"/>
          </w:tcPr>
          <w:p>
            <w:pPr>
              <w:pStyle w:val="13"/>
            </w:pPr>
            <w:r>
              <w:t>通过凉亭维修，消除安全隐患，安全事故率</w:t>
            </w:r>
          </w:p>
        </w:tc>
        <w:tc>
          <w:tcPr>
            <w:tcW w:w="2268" w:type="dxa"/>
            <w:vAlign w:val="center"/>
          </w:tcPr>
          <w:p>
            <w:pPr>
              <w:pStyle w:val="13"/>
            </w:pPr>
            <w:r>
              <w:t>≥1次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提供高质量的休闲健身场所</w:t>
            </w:r>
          </w:p>
        </w:tc>
        <w:tc>
          <w:tcPr>
            <w:tcW w:w="5386" w:type="dxa"/>
            <w:vAlign w:val="center"/>
          </w:tcPr>
          <w:p>
            <w:pPr>
              <w:pStyle w:val="13"/>
            </w:pPr>
            <w:r>
              <w:t>通过项目实施为群众提供高质量的休闲健身场所，提高全民身体素质</w:t>
            </w:r>
          </w:p>
        </w:tc>
        <w:tc>
          <w:tcPr>
            <w:tcW w:w="2268" w:type="dxa"/>
            <w:vAlign w:val="center"/>
          </w:tcPr>
          <w:p>
            <w:pPr>
              <w:pStyle w:val="13"/>
            </w:pPr>
            <w:r>
              <w:t>≥85百分比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提高生态环境质量</w:t>
            </w:r>
          </w:p>
        </w:tc>
        <w:tc>
          <w:tcPr>
            <w:tcW w:w="5386" w:type="dxa"/>
            <w:vAlign w:val="center"/>
          </w:tcPr>
          <w:p>
            <w:pPr>
              <w:pStyle w:val="13"/>
            </w:pPr>
            <w:r>
              <w:t>生态环境质量提高比率</w:t>
            </w:r>
          </w:p>
        </w:tc>
        <w:tc>
          <w:tcPr>
            <w:tcW w:w="2268" w:type="dxa"/>
            <w:vAlign w:val="center"/>
          </w:tcPr>
          <w:p>
            <w:pPr>
              <w:pStyle w:val="13"/>
            </w:pPr>
            <w:r>
              <w:t>≥3百分比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提高观光园持续服务率</w:t>
            </w:r>
          </w:p>
        </w:tc>
        <w:tc>
          <w:tcPr>
            <w:tcW w:w="5386" w:type="dxa"/>
            <w:vAlign w:val="center"/>
          </w:tcPr>
          <w:p>
            <w:pPr>
              <w:pStyle w:val="13"/>
            </w:pPr>
            <w:r>
              <w:t>提高观光园持续服务率</w:t>
            </w:r>
          </w:p>
        </w:tc>
        <w:tc>
          <w:tcPr>
            <w:tcW w:w="2268" w:type="dxa"/>
            <w:vAlign w:val="center"/>
          </w:tcPr>
          <w:p>
            <w:pPr>
              <w:pStyle w:val="13"/>
            </w:pPr>
            <w:r>
              <w:t>≥3百分比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满意度调查</w:t>
            </w:r>
          </w:p>
        </w:tc>
        <w:tc>
          <w:tcPr>
            <w:tcW w:w="5386" w:type="dxa"/>
            <w:vAlign w:val="center"/>
          </w:tcPr>
          <w:p>
            <w:pPr>
              <w:pStyle w:val="13"/>
            </w:pPr>
            <w:r>
              <w:t>游客满意度调查</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58、南山生态观光园梨园及步游路占地租金绩效目标表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13032125P00011610021Q</w:t>
            </w:r>
          </w:p>
        </w:tc>
        <w:tc>
          <w:tcPr>
            <w:tcW w:w="2835" w:type="dxa"/>
            <w:vAlign w:val="center"/>
          </w:tcPr>
          <w:p>
            <w:pPr>
              <w:pStyle w:val="11"/>
            </w:pPr>
            <w:r>
              <w:t>项目名称</w:t>
            </w:r>
          </w:p>
        </w:tc>
        <w:tc>
          <w:tcPr>
            <w:tcW w:w="6095" w:type="dxa"/>
            <w:gridSpan w:val="3"/>
            <w:vAlign w:val="center"/>
          </w:tcPr>
          <w:p>
            <w:pPr>
              <w:pStyle w:val="13"/>
            </w:pPr>
            <w:r>
              <w:t>南山生态观光园梨园及步游路占地租金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9.00</w:t>
            </w:r>
          </w:p>
        </w:tc>
        <w:tc>
          <w:tcPr>
            <w:tcW w:w="2835" w:type="dxa"/>
            <w:vAlign w:val="center"/>
          </w:tcPr>
          <w:p>
            <w:pPr>
              <w:pStyle w:val="11"/>
            </w:pPr>
            <w:r>
              <w:t>其中：财政    资金</w:t>
            </w:r>
          </w:p>
        </w:tc>
        <w:tc>
          <w:tcPr>
            <w:tcW w:w="2551" w:type="dxa"/>
            <w:vAlign w:val="center"/>
          </w:tcPr>
          <w:p>
            <w:pPr>
              <w:pStyle w:val="13"/>
            </w:pPr>
            <w:r>
              <w:t>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项目金额9万元，其中财政拨款9万元，主要用于开展观光生态园运行维护，提高生态观光园环境建设水平。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1.通过开展观光生态园运行维护，提高生态观光园环境建设水平。</w:t>
            </w:r>
          </w:p>
          <w:p>
            <w:pPr>
              <w:pStyle w:val="13"/>
            </w:pPr>
            <w:r>
              <w:t>2.通过及时支付生态观光园租金，实现生态观光园正常运行。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租地数量</w:t>
            </w:r>
          </w:p>
        </w:tc>
        <w:tc>
          <w:tcPr>
            <w:tcW w:w="5386" w:type="dxa"/>
            <w:vAlign w:val="center"/>
          </w:tcPr>
          <w:p>
            <w:pPr>
              <w:pStyle w:val="13"/>
            </w:pPr>
            <w:r>
              <w:t>大杖子村梨园租地及步游路占地亩数</w:t>
            </w:r>
          </w:p>
        </w:tc>
        <w:tc>
          <w:tcPr>
            <w:tcW w:w="2268" w:type="dxa"/>
            <w:vAlign w:val="center"/>
          </w:tcPr>
          <w:p>
            <w:pPr>
              <w:pStyle w:val="13"/>
            </w:pPr>
            <w:r>
              <w:t>12.5亩</w:t>
            </w:r>
          </w:p>
        </w:tc>
        <w:tc>
          <w:tcPr>
            <w:tcW w:w="1276" w:type="dxa"/>
            <w:vAlign w:val="center"/>
          </w:tcPr>
          <w:p>
            <w:pPr>
              <w:pStyle w:val="13"/>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租地质量</w:t>
            </w:r>
          </w:p>
        </w:tc>
        <w:tc>
          <w:tcPr>
            <w:tcW w:w="5386" w:type="dxa"/>
            <w:vAlign w:val="center"/>
          </w:tcPr>
          <w:p>
            <w:pPr>
              <w:pStyle w:val="13"/>
            </w:pPr>
            <w:r>
              <w:t>保证全年租地正常使用率</w:t>
            </w:r>
          </w:p>
        </w:tc>
        <w:tc>
          <w:tcPr>
            <w:tcW w:w="2268" w:type="dxa"/>
            <w:vAlign w:val="center"/>
          </w:tcPr>
          <w:p>
            <w:pPr>
              <w:pStyle w:val="13"/>
            </w:pPr>
            <w:r>
              <w:t>100百分比</w:t>
            </w:r>
          </w:p>
        </w:tc>
        <w:tc>
          <w:tcPr>
            <w:tcW w:w="1276" w:type="dxa"/>
            <w:vAlign w:val="center"/>
          </w:tcPr>
          <w:p>
            <w:pPr>
              <w:pStyle w:val="13"/>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及时支付租金</w:t>
            </w:r>
          </w:p>
        </w:tc>
        <w:tc>
          <w:tcPr>
            <w:tcW w:w="5386" w:type="dxa"/>
            <w:vAlign w:val="center"/>
          </w:tcPr>
          <w:p>
            <w:pPr>
              <w:pStyle w:val="13"/>
            </w:pPr>
            <w:r>
              <w:t>严格按照协议及时支付租金</w:t>
            </w:r>
          </w:p>
        </w:tc>
        <w:tc>
          <w:tcPr>
            <w:tcW w:w="2268" w:type="dxa"/>
            <w:vAlign w:val="center"/>
          </w:tcPr>
          <w:p>
            <w:pPr>
              <w:pStyle w:val="13"/>
            </w:pPr>
            <w:r>
              <w:t>≤12月</w:t>
            </w:r>
          </w:p>
        </w:tc>
        <w:tc>
          <w:tcPr>
            <w:tcW w:w="1276" w:type="dxa"/>
            <w:vAlign w:val="center"/>
          </w:tcPr>
          <w:p>
            <w:pPr>
              <w:pStyle w:val="13"/>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梨园及步游路占地租金</w:t>
            </w:r>
          </w:p>
        </w:tc>
        <w:tc>
          <w:tcPr>
            <w:tcW w:w="2268" w:type="dxa"/>
            <w:vAlign w:val="center"/>
          </w:tcPr>
          <w:p>
            <w:pPr>
              <w:pStyle w:val="13"/>
            </w:pPr>
            <w:r>
              <w:t>9万元</w:t>
            </w:r>
          </w:p>
        </w:tc>
        <w:tc>
          <w:tcPr>
            <w:tcW w:w="1276" w:type="dxa"/>
            <w:vAlign w:val="center"/>
          </w:tcPr>
          <w:p>
            <w:pPr>
              <w:pStyle w:val="13"/>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确保公园正常运转</w:t>
            </w:r>
          </w:p>
        </w:tc>
        <w:tc>
          <w:tcPr>
            <w:tcW w:w="5386" w:type="dxa"/>
            <w:vAlign w:val="center"/>
          </w:tcPr>
          <w:p>
            <w:pPr>
              <w:pStyle w:val="13"/>
            </w:pPr>
            <w:r>
              <w:t>公园正常运转率</w:t>
            </w:r>
          </w:p>
        </w:tc>
        <w:tc>
          <w:tcPr>
            <w:tcW w:w="2268" w:type="dxa"/>
            <w:vAlign w:val="center"/>
          </w:tcPr>
          <w:p>
            <w:pPr>
              <w:pStyle w:val="13"/>
            </w:pPr>
            <w:r>
              <w:t>≥95百分比</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提高大丈子村集体收入</w:t>
            </w:r>
          </w:p>
        </w:tc>
        <w:tc>
          <w:tcPr>
            <w:tcW w:w="5386" w:type="dxa"/>
            <w:vAlign w:val="center"/>
          </w:tcPr>
          <w:p>
            <w:pPr>
              <w:pStyle w:val="13"/>
            </w:pPr>
            <w:r>
              <w:t>租金收入占村集体收入比率</w:t>
            </w:r>
          </w:p>
        </w:tc>
        <w:tc>
          <w:tcPr>
            <w:tcW w:w="2268" w:type="dxa"/>
            <w:vAlign w:val="center"/>
          </w:tcPr>
          <w:p>
            <w:pPr>
              <w:pStyle w:val="13"/>
            </w:pPr>
            <w:r>
              <w:t>≥10百分比</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游客持续增长</w:t>
            </w:r>
          </w:p>
        </w:tc>
        <w:tc>
          <w:tcPr>
            <w:tcW w:w="5386" w:type="dxa"/>
            <w:vAlign w:val="center"/>
          </w:tcPr>
          <w:p>
            <w:pPr>
              <w:pStyle w:val="13"/>
            </w:pPr>
            <w:r>
              <w:t>游客增长率</w:t>
            </w:r>
          </w:p>
        </w:tc>
        <w:tc>
          <w:tcPr>
            <w:tcW w:w="2268" w:type="dxa"/>
            <w:vAlign w:val="center"/>
          </w:tcPr>
          <w:p>
            <w:pPr>
              <w:pStyle w:val="13"/>
            </w:pPr>
            <w:r>
              <w:t>≥3百分比</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持续保持南山观光园环境时间</w:t>
            </w:r>
          </w:p>
        </w:tc>
        <w:tc>
          <w:tcPr>
            <w:tcW w:w="5386" w:type="dxa"/>
            <w:vAlign w:val="center"/>
          </w:tcPr>
          <w:p>
            <w:pPr>
              <w:pStyle w:val="13"/>
            </w:pPr>
            <w:r>
              <w:t>持续保持南山观光园环境时间</w:t>
            </w:r>
          </w:p>
        </w:tc>
        <w:tc>
          <w:tcPr>
            <w:tcW w:w="2268" w:type="dxa"/>
            <w:vAlign w:val="center"/>
          </w:tcPr>
          <w:p>
            <w:pPr>
              <w:pStyle w:val="13"/>
            </w:pPr>
            <w:r>
              <w:t>≥1年</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通过抽查问卷的方式，调查部分群众的满意度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59、南山生态观光园梨园及步游路占地租金绩效目标表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13032126P000116102838</w:t>
            </w:r>
          </w:p>
        </w:tc>
        <w:tc>
          <w:tcPr>
            <w:tcW w:w="2835" w:type="dxa"/>
            <w:vAlign w:val="center"/>
          </w:tcPr>
          <w:p>
            <w:pPr>
              <w:pStyle w:val="11"/>
            </w:pPr>
            <w:r>
              <w:t>项目名称</w:t>
            </w:r>
          </w:p>
        </w:tc>
        <w:tc>
          <w:tcPr>
            <w:tcW w:w="6095" w:type="dxa"/>
            <w:gridSpan w:val="3"/>
            <w:vAlign w:val="center"/>
          </w:tcPr>
          <w:p>
            <w:pPr>
              <w:pStyle w:val="13"/>
            </w:pPr>
            <w:r>
              <w:t>南山生态观光园梨园及步游路占地租金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9.78</w:t>
            </w:r>
          </w:p>
        </w:tc>
        <w:tc>
          <w:tcPr>
            <w:tcW w:w="2835" w:type="dxa"/>
            <w:vAlign w:val="center"/>
          </w:tcPr>
          <w:p>
            <w:pPr>
              <w:pStyle w:val="11"/>
            </w:pPr>
            <w:r>
              <w:t>其中：财政    资金</w:t>
            </w:r>
          </w:p>
        </w:tc>
        <w:tc>
          <w:tcPr>
            <w:tcW w:w="2551" w:type="dxa"/>
            <w:vAlign w:val="center"/>
          </w:tcPr>
          <w:p>
            <w:pPr>
              <w:pStyle w:val="13"/>
            </w:pPr>
            <w:r>
              <w:t>9.78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预算安排9.78万元，其中财政拨款9.78万元。主要用于开展观光生态园运行维护，提高生态观光园环境建设水平。</w:t>
            </w:r>
            <w:r>
              <w:tab/>
            </w:r>
            <w:r>
              <w:tab/>
            </w:r>
            <w:r>
              <w:tab/>
            </w:r>
            <w:r>
              <w:tab/>
            </w:r>
            <w:r>
              <w:tab/>
            </w:r>
            <w:r>
              <w:tab/>
            </w:r>
          </w:p>
          <w:p>
            <w:pPr>
              <w:pStyle w:val="13"/>
            </w:pP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1.通过及时支付生态观光园租金，实现生态观光园正常运行。</w:t>
            </w:r>
            <w:r>
              <w:tab/>
            </w:r>
            <w:r>
              <w:tab/>
            </w:r>
            <w:r>
              <w:tab/>
            </w:r>
            <w:r>
              <w:tab/>
            </w:r>
            <w:r>
              <w:tab/>
            </w:r>
            <w:r>
              <w:tab/>
            </w:r>
          </w:p>
          <w:p>
            <w:pPr>
              <w:pStyle w:val="13"/>
            </w:pPr>
          </w:p>
          <w:p>
            <w:pPr>
              <w:pStyle w:val="13"/>
            </w:pPr>
            <w:r>
              <w:t>2.通过开展观光生态园运行维护，提高生态观光园环境建设水平。</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租地数量</w:t>
            </w:r>
          </w:p>
        </w:tc>
        <w:tc>
          <w:tcPr>
            <w:tcW w:w="5386" w:type="dxa"/>
            <w:vAlign w:val="center"/>
          </w:tcPr>
          <w:p>
            <w:pPr>
              <w:pStyle w:val="13"/>
            </w:pPr>
            <w:r>
              <w:t>大杖子村梨园租地及步游路占地亩数</w:t>
            </w:r>
          </w:p>
        </w:tc>
        <w:tc>
          <w:tcPr>
            <w:tcW w:w="2268" w:type="dxa"/>
            <w:vAlign w:val="center"/>
          </w:tcPr>
          <w:p>
            <w:pPr>
              <w:pStyle w:val="13"/>
            </w:pPr>
            <w:r>
              <w:t>12.5亩</w:t>
            </w:r>
          </w:p>
        </w:tc>
        <w:tc>
          <w:tcPr>
            <w:tcW w:w="1276" w:type="dxa"/>
            <w:vAlign w:val="center"/>
          </w:tcPr>
          <w:p>
            <w:pPr>
              <w:pStyle w:val="13"/>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租地质量</w:t>
            </w:r>
          </w:p>
        </w:tc>
        <w:tc>
          <w:tcPr>
            <w:tcW w:w="5386" w:type="dxa"/>
            <w:vAlign w:val="center"/>
          </w:tcPr>
          <w:p>
            <w:pPr>
              <w:pStyle w:val="13"/>
            </w:pPr>
            <w:r>
              <w:t>保证全年租地正常使用率</w:t>
            </w:r>
          </w:p>
        </w:tc>
        <w:tc>
          <w:tcPr>
            <w:tcW w:w="2268" w:type="dxa"/>
            <w:vAlign w:val="center"/>
          </w:tcPr>
          <w:p>
            <w:pPr>
              <w:pStyle w:val="13"/>
            </w:pPr>
            <w:r>
              <w:t>100百分比</w:t>
            </w:r>
          </w:p>
        </w:tc>
        <w:tc>
          <w:tcPr>
            <w:tcW w:w="1276" w:type="dxa"/>
            <w:vAlign w:val="center"/>
          </w:tcPr>
          <w:p>
            <w:pPr>
              <w:pStyle w:val="13"/>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及时支付租金</w:t>
            </w:r>
          </w:p>
        </w:tc>
        <w:tc>
          <w:tcPr>
            <w:tcW w:w="5386" w:type="dxa"/>
            <w:vAlign w:val="center"/>
          </w:tcPr>
          <w:p>
            <w:pPr>
              <w:pStyle w:val="13"/>
            </w:pPr>
            <w:r>
              <w:t>严格按照协议及时支付租金</w:t>
            </w:r>
          </w:p>
        </w:tc>
        <w:tc>
          <w:tcPr>
            <w:tcW w:w="2268" w:type="dxa"/>
            <w:vAlign w:val="center"/>
          </w:tcPr>
          <w:p>
            <w:pPr>
              <w:pStyle w:val="13"/>
            </w:pPr>
            <w:r>
              <w:t>≤12月</w:t>
            </w:r>
          </w:p>
        </w:tc>
        <w:tc>
          <w:tcPr>
            <w:tcW w:w="1276" w:type="dxa"/>
            <w:vAlign w:val="center"/>
          </w:tcPr>
          <w:p>
            <w:pPr>
              <w:pStyle w:val="13"/>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成本预算控制数</w:t>
            </w:r>
          </w:p>
        </w:tc>
        <w:tc>
          <w:tcPr>
            <w:tcW w:w="5386" w:type="dxa"/>
            <w:vAlign w:val="center"/>
          </w:tcPr>
          <w:p>
            <w:pPr>
              <w:pStyle w:val="13"/>
            </w:pPr>
            <w:r>
              <w:t>梨园及步游路占地租金</w:t>
            </w:r>
          </w:p>
        </w:tc>
        <w:tc>
          <w:tcPr>
            <w:tcW w:w="2268" w:type="dxa"/>
            <w:vAlign w:val="center"/>
          </w:tcPr>
          <w:p>
            <w:pPr>
              <w:pStyle w:val="13"/>
            </w:pPr>
            <w:r>
              <w:t>9.78万元</w:t>
            </w:r>
          </w:p>
        </w:tc>
        <w:tc>
          <w:tcPr>
            <w:tcW w:w="1276" w:type="dxa"/>
            <w:vAlign w:val="center"/>
          </w:tcPr>
          <w:p>
            <w:pPr>
              <w:pStyle w:val="13"/>
            </w:pPr>
            <w:r>
              <w:t>租用协议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确保公园正常运转</w:t>
            </w:r>
          </w:p>
        </w:tc>
        <w:tc>
          <w:tcPr>
            <w:tcW w:w="5386" w:type="dxa"/>
            <w:vAlign w:val="center"/>
          </w:tcPr>
          <w:p>
            <w:pPr>
              <w:pStyle w:val="13"/>
            </w:pPr>
            <w:r>
              <w:t>公园正常运转率</w:t>
            </w:r>
          </w:p>
        </w:tc>
        <w:tc>
          <w:tcPr>
            <w:tcW w:w="2268" w:type="dxa"/>
            <w:vAlign w:val="center"/>
          </w:tcPr>
          <w:p>
            <w:pPr>
              <w:pStyle w:val="13"/>
            </w:pPr>
            <w:r>
              <w:t>≥95百分比</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提高大丈子村集体收入</w:t>
            </w:r>
          </w:p>
        </w:tc>
        <w:tc>
          <w:tcPr>
            <w:tcW w:w="5386" w:type="dxa"/>
            <w:vAlign w:val="center"/>
          </w:tcPr>
          <w:p>
            <w:pPr>
              <w:pStyle w:val="13"/>
            </w:pPr>
            <w:r>
              <w:t>租金收入占村集体收入比率</w:t>
            </w:r>
          </w:p>
        </w:tc>
        <w:tc>
          <w:tcPr>
            <w:tcW w:w="2268" w:type="dxa"/>
            <w:vAlign w:val="center"/>
          </w:tcPr>
          <w:p>
            <w:pPr>
              <w:pStyle w:val="13"/>
            </w:pPr>
            <w:r>
              <w:t>≥10百分比</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游客持续增长</w:t>
            </w:r>
          </w:p>
        </w:tc>
        <w:tc>
          <w:tcPr>
            <w:tcW w:w="5386" w:type="dxa"/>
            <w:vAlign w:val="center"/>
          </w:tcPr>
          <w:p>
            <w:pPr>
              <w:pStyle w:val="13"/>
            </w:pPr>
            <w:r>
              <w:t>游客增长率</w:t>
            </w:r>
          </w:p>
        </w:tc>
        <w:tc>
          <w:tcPr>
            <w:tcW w:w="2268" w:type="dxa"/>
            <w:vAlign w:val="center"/>
          </w:tcPr>
          <w:p>
            <w:pPr>
              <w:pStyle w:val="13"/>
            </w:pPr>
            <w:r>
              <w:t>≥3百分比</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持续保持南山观光园环境时间</w:t>
            </w:r>
          </w:p>
        </w:tc>
        <w:tc>
          <w:tcPr>
            <w:tcW w:w="5386" w:type="dxa"/>
            <w:vAlign w:val="center"/>
          </w:tcPr>
          <w:p>
            <w:pPr>
              <w:pStyle w:val="13"/>
            </w:pPr>
            <w:r>
              <w:t>持续保持南山观光园环境时间</w:t>
            </w:r>
          </w:p>
        </w:tc>
        <w:tc>
          <w:tcPr>
            <w:tcW w:w="2268" w:type="dxa"/>
            <w:vAlign w:val="center"/>
          </w:tcPr>
          <w:p>
            <w:pPr>
              <w:pStyle w:val="13"/>
            </w:pPr>
            <w:r>
              <w:t>≥1年</w:t>
            </w:r>
          </w:p>
        </w:tc>
        <w:tc>
          <w:tcPr>
            <w:tcW w:w="1276" w:type="dxa"/>
            <w:vAlign w:val="center"/>
          </w:tcPr>
          <w:p>
            <w:pPr>
              <w:pStyle w:val="13"/>
            </w:pPr>
            <w:r>
              <w:t>年度工作计划</w:t>
            </w:r>
          </w:p>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通过抽查问卷的方式，调查部分群众的满意度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60、秦皇岛市森林火灾高风险区综合治理工程项目地方配套资金绩效目标表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13032125P00330610009X</w:t>
            </w:r>
          </w:p>
        </w:tc>
        <w:tc>
          <w:tcPr>
            <w:tcW w:w="2835" w:type="dxa"/>
            <w:vAlign w:val="center"/>
          </w:tcPr>
          <w:p>
            <w:pPr>
              <w:pStyle w:val="11"/>
            </w:pPr>
            <w:r>
              <w:t>项目名称</w:t>
            </w:r>
          </w:p>
        </w:tc>
        <w:tc>
          <w:tcPr>
            <w:tcW w:w="6095" w:type="dxa"/>
            <w:gridSpan w:val="3"/>
            <w:vAlign w:val="center"/>
          </w:tcPr>
          <w:p>
            <w:pPr>
              <w:pStyle w:val="13"/>
            </w:pPr>
            <w:r>
              <w:t>秦皇岛市森林火灾高风险区综合治理工程项目地方配套资金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项目金额10万元，其中财政拨款10万元，主要用于建设森林草原阻隔系统，促进国有林场、自然保护地等重点区域内森林草原防火得以有效提升。</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1.通过国债项目，建设森林草原阻隔系统，促进国有林场、自然保护地等重点区域内森林草原防火得以有效提升。</w:t>
            </w:r>
            <w:r>
              <w:tab/>
            </w:r>
            <w:r>
              <w:tab/>
            </w:r>
            <w:r>
              <w:tab/>
            </w:r>
            <w:r>
              <w:tab/>
            </w:r>
            <w:r>
              <w:tab/>
            </w:r>
            <w:r>
              <w:tab/>
            </w:r>
          </w:p>
          <w:p>
            <w:pPr>
              <w:pStyle w:val="13"/>
            </w:pPr>
            <w:r>
              <w:t>2.通过国债项目，建设森林草原阻隔系统，确保森林草原防火得到保障</w:t>
            </w:r>
            <w:r>
              <w:tab/>
            </w:r>
            <w:r>
              <w:t>。</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建设森林草原防火阻隔系统</w:t>
            </w:r>
          </w:p>
        </w:tc>
        <w:tc>
          <w:tcPr>
            <w:tcW w:w="5386" w:type="dxa"/>
            <w:vAlign w:val="center"/>
          </w:tcPr>
          <w:p>
            <w:pPr>
              <w:pStyle w:val="13"/>
            </w:pPr>
            <w:r>
              <w:t>新建防火防火阻隔系统</w:t>
            </w:r>
          </w:p>
        </w:tc>
        <w:tc>
          <w:tcPr>
            <w:tcW w:w="2268" w:type="dxa"/>
            <w:vAlign w:val="center"/>
          </w:tcPr>
          <w:p>
            <w:pPr>
              <w:pStyle w:val="13"/>
            </w:pPr>
            <w:r>
              <w:t>221.47公里</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重点林区森林草原防火能力提升</w:t>
            </w:r>
          </w:p>
        </w:tc>
        <w:tc>
          <w:tcPr>
            <w:tcW w:w="5386" w:type="dxa"/>
            <w:vAlign w:val="center"/>
          </w:tcPr>
          <w:p>
            <w:pPr>
              <w:pStyle w:val="13"/>
            </w:pPr>
            <w:r>
              <w:t>重点林区内森林草原防火有效提升</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验收合格率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年底前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投入资金</w:t>
            </w:r>
          </w:p>
        </w:tc>
        <w:tc>
          <w:tcPr>
            <w:tcW w:w="5386" w:type="dxa"/>
            <w:vAlign w:val="center"/>
          </w:tcPr>
          <w:p>
            <w:pPr>
              <w:pStyle w:val="13"/>
            </w:pPr>
            <w:r>
              <w:t>国债森林草原阻隔系统建设</w:t>
            </w:r>
          </w:p>
        </w:tc>
        <w:tc>
          <w:tcPr>
            <w:tcW w:w="2268" w:type="dxa"/>
            <w:vAlign w:val="center"/>
          </w:tcPr>
          <w:p>
            <w:pPr>
              <w:pStyle w:val="13"/>
            </w:pPr>
            <w:r>
              <w:t>10万元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加强重点林区内森林草原防火</w:t>
            </w:r>
          </w:p>
        </w:tc>
        <w:tc>
          <w:tcPr>
            <w:tcW w:w="5386" w:type="dxa"/>
            <w:vAlign w:val="center"/>
          </w:tcPr>
          <w:p>
            <w:pPr>
              <w:pStyle w:val="13"/>
            </w:pPr>
            <w:r>
              <w:t>确保林区内森林草原防火得到有效控制</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加大重点林区内森林草原防火</w:t>
            </w:r>
          </w:p>
        </w:tc>
        <w:tc>
          <w:tcPr>
            <w:tcW w:w="5386" w:type="dxa"/>
            <w:vAlign w:val="center"/>
          </w:tcPr>
          <w:p>
            <w:pPr>
              <w:pStyle w:val="13"/>
            </w:pPr>
            <w:r>
              <w:t>确保林区内森林草原防护得到有效控制</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保障森林防火安全</w:t>
            </w:r>
          </w:p>
        </w:tc>
        <w:tc>
          <w:tcPr>
            <w:tcW w:w="5386" w:type="dxa"/>
            <w:vAlign w:val="center"/>
          </w:tcPr>
          <w:p>
            <w:pPr>
              <w:pStyle w:val="13"/>
            </w:pPr>
            <w:r>
              <w:t>保障森林防火安全</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61、青龙南山森林体育公园防火通道一期工程绩效目标表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130321227I1PWLEM3WNY6</w:t>
            </w:r>
          </w:p>
        </w:tc>
        <w:tc>
          <w:tcPr>
            <w:tcW w:w="2835" w:type="dxa"/>
            <w:vAlign w:val="center"/>
          </w:tcPr>
          <w:p>
            <w:pPr>
              <w:pStyle w:val="11"/>
            </w:pPr>
            <w:r>
              <w:t>项目名称</w:t>
            </w:r>
          </w:p>
        </w:tc>
        <w:tc>
          <w:tcPr>
            <w:tcW w:w="6095" w:type="dxa"/>
            <w:gridSpan w:val="3"/>
            <w:vAlign w:val="center"/>
          </w:tcPr>
          <w:p>
            <w:pPr>
              <w:pStyle w:val="13"/>
            </w:pPr>
            <w:r>
              <w:t>青龙南山森林体育公园防火通道一期工程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550.00</w:t>
            </w:r>
          </w:p>
        </w:tc>
        <w:tc>
          <w:tcPr>
            <w:tcW w:w="2835" w:type="dxa"/>
            <w:vAlign w:val="center"/>
          </w:tcPr>
          <w:p>
            <w:pPr>
              <w:pStyle w:val="11"/>
            </w:pPr>
            <w:r>
              <w:t>其中：财政    资金</w:t>
            </w:r>
          </w:p>
        </w:tc>
        <w:tc>
          <w:tcPr>
            <w:tcW w:w="2551" w:type="dxa"/>
            <w:vAlign w:val="center"/>
          </w:tcPr>
          <w:p>
            <w:pPr>
              <w:pStyle w:val="13"/>
            </w:pPr>
            <w:r>
              <w:t>550.00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预算安排400万元，其中财政拨款400万元，主要用于通过青龙南山森林体育公园防火通道一期工程项目建设，提高对南山森林的防火保护能力，同时拓展市民活动空间，提升城市服务水平。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1.通过青龙南山森林体育公园防火通道一期工程项目建设，提高对南山森林的防火保护能力，同时拓展市民活动空间，提升城市服务水平。</w:t>
            </w:r>
          </w:p>
          <w:p>
            <w:pPr>
              <w:pStyle w:val="13"/>
            </w:pPr>
            <w:r>
              <w:t>2.通过青龙镇三杈榆树、五道沟村耕地、园地、山地等用地78.42亩，实现为青龙南山森林体育公园防火通道一期工程项目做好用地保障。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保障防火通道用地面积</w:t>
            </w:r>
          </w:p>
        </w:tc>
        <w:tc>
          <w:tcPr>
            <w:tcW w:w="5386" w:type="dxa"/>
            <w:vAlign w:val="center"/>
          </w:tcPr>
          <w:p>
            <w:pPr>
              <w:pStyle w:val="13"/>
            </w:pPr>
            <w:r>
              <w:t>保障南山森林防火通道一期工程项目建设用地</w:t>
            </w:r>
          </w:p>
        </w:tc>
        <w:tc>
          <w:tcPr>
            <w:tcW w:w="2268" w:type="dxa"/>
            <w:vAlign w:val="center"/>
          </w:tcPr>
          <w:p>
            <w:pPr>
              <w:pStyle w:val="13"/>
            </w:pPr>
            <w:r>
              <w:t>≥78.42亩</w:t>
            </w:r>
          </w:p>
        </w:tc>
        <w:tc>
          <w:tcPr>
            <w:tcW w:w="1276" w:type="dxa"/>
            <w:vAlign w:val="center"/>
          </w:tcPr>
          <w:p>
            <w:pPr>
              <w:pStyle w:val="13"/>
            </w:pPr>
            <w: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支出合规率</w:t>
            </w:r>
          </w:p>
        </w:tc>
        <w:tc>
          <w:tcPr>
            <w:tcW w:w="5386" w:type="dxa"/>
            <w:vAlign w:val="center"/>
          </w:tcPr>
          <w:p>
            <w:pPr>
              <w:pStyle w:val="13"/>
            </w:pPr>
            <w:r>
              <w:t>反应项目支出程序符合内控标准，项目实施过程规范</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支出完成时间</w:t>
            </w:r>
          </w:p>
        </w:tc>
        <w:tc>
          <w:tcPr>
            <w:tcW w:w="5386" w:type="dxa"/>
            <w:vAlign w:val="center"/>
          </w:tcPr>
          <w:p>
            <w:pPr>
              <w:pStyle w:val="13"/>
            </w:pPr>
            <w:r>
              <w:t>业务相关费用完成全部支出时间</w:t>
            </w:r>
          </w:p>
        </w:tc>
        <w:tc>
          <w:tcPr>
            <w:tcW w:w="2268" w:type="dxa"/>
            <w:vAlign w:val="center"/>
          </w:tcPr>
          <w:p>
            <w:pPr>
              <w:pStyle w:val="13"/>
            </w:pPr>
            <w:r>
              <w:t>12月31日前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区片3价</w:t>
            </w:r>
          </w:p>
        </w:tc>
        <w:tc>
          <w:tcPr>
            <w:tcW w:w="5386" w:type="dxa"/>
            <w:vAlign w:val="center"/>
          </w:tcPr>
          <w:p>
            <w:pPr>
              <w:pStyle w:val="13"/>
            </w:pPr>
            <w:r>
              <w:t>区片3补偿标准</w:t>
            </w:r>
          </w:p>
        </w:tc>
        <w:tc>
          <w:tcPr>
            <w:tcW w:w="2268" w:type="dxa"/>
            <w:vAlign w:val="center"/>
          </w:tcPr>
          <w:p>
            <w:pPr>
              <w:pStyle w:val="13"/>
            </w:pPr>
            <w:r>
              <w:t>5.5万元/亩</w:t>
            </w:r>
          </w:p>
        </w:tc>
        <w:tc>
          <w:tcPr>
            <w:tcW w:w="1276" w:type="dxa"/>
            <w:vAlign w:val="center"/>
          </w:tcPr>
          <w:p>
            <w:pPr>
              <w:pStyle w:val="13"/>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区片3价</w:t>
            </w:r>
          </w:p>
        </w:tc>
        <w:tc>
          <w:tcPr>
            <w:tcW w:w="5386" w:type="dxa"/>
            <w:vAlign w:val="center"/>
          </w:tcPr>
          <w:p>
            <w:pPr>
              <w:pStyle w:val="13"/>
            </w:pPr>
            <w:r>
              <w:t>区片1补偿标准</w:t>
            </w:r>
          </w:p>
        </w:tc>
        <w:tc>
          <w:tcPr>
            <w:tcW w:w="2268" w:type="dxa"/>
            <w:vAlign w:val="center"/>
          </w:tcPr>
          <w:p>
            <w:pPr>
              <w:pStyle w:val="13"/>
            </w:pPr>
            <w:r>
              <w:t>≥13万元/亩</w:t>
            </w:r>
          </w:p>
        </w:tc>
        <w:tc>
          <w:tcPr>
            <w:tcW w:w="1276" w:type="dxa"/>
            <w:vAlign w:val="center"/>
          </w:tcPr>
          <w:p>
            <w:pPr>
              <w:pStyle w:val="13"/>
            </w:pPr>
            <w:r>
              <w:t>冀政发【2020】5号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拓展市民活动空间，提升城市服务水平</w:t>
            </w:r>
          </w:p>
        </w:tc>
        <w:tc>
          <w:tcPr>
            <w:tcW w:w="5386" w:type="dxa"/>
            <w:vAlign w:val="center"/>
          </w:tcPr>
          <w:p>
            <w:pPr>
              <w:pStyle w:val="13"/>
            </w:pPr>
            <w:r>
              <w:t>通过征地建设防火通道工程，拓展市民活动空间，提升城市服务水平</w:t>
            </w:r>
          </w:p>
        </w:tc>
        <w:tc>
          <w:tcPr>
            <w:tcW w:w="2268" w:type="dxa"/>
            <w:vAlign w:val="center"/>
          </w:tcPr>
          <w:p>
            <w:pPr>
              <w:pStyle w:val="13"/>
            </w:pPr>
            <w:r>
              <w:t>≥80%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土地利用对社会需要的满足程度及产生的社会影响</w:t>
            </w:r>
          </w:p>
        </w:tc>
        <w:tc>
          <w:tcPr>
            <w:tcW w:w="5386" w:type="dxa"/>
            <w:vAlign w:val="center"/>
          </w:tcPr>
          <w:p>
            <w:pPr>
              <w:pStyle w:val="13"/>
            </w:pPr>
            <w:r>
              <w:t>土地利用对社会需要的满足程度及产生的社会影响</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提高对南山森林的抚育及防火保护能力</w:t>
            </w:r>
          </w:p>
        </w:tc>
        <w:tc>
          <w:tcPr>
            <w:tcW w:w="5386" w:type="dxa"/>
            <w:vAlign w:val="center"/>
          </w:tcPr>
          <w:p>
            <w:pPr>
              <w:pStyle w:val="13"/>
            </w:pPr>
            <w:r>
              <w:t>提高对南山森林的抚育及防火保护能力，促进南山育林</w:t>
            </w:r>
          </w:p>
        </w:tc>
        <w:tc>
          <w:tcPr>
            <w:tcW w:w="2268" w:type="dxa"/>
            <w:vAlign w:val="center"/>
          </w:tcPr>
          <w:p>
            <w:pPr>
              <w:pStyle w:val="13"/>
            </w:pPr>
            <w:r>
              <w:t>≥80%</w:t>
            </w:r>
          </w:p>
        </w:tc>
        <w:tc>
          <w:tcPr>
            <w:tcW w:w="1276" w:type="dxa"/>
            <w:vAlign w:val="center"/>
          </w:tcPr>
          <w:p>
            <w:pPr>
              <w:pStyle w:val="13"/>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补偿人员满意度</w:t>
            </w:r>
          </w:p>
        </w:tc>
        <w:tc>
          <w:tcPr>
            <w:tcW w:w="5386" w:type="dxa"/>
            <w:vAlign w:val="center"/>
          </w:tcPr>
          <w:p>
            <w:pPr>
              <w:pStyle w:val="13"/>
            </w:pPr>
            <w:r>
              <w:t>相关受补偿人员满意人数占总人数比率</w:t>
            </w:r>
          </w:p>
        </w:tc>
        <w:tc>
          <w:tcPr>
            <w:tcW w:w="2268" w:type="dxa"/>
            <w:vAlign w:val="center"/>
          </w:tcPr>
          <w:p>
            <w:pPr>
              <w:pStyle w:val="13"/>
            </w:pPr>
            <w:r>
              <w:t>≥80%</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62、森林防火综合管理系统（二期）项目资金绩效目标表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13032125P00330610066A</w:t>
            </w:r>
          </w:p>
        </w:tc>
        <w:tc>
          <w:tcPr>
            <w:tcW w:w="2835" w:type="dxa"/>
            <w:vAlign w:val="center"/>
          </w:tcPr>
          <w:p>
            <w:pPr>
              <w:pStyle w:val="11"/>
            </w:pPr>
            <w:r>
              <w:t>项目名称</w:t>
            </w:r>
          </w:p>
        </w:tc>
        <w:tc>
          <w:tcPr>
            <w:tcW w:w="6095" w:type="dxa"/>
            <w:gridSpan w:val="3"/>
            <w:vAlign w:val="center"/>
          </w:tcPr>
          <w:p>
            <w:pPr>
              <w:pStyle w:val="13"/>
            </w:pPr>
            <w:r>
              <w:t>森林防火综合管理系统（二期）项目资金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25.74</w:t>
            </w:r>
          </w:p>
        </w:tc>
        <w:tc>
          <w:tcPr>
            <w:tcW w:w="2835" w:type="dxa"/>
            <w:vAlign w:val="center"/>
          </w:tcPr>
          <w:p>
            <w:pPr>
              <w:pStyle w:val="11"/>
            </w:pPr>
            <w:r>
              <w:t>其中：财政    资金</w:t>
            </w:r>
          </w:p>
        </w:tc>
        <w:tc>
          <w:tcPr>
            <w:tcW w:w="2551" w:type="dxa"/>
            <w:vAlign w:val="center"/>
          </w:tcPr>
          <w:p>
            <w:pPr>
              <w:pStyle w:val="13"/>
            </w:pPr>
            <w:r>
              <w:t>25.74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 xml:space="preserve">预算安排25.74万元，其中财政拨款25.74万元。主要用于开展此项工作，购买森林防火视频打卡及对讲系统服务，对消防队伍进行上下班视频打卡，实现严肃上班纪律；火灾救援对讲信息畅通功能。   </w:t>
            </w:r>
            <w:r>
              <w:tab/>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 xml:space="preserve">1.通过开展此项工作，购买森林防火视频打卡及对讲系统服务，对消防队伍进行上下班视频打卡，实现严肃上班纪律；火灾救援对讲信息畅通功能。   </w:t>
            </w:r>
            <w:r>
              <w:tab/>
            </w:r>
            <w:r>
              <w:tab/>
            </w:r>
          </w:p>
          <w:p>
            <w:pPr>
              <w:pStyle w:val="13"/>
            </w:pPr>
            <w:r>
              <w:t>2.通过开展此项工作，视频打卡对讲系统服务，达到一旦发生火情人员标准化管理和火场信息畅通。</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服务的企业数</w:t>
            </w:r>
          </w:p>
        </w:tc>
        <w:tc>
          <w:tcPr>
            <w:tcW w:w="5386" w:type="dxa"/>
            <w:vAlign w:val="center"/>
          </w:tcPr>
          <w:p>
            <w:pPr>
              <w:pStyle w:val="13"/>
            </w:pPr>
            <w:r>
              <w:t>用于提供森林防火视频打卡系统服务企业数</w:t>
            </w:r>
          </w:p>
        </w:tc>
        <w:tc>
          <w:tcPr>
            <w:tcW w:w="2268" w:type="dxa"/>
            <w:vAlign w:val="center"/>
          </w:tcPr>
          <w:p>
            <w:pPr>
              <w:pStyle w:val="13"/>
            </w:pPr>
            <w:r>
              <w:t>1家</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建设视频打卡系统数</w:t>
            </w:r>
          </w:p>
        </w:tc>
        <w:tc>
          <w:tcPr>
            <w:tcW w:w="5386" w:type="dxa"/>
            <w:vAlign w:val="center"/>
          </w:tcPr>
          <w:p>
            <w:pPr>
              <w:pStyle w:val="13"/>
            </w:pPr>
            <w:r>
              <w:t>用于提供森林防火视频打卡系统服务的数量</w:t>
            </w:r>
          </w:p>
        </w:tc>
        <w:tc>
          <w:tcPr>
            <w:tcW w:w="2268" w:type="dxa"/>
            <w:vAlign w:val="center"/>
          </w:tcPr>
          <w:p>
            <w:pPr>
              <w:pStyle w:val="13"/>
            </w:pPr>
            <w:r>
              <w:t>1套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提供防火视频打卡系统合格率</w:t>
            </w:r>
          </w:p>
        </w:tc>
        <w:tc>
          <w:tcPr>
            <w:tcW w:w="5386" w:type="dxa"/>
            <w:vAlign w:val="center"/>
          </w:tcPr>
          <w:p>
            <w:pPr>
              <w:pStyle w:val="13"/>
            </w:pPr>
            <w:r>
              <w:t>提供防火视频打卡系统合格率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系统交付时间</w:t>
            </w:r>
          </w:p>
        </w:tc>
        <w:tc>
          <w:tcPr>
            <w:tcW w:w="5386" w:type="dxa"/>
            <w:vAlign w:val="center"/>
          </w:tcPr>
          <w:p>
            <w:pPr>
              <w:pStyle w:val="13"/>
            </w:pPr>
            <w:r>
              <w:t>森林防火视频监控系统交付时间</w:t>
            </w:r>
          </w:p>
        </w:tc>
        <w:tc>
          <w:tcPr>
            <w:tcW w:w="2268" w:type="dxa"/>
            <w:vAlign w:val="center"/>
          </w:tcPr>
          <w:p>
            <w:pPr>
              <w:pStyle w:val="13"/>
            </w:pPr>
            <w:r>
              <w:t>2026年10月底前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成本支出数</w:t>
            </w:r>
          </w:p>
        </w:tc>
        <w:tc>
          <w:tcPr>
            <w:tcW w:w="5386" w:type="dxa"/>
            <w:vAlign w:val="center"/>
          </w:tcPr>
          <w:p>
            <w:pPr>
              <w:pStyle w:val="13"/>
            </w:pPr>
            <w:r>
              <w:t>成本支出小于预算数</w:t>
            </w:r>
          </w:p>
        </w:tc>
        <w:tc>
          <w:tcPr>
            <w:tcW w:w="2268" w:type="dxa"/>
            <w:vAlign w:val="center"/>
          </w:tcPr>
          <w:p>
            <w:pPr>
              <w:pStyle w:val="13"/>
            </w:pPr>
            <w:r>
              <w:t>≤25.74万元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覆盖率</w:t>
            </w:r>
          </w:p>
        </w:tc>
        <w:tc>
          <w:tcPr>
            <w:tcW w:w="5386" w:type="dxa"/>
            <w:vAlign w:val="center"/>
          </w:tcPr>
          <w:p>
            <w:pPr>
              <w:pStyle w:val="13"/>
            </w:pPr>
            <w:r>
              <w:t>监控对全县域林区覆盖率</w:t>
            </w:r>
          </w:p>
        </w:tc>
        <w:tc>
          <w:tcPr>
            <w:tcW w:w="2268" w:type="dxa"/>
            <w:vAlign w:val="center"/>
          </w:tcPr>
          <w:p>
            <w:pPr>
              <w:pStyle w:val="13"/>
            </w:pPr>
            <w:r>
              <w:t>≥80百分比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及时上下班视频打卡，火场信息畅通</w:t>
            </w:r>
          </w:p>
        </w:tc>
        <w:tc>
          <w:tcPr>
            <w:tcW w:w="5386" w:type="dxa"/>
            <w:vAlign w:val="center"/>
          </w:tcPr>
          <w:p>
            <w:pPr>
              <w:pStyle w:val="13"/>
            </w:pPr>
            <w:r>
              <w:t>减少出现上班迟到早退，信息中断</w:t>
            </w:r>
          </w:p>
        </w:tc>
        <w:tc>
          <w:tcPr>
            <w:tcW w:w="2268" w:type="dxa"/>
            <w:vAlign w:val="center"/>
          </w:tcPr>
          <w:p>
            <w:pPr>
              <w:pStyle w:val="13"/>
            </w:pPr>
            <w:r>
              <w:t>≤2次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避免出现森林火情队伍集合不及时，信息不畅</w:t>
            </w:r>
          </w:p>
        </w:tc>
        <w:tc>
          <w:tcPr>
            <w:tcW w:w="5386" w:type="dxa"/>
            <w:vAlign w:val="center"/>
          </w:tcPr>
          <w:p>
            <w:pPr>
              <w:pStyle w:val="13"/>
            </w:pPr>
            <w:r>
              <w:t>避免出现达到一旦发生火情人员标准化管理和火场信息畅通</w:t>
            </w:r>
          </w:p>
        </w:tc>
        <w:tc>
          <w:tcPr>
            <w:tcW w:w="2268" w:type="dxa"/>
            <w:vAlign w:val="center"/>
          </w:tcPr>
          <w:p>
            <w:pPr>
              <w:pStyle w:val="13"/>
            </w:pPr>
            <w:r>
              <w:t>≤1次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63、森林消防员工资及社保缴费绩效目标表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13032126P00329810039L</w:t>
            </w:r>
          </w:p>
        </w:tc>
        <w:tc>
          <w:tcPr>
            <w:tcW w:w="2835" w:type="dxa"/>
            <w:vAlign w:val="center"/>
          </w:tcPr>
          <w:p>
            <w:pPr>
              <w:pStyle w:val="11"/>
            </w:pPr>
            <w:r>
              <w:t>项目名称</w:t>
            </w:r>
          </w:p>
        </w:tc>
        <w:tc>
          <w:tcPr>
            <w:tcW w:w="6095" w:type="dxa"/>
            <w:gridSpan w:val="3"/>
            <w:vAlign w:val="center"/>
          </w:tcPr>
          <w:p>
            <w:pPr>
              <w:pStyle w:val="13"/>
            </w:pPr>
            <w:r>
              <w:t>森林消防员工资及社保缴费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 xml:space="preserve"> </w:t>
            </w:r>
          </w:p>
        </w:tc>
        <w:tc>
          <w:tcPr>
            <w:tcW w:w="2835" w:type="dxa"/>
            <w:vAlign w:val="center"/>
          </w:tcPr>
          <w:p>
            <w:pPr>
              <w:pStyle w:val="11"/>
            </w:pPr>
            <w:r>
              <w:t>其中：财政    资金</w:t>
            </w:r>
          </w:p>
        </w:tc>
        <w:tc>
          <w:tcPr>
            <w:tcW w:w="2551" w:type="dxa"/>
            <w:vAlign w:val="center"/>
          </w:tcPr>
          <w:p>
            <w:pPr>
              <w:pStyle w:val="13"/>
            </w:pPr>
            <w:r>
              <w:t xml:space="preserve"> </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预算安排1686.66万元，其中财政拨款1686.66万元。主要用于发放森林消防员工工资及社保缴费，实现原税管办分流人员的工资和各项保险缴费。</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1.通过发放森林消防员工工资及社保缴费，实现原税管办分流人员的工资和各项保险缴费。</w:t>
            </w:r>
            <w:r>
              <w:tab/>
            </w:r>
          </w:p>
          <w:p>
            <w:pPr>
              <w:pStyle w:val="13"/>
            </w:pPr>
            <w:r>
              <w:t>2.通过发放森林消防员工工资及社保缴费，实现解决森林消防员工的工资和各项保险缴费。</w:t>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在职人员人数</w:t>
            </w:r>
          </w:p>
        </w:tc>
        <w:tc>
          <w:tcPr>
            <w:tcW w:w="5386" w:type="dxa"/>
            <w:vAlign w:val="center"/>
          </w:tcPr>
          <w:p>
            <w:pPr>
              <w:pStyle w:val="13"/>
            </w:pPr>
            <w:r>
              <w:t>用于森林扑火队员在职人员工资及保险费支出的人数</w:t>
            </w:r>
          </w:p>
        </w:tc>
        <w:tc>
          <w:tcPr>
            <w:tcW w:w="2268" w:type="dxa"/>
            <w:vAlign w:val="center"/>
          </w:tcPr>
          <w:p>
            <w:pPr>
              <w:pStyle w:val="13"/>
            </w:pPr>
            <w:r>
              <w:t>295人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人员人数</w:t>
            </w:r>
          </w:p>
        </w:tc>
        <w:tc>
          <w:tcPr>
            <w:tcW w:w="5386" w:type="dxa"/>
            <w:vAlign w:val="center"/>
          </w:tcPr>
          <w:p>
            <w:pPr>
              <w:pStyle w:val="13"/>
            </w:pPr>
            <w:r>
              <w:t>用于原税管办分流人员工资及保险支出的人数</w:t>
            </w:r>
          </w:p>
        </w:tc>
        <w:tc>
          <w:tcPr>
            <w:tcW w:w="2268" w:type="dxa"/>
            <w:vAlign w:val="center"/>
          </w:tcPr>
          <w:p>
            <w:pPr>
              <w:pStyle w:val="13"/>
            </w:pPr>
            <w:r>
              <w:t>66人</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计算准确率</w:t>
            </w:r>
          </w:p>
        </w:tc>
        <w:tc>
          <w:tcPr>
            <w:tcW w:w="5386" w:type="dxa"/>
            <w:vAlign w:val="center"/>
          </w:tcPr>
          <w:p>
            <w:pPr>
              <w:pStyle w:val="13"/>
            </w:pPr>
            <w:r>
              <w:t>反映各项支出计算的准确率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支付及时率</w:t>
            </w:r>
          </w:p>
        </w:tc>
        <w:tc>
          <w:tcPr>
            <w:tcW w:w="5386" w:type="dxa"/>
            <w:vAlign w:val="center"/>
          </w:tcPr>
          <w:p>
            <w:pPr>
              <w:pStyle w:val="13"/>
            </w:pPr>
            <w:r>
              <w:t>各项支出缴纳、发放的及时率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发放工资和保险的支出</w:t>
            </w:r>
          </w:p>
        </w:tc>
        <w:tc>
          <w:tcPr>
            <w:tcW w:w="5386" w:type="dxa"/>
            <w:vAlign w:val="center"/>
          </w:tcPr>
          <w:p>
            <w:pPr>
              <w:pStyle w:val="13"/>
            </w:pPr>
            <w:r>
              <w:t>用于发放工资和保险的支出</w:t>
            </w:r>
          </w:p>
        </w:tc>
        <w:tc>
          <w:tcPr>
            <w:tcW w:w="2268" w:type="dxa"/>
            <w:vAlign w:val="center"/>
          </w:tcPr>
          <w:p>
            <w:pPr>
              <w:pStyle w:val="13"/>
            </w:pPr>
            <w:r>
              <w:t>≤1686.66万元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持续开展工作运转率</w:t>
            </w:r>
          </w:p>
        </w:tc>
        <w:tc>
          <w:tcPr>
            <w:tcW w:w="5386" w:type="dxa"/>
            <w:vAlign w:val="center"/>
          </w:tcPr>
          <w:p>
            <w:pPr>
              <w:pStyle w:val="13"/>
            </w:pPr>
            <w:r>
              <w:t>持续开展工作运转率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社会保障制度更加公平可持续</w:t>
            </w:r>
          </w:p>
        </w:tc>
        <w:tc>
          <w:tcPr>
            <w:tcW w:w="5386" w:type="dxa"/>
            <w:vAlign w:val="center"/>
          </w:tcPr>
          <w:p>
            <w:pPr>
              <w:pStyle w:val="13"/>
            </w:pPr>
            <w:r>
              <w:t>社会保障制度更加公平可持续</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≥98百分比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64、生态护林员意外保险、巡护记录本及袖标购置费绩效目标表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13032126P00011610280D</w:t>
            </w:r>
          </w:p>
        </w:tc>
        <w:tc>
          <w:tcPr>
            <w:tcW w:w="2835" w:type="dxa"/>
            <w:vAlign w:val="center"/>
          </w:tcPr>
          <w:p>
            <w:pPr>
              <w:pStyle w:val="11"/>
            </w:pPr>
            <w:r>
              <w:t>项目名称</w:t>
            </w:r>
          </w:p>
        </w:tc>
        <w:tc>
          <w:tcPr>
            <w:tcW w:w="6095" w:type="dxa"/>
            <w:gridSpan w:val="3"/>
            <w:vAlign w:val="center"/>
          </w:tcPr>
          <w:p>
            <w:pPr>
              <w:pStyle w:val="13"/>
            </w:pPr>
            <w:r>
              <w:t>生态护林员意外保险、巡护记录本及袖标购置费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预算安排30万元，其中财政拨款30万元。主要用于开展此项工作，对生态护林员标识佩戴，保证工作的正常运转，方便队伍管理的目的。</w:t>
            </w:r>
            <w:r>
              <w:tab/>
            </w:r>
            <w:r>
              <w:tab/>
            </w:r>
            <w:r>
              <w:tab/>
            </w:r>
            <w:r>
              <w:tab/>
            </w:r>
            <w:r>
              <w:tab/>
            </w: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1.通过开展此项工作，购买意外保险，保证生态护林员巡护过程中自身人身安全，实现提高工作效率的目的。</w:t>
            </w:r>
            <w:r>
              <w:tab/>
            </w:r>
          </w:p>
          <w:p>
            <w:pPr>
              <w:pStyle w:val="13"/>
            </w:pPr>
            <w:r>
              <w:t>2.通过开展此项工作，对生态护林员标识佩戴，保证工作的正常运转，方便队伍管理的目的。</w:t>
            </w:r>
            <w:r>
              <w:tab/>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意外保险</w:t>
            </w:r>
          </w:p>
        </w:tc>
        <w:tc>
          <w:tcPr>
            <w:tcW w:w="5386" w:type="dxa"/>
            <w:vAlign w:val="center"/>
          </w:tcPr>
          <w:p>
            <w:pPr>
              <w:pStyle w:val="13"/>
            </w:pPr>
            <w:r>
              <w:t>购买意外保险数量</w:t>
            </w:r>
          </w:p>
        </w:tc>
        <w:tc>
          <w:tcPr>
            <w:tcW w:w="2268" w:type="dxa"/>
            <w:vAlign w:val="center"/>
          </w:tcPr>
          <w:p>
            <w:pPr>
              <w:pStyle w:val="13"/>
            </w:pPr>
            <w:r>
              <w:t>≥2303人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巡护记录本</w:t>
            </w:r>
          </w:p>
        </w:tc>
        <w:tc>
          <w:tcPr>
            <w:tcW w:w="5386" w:type="dxa"/>
            <w:vAlign w:val="center"/>
          </w:tcPr>
          <w:p>
            <w:pPr>
              <w:pStyle w:val="13"/>
            </w:pPr>
            <w:r>
              <w:t>购买巡护记录本数量</w:t>
            </w:r>
          </w:p>
        </w:tc>
        <w:tc>
          <w:tcPr>
            <w:tcW w:w="2268" w:type="dxa"/>
            <w:vAlign w:val="center"/>
          </w:tcPr>
          <w:p>
            <w:pPr>
              <w:pStyle w:val="13"/>
            </w:pPr>
            <w:r>
              <w:t>≥4606本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袖标</w:t>
            </w:r>
          </w:p>
        </w:tc>
        <w:tc>
          <w:tcPr>
            <w:tcW w:w="5386" w:type="dxa"/>
            <w:vAlign w:val="center"/>
          </w:tcPr>
          <w:p>
            <w:pPr>
              <w:pStyle w:val="13"/>
            </w:pPr>
            <w:r>
              <w:t>购买袖标数量</w:t>
            </w:r>
          </w:p>
        </w:tc>
        <w:tc>
          <w:tcPr>
            <w:tcW w:w="2268" w:type="dxa"/>
            <w:vAlign w:val="center"/>
          </w:tcPr>
          <w:p>
            <w:pPr>
              <w:pStyle w:val="13"/>
            </w:pPr>
            <w:r>
              <w:t>≥2303个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验收合格率</w:t>
            </w:r>
          </w:p>
        </w:tc>
        <w:tc>
          <w:tcPr>
            <w:tcW w:w="5386" w:type="dxa"/>
            <w:vAlign w:val="center"/>
          </w:tcPr>
          <w:p>
            <w:pPr>
              <w:pStyle w:val="13"/>
            </w:pPr>
            <w:r>
              <w:t>物资验收合格率</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完成时间</w:t>
            </w:r>
          </w:p>
        </w:tc>
        <w:tc>
          <w:tcPr>
            <w:tcW w:w="5386" w:type="dxa"/>
            <w:vAlign w:val="center"/>
          </w:tcPr>
          <w:p>
            <w:pPr>
              <w:pStyle w:val="13"/>
            </w:pPr>
            <w:r>
              <w:t>采购以及完成安装的时间</w:t>
            </w:r>
          </w:p>
        </w:tc>
        <w:tc>
          <w:tcPr>
            <w:tcW w:w="2268" w:type="dxa"/>
            <w:vAlign w:val="center"/>
          </w:tcPr>
          <w:p>
            <w:pPr>
              <w:pStyle w:val="13"/>
            </w:pPr>
            <w:r>
              <w:t>2026年12月底前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普意外保险单位成本</w:t>
            </w:r>
          </w:p>
        </w:tc>
        <w:tc>
          <w:tcPr>
            <w:tcW w:w="5386" w:type="dxa"/>
            <w:vAlign w:val="center"/>
          </w:tcPr>
          <w:p>
            <w:pPr>
              <w:pStyle w:val="13"/>
            </w:pPr>
            <w:r>
              <w:t>普通意外保险的单位成本</w:t>
            </w:r>
          </w:p>
        </w:tc>
        <w:tc>
          <w:tcPr>
            <w:tcW w:w="2268" w:type="dxa"/>
            <w:vAlign w:val="center"/>
          </w:tcPr>
          <w:p>
            <w:pPr>
              <w:pStyle w:val="13"/>
            </w:pPr>
            <w:r>
              <w:t>≤100元/人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巡护日记录本单位成本</w:t>
            </w:r>
          </w:p>
        </w:tc>
        <w:tc>
          <w:tcPr>
            <w:tcW w:w="5386" w:type="dxa"/>
            <w:vAlign w:val="center"/>
          </w:tcPr>
          <w:p>
            <w:pPr>
              <w:pStyle w:val="13"/>
            </w:pPr>
            <w:r>
              <w:t>巡护记录本单位成本</w:t>
            </w:r>
          </w:p>
        </w:tc>
        <w:tc>
          <w:tcPr>
            <w:tcW w:w="2268" w:type="dxa"/>
            <w:vAlign w:val="center"/>
          </w:tcPr>
          <w:p>
            <w:pPr>
              <w:pStyle w:val="13"/>
            </w:pPr>
            <w:r>
              <w:t>≤11元/本</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w:t>
            </w:r>
          </w:p>
        </w:tc>
        <w:tc>
          <w:tcPr>
            <w:tcW w:w="5386" w:type="dxa"/>
            <w:vAlign w:val="center"/>
          </w:tcPr>
          <w:p>
            <w:pPr>
              <w:pStyle w:val="13"/>
            </w:pPr>
            <w:r>
              <w:t>降低火灾发生率，保证居民的生命财产安全</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火灾面积损失率</w:t>
            </w:r>
          </w:p>
        </w:tc>
        <w:tc>
          <w:tcPr>
            <w:tcW w:w="5386" w:type="dxa"/>
            <w:vAlign w:val="center"/>
          </w:tcPr>
          <w:p>
            <w:pPr>
              <w:pStyle w:val="13"/>
            </w:pPr>
            <w:r>
              <w:t>发生火灾面积占总面积的比</w:t>
            </w:r>
          </w:p>
        </w:tc>
        <w:tc>
          <w:tcPr>
            <w:tcW w:w="2268" w:type="dxa"/>
            <w:vAlign w:val="center"/>
          </w:tcPr>
          <w:p>
            <w:pPr>
              <w:pStyle w:val="13"/>
            </w:pPr>
            <w:r>
              <w:t>≤0.3千分比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群众满意数量占总数的比例</w:t>
            </w:r>
          </w:p>
        </w:tc>
        <w:tc>
          <w:tcPr>
            <w:tcW w:w="2268" w:type="dxa"/>
            <w:vAlign w:val="center"/>
          </w:tcPr>
          <w:p>
            <w:pPr>
              <w:pStyle w:val="13"/>
            </w:pPr>
            <w:r>
              <w:t>≥85百分比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65、野生动物保护救助费用绩效目标表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13032126P000116102767</w:t>
            </w:r>
          </w:p>
        </w:tc>
        <w:tc>
          <w:tcPr>
            <w:tcW w:w="2835" w:type="dxa"/>
            <w:vAlign w:val="center"/>
          </w:tcPr>
          <w:p>
            <w:pPr>
              <w:pStyle w:val="11"/>
            </w:pPr>
            <w:r>
              <w:t>项目名称</w:t>
            </w:r>
          </w:p>
        </w:tc>
        <w:tc>
          <w:tcPr>
            <w:tcW w:w="6095" w:type="dxa"/>
            <w:gridSpan w:val="3"/>
            <w:vAlign w:val="center"/>
          </w:tcPr>
          <w:p>
            <w:pPr>
              <w:pStyle w:val="13"/>
            </w:pPr>
            <w:r>
              <w:t>野生动物保护救助费用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预算安排2万元，其中财政拨款2万元。主要用于开展境内野生动物的保护救助工作，达到保护受伤或生病的“三有”和濒危的野生动物，维持生态平衡的目的。</w:t>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w:t>
            </w:r>
          </w:p>
        </w:tc>
        <w:tc>
          <w:tcPr>
            <w:tcW w:w="2835" w:type="dxa"/>
            <w:vAlign w:val="center"/>
          </w:tcPr>
          <w:p>
            <w:pPr>
              <w:pStyle w:val="14"/>
            </w:pPr>
            <w:r>
              <w:t>60%</w:t>
            </w:r>
          </w:p>
        </w:tc>
        <w:tc>
          <w:tcPr>
            <w:tcW w:w="2551" w:type="dxa"/>
            <w:vAlign w:val="center"/>
          </w:tcPr>
          <w:p>
            <w:pPr>
              <w:pStyle w:val="14"/>
            </w:pPr>
            <w:r>
              <w:t>90%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1.通过开展境内野生动物的保护救助工作，实现保护野生动物，提升当地居民和游客的生活环境的目的。</w:t>
            </w:r>
            <w:r>
              <w:tab/>
            </w:r>
            <w:r>
              <w:tab/>
            </w:r>
            <w:r>
              <w:tab/>
            </w:r>
            <w:r>
              <w:tab/>
            </w:r>
            <w:r>
              <w:tab/>
            </w:r>
            <w:r>
              <w:tab/>
            </w:r>
          </w:p>
          <w:p>
            <w:pPr>
              <w:pStyle w:val="13"/>
            </w:pPr>
          </w:p>
          <w:p>
            <w:pPr>
              <w:pStyle w:val="13"/>
            </w:pPr>
            <w:r>
              <w:t>2.通过开展境内野生动物的保护救助工作，达到保护受伤或生病的“三有”和濒危的野生动物，维持生态平衡的目的。</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全年预计需要救助受伤或生病的野生动物量</w:t>
            </w:r>
          </w:p>
        </w:tc>
        <w:tc>
          <w:tcPr>
            <w:tcW w:w="5386" w:type="dxa"/>
            <w:vAlign w:val="center"/>
          </w:tcPr>
          <w:p>
            <w:pPr>
              <w:pStyle w:val="13"/>
            </w:pPr>
            <w:r>
              <w:t>反映全年预计需要救助受伤生病的野生动物的数量</w:t>
            </w:r>
          </w:p>
        </w:tc>
        <w:tc>
          <w:tcPr>
            <w:tcW w:w="2268" w:type="dxa"/>
            <w:vAlign w:val="center"/>
          </w:tcPr>
          <w:p>
            <w:pPr>
              <w:pStyle w:val="13"/>
            </w:pPr>
            <w:r>
              <w:t>≥25只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印发保护救助教育宣传单量</w:t>
            </w:r>
          </w:p>
        </w:tc>
        <w:tc>
          <w:tcPr>
            <w:tcW w:w="5386" w:type="dxa"/>
            <w:vAlign w:val="center"/>
          </w:tcPr>
          <w:p>
            <w:pPr>
              <w:pStyle w:val="13"/>
            </w:pPr>
            <w:r>
              <w:t>反映全年印发保护救助教育宣传单的数量</w:t>
            </w:r>
          </w:p>
        </w:tc>
        <w:tc>
          <w:tcPr>
            <w:tcW w:w="2268" w:type="dxa"/>
            <w:vAlign w:val="center"/>
          </w:tcPr>
          <w:p>
            <w:pPr>
              <w:pStyle w:val="13"/>
            </w:pPr>
            <w:r>
              <w:t>≥10000张</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全年保护救助教育宣传覆盖情况</w:t>
            </w:r>
          </w:p>
        </w:tc>
        <w:tc>
          <w:tcPr>
            <w:tcW w:w="5386" w:type="dxa"/>
            <w:vAlign w:val="center"/>
          </w:tcPr>
          <w:p>
            <w:pPr>
              <w:pStyle w:val="13"/>
            </w:pPr>
            <w:r>
              <w:t>全年保护救助教育宣传的乡镇单位数</w:t>
            </w:r>
          </w:p>
        </w:tc>
        <w:tc>
          <w:tcPr>
            <w:tcW w:w="2268" w:type="dxa"/>
            <w:vAlign w:val="center"/>
          </w:tcPr>
          <w:p>
            <w:pPr>
              <w:pStyle w:val="13"/>
            </w:pPr>
            <w:r>
              <w:t>≥25个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全年救助对象康复率</w:t>
            </w:r>
          </w:p>
        </w:tc>
        <w:tc>
          <w:tcPr>
            <w:tcW w:w="5386" w:type="dxa"/>
            <w:vAlign w:val="center"/>
          </w:tcPr>
          <w:p>
            <w:pPr>
              <w:pStyle w:val="13"/>
            </w:pPr>
            <w:r>
              <w:t>通过对野生动物的救助，实现救助的康复比例</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救助的及时性</w:t>
            </w:r>
          </w:p>
        </w:tc>
        <w:tc>
          <w:tcPr>
            <w:tcW w:w="5386" w:type="dxa"/>
            <w:vAlign w:val="center"/>
          </w:tcPr>
          <w:p>
            <w:pPr>
              <w:pStyle w:val="13"/>
            </w:pPr>
            <w:r>
              <w:t>接到救助电话24小时内到达现场的及时性</w:t>
            </w:r>
          </w:p>
        </w:tc>
        <w:tc>
          <w:tcPr>
            <w:tcW w:w="2268" w:type="dxa"/>
            <w:vAlign w:val="center"/>
          </w:tcPr>
          <w:p>
            <w:pPr>
              <w:pStyle w:val="13"/>
            </w:pPr>
            <w:r>
              <w:t>≥100百分比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预算执行</w:t>
            </w:r>
          </w:p>
        </w:tc>
        <w:tc>
          <w:tcPr>
            <w:tcW w:w="5386" w:type="dxa"/>
            <w:vAlign w:val="center"/>
          </w:tcPr>
          <w:p>
            <w:pPr>
              <w:pStyle w:val="13"/>
            </w:pPr>
            <w:r>
              <w:t>救助保护时所必需的兽用药品、器具、奖励等费用</w:t>
            </w:r>
          </w:p>
        </w:tc>
        <w:tc>
          <w:tcPr>
            <w:tcW w:w="2268" w:type="dxa"/>
            <w:vAlign w:val="center"/>
          </w:tcPr>
          <w:p>
            <w:pPr>
              <w:pStyle w:val="13"/>
            </w:pPr>
            <w:r>
              <w:t>≤20000元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维护全县野生动物的生态平衡</w:t>
            </w:r>
          </w:p>
        </w:tc>
        <w:tc>
          <w:tcPr>
            <w:tcW w:w="5386" w:type="dxa"/>
            <w:vAlign w:val="center"/>
          </w:tcPr>
          <w:p>
            <w:pPr>
              <w:pStyle w:val="13"/>
            </w:pPr>
            <w:r>
              <w:t>通过项目实施有利于保护受伤或生病的三有和濒危的野生动物，维持生态平衡</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保护野生动物资源</w:t>
            </w:r>
          </w:p>
        </w:tc>
        <w:tc>
          <w:tcPr>
            <w:tcW w:w="5386" w:type="dxa"/>
            <w:vAlign w:val="center"/>
          </w:tcPr>
          <w:p>
            <w:pPr>
              <w:pStyle w:val="13"/>
            </w:pPr>
            <w:r>
              <w:t>项目实施有助于保护野生动物，提升当地居民和游客的生活环境</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群众对此项目整体满意度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66、都山林场防火经费绩效目标表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13032126P00330610080T</w:t>
            </w:r>
          </w:p>
        </w:tc>
        <w:tc>
          <w:tcPr>
            <w:tcW w:w="2835" w:type="dxa"/>
            <w:vAlign w:val="center"/>
          </w:tcPr>
          <w:p>
            <w:pPr>
              <w:pStyle w:val="11"/>
            </w:pPr>
            <w:r>
              <w:t>项目名称</w:t>
            </w:r>
          </w:p>
        </w:tc>
        <w:tc>
          <w:tcPr>
            <w:tcW w:w="6095" w:type="dxa"/>
            <w:gridSpan w:val="3"/>
            <w:vAlign w:val="center"/>
          </w:tcPr>
          <w:p>
            <w:pPr>
              <w:pStyle w:val="13"/>
            </w:pPr>
            <w:r>
              <w:t>都山林场防火经费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项目资金10万元，其中财政拨款10万元，主要用于都山林场防火经费。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1.通过对都山营林区防火资金的投入，加强管护力度，确保林区森林安全。</w:t>
            </w:r>
          </w:p>
          <w:p>
            <w:pPr>
              <w:pStyle w:val="13"/>
            </w:pPr>
            <w:r>
              <w:t>2.通过对林区日常巡查管护，加强防火管理，确保林区森林火灾发生率下降。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当年实际日常巡查次数（次）</w:t>
            </w:r>
          </w:p>
        </w:tc>
        <w:tc>
          <w:tcPr>
            <w:tcW w:w="2268" w:type="dxa"/>
            <w:vAlign w:val="center"/>
          </w:tcPr>
          <w:p>
            <w:pPr>
              <w:pStyle w:val="13"/>
            </w:pPr>
            <w:r>
              <w:t>≥500人次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反映工作完成时间</w:t>
            </w:r>
          </w:p>
        </w:tc>
        <w:tc>
          <w:tcPr>
            <w:tcW w:w="2268" w:type="dxa"/>
            <w:vAlign w:val="center"/>
          </w:tcPr>
          <w:p>
            <w:pPr>
              <w:pStyle w:val="13"/>
            </w:pPr>
            <w:r>
              <w:t>12月底前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防火费用</w:t>
            </w:r>
          </w:p>
        </w:tc>
        <w:tc>
          <w:tcPr>
            <w:tcW w:w="5386" w:type="dxa"/>
            <w:vAlign w:val="center"/>
          </w:tcPr>
          <w:p>
            <w:pPr>
              <w:pStyle w:val="13"/>
            </w:pPr>
            <w:r>
              <w:t>反映防火费用的支出</w:t>
            </w:r>
          </w:p>
        </w:tc>
        <w:tc>
          <w:tcPr>
            <w:tcW w:w="2268" w:type="dxa"/>
            <w:vAlign w:val="center"/>
          </w:tcPr>
          <w:p>
            <w:pPr>
              <w:pStyle w:val="13"/>
            </w:pPr>
            <w:r>
              <w:t>≤10万元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保障森林绿化成果</w:t>
            </w:r>
          </w:p>
        </w:tc>
        <w:tc>
          <w:tcPr>
            <w:tcW w:w="5386" w:type="dxa"/>
            <w:vAlign w:val="center"/>
          </w:tcPr>
          <w:p>
            <w:pPr>
              <w:pStyle w:val="13"/>
            </w:pPr>
            <w:r>
              <w:t>保证营林区森林绿化成果和林业生态安全</w:t>
            </w:r>
          </w:p>
        </w:tc>
        <w:tc>
          <w:tcPr>
            <w:tcW w:w="2268" w:type="dxa"/>
            <w:vAlign w:val="center"/>
          </w:tcPr>
          <w:p>
            <w:pPr>
              <w:pStyle w:val="13"/>
            </w:pPr>
            <w:r>
              <w:t>≥95%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项目对社会效益提升比</w:t>
            </w:r>
          </w:p>
        </w:tc>
        <w:tc>
          <w:tcPr>
            <w:tcW w:w="5386" w:type="dxa"/>
            <w:vAlign w:val="center"/>
          </w:tcPr>
          <w:p>
            <w:pPr>
              <w:pStyle w:val="13"/>
            </w:pPr>
            <w:r>
              <w:t>项目对社会效益提升比值</w:t>
            </w:r>
          </w:p>
        </w:tc>
        <w:tc>
          <w:tcPr>
            <w:tcW w:w="2268" w:type="dxa"/>
            <w:vAlign w:val="center"/>
          </w:tcPr>
          <w:p>
            <w:pPr>
              <w:pStyle w:val="13"/>
            </w:pPr>
            <w:r>
              <w:t>≥5%</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林业有害生物成灾率（%）</w:t>
            </w:r>
          </w:p>
        </w:tc>
        <w:tc>
          <w:tcPr>
            <w:tcW w:w="5386" w:type="dxa"/>
            <w:vAlign w:val="center"/>
          </w:tcPr>
          <w:p>
            <w:pPr>
              <w:pStyle w:val="13"/>
            </w:pPr>
            <w:r>
              <w:t>林业有害生物成灾率</w:t>
            </w:r>
          </w:p>
        </w:tc>
        <w:tc>
          <w:tcPr>
            <w:tcW w:w="2268" w:type="dxa"/>
            <w:vAlign w:val="center"/>
          </w:tcPr>
          <w:p>
            <w:pPr>
              <w:pStyle w:val="13"/>
            </w:pPr>
            <w:r>
              <w:t>≤10%</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是否促进生态效益可持续发展</w:t>
            </w:r>
          </w:p>
        </w:tc>
        <w:tc>
          <w:tcPr>
            <w:tcW w:w="5386" w:type="dxa"/>
            <w:vAlign w:val="center"/>
          </w:tcPr>
          <w:p>
            <w:pPr>
              <w:pStyle w:val="13"/>
            </w:pPr>
            <w:r>
              <w:t>有效遏制重大林业有害生物的发生和蔓延</w:t>
            </w:r>
          </w:p>
        </w:tc>
        <w:tc>
          <w:tcPr>
            <w:tcW w:w="2268" w:type="dxa"/>
            <w:vAlign w:val="center"/>
          </w:tcPr>
          <w:p>
            <w:pPr>
              <w:pStyle w:val="13"/>
            </w:pPr>
            <w:r>
              <w:t>是否可持续发展</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通过问卷调查，满意和较满意的对</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67、都山营林区管护资金绩效目标表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13032126P000116102740</w:t>
            </w:r>
          </w:p>
        </w:tc>
        <w:tc>
          <w:tcPr>
            <w:tcW w:w="2835" w:type="dxa"/>
            <w:vAlign w:val="center"/>
          </w:tcPr>
          <w:p>
            <w:pPr>
              <w:pStyle w:val="11"/>
            </w:pPr>
            <w:r>
              <w:t>项目名称</w:t>
            </w:r>
          </w:p>
        </w:tc>
        <w:tc>
          <w:tcPr>
            <w:tcW w:w="6095" w:type="dxa"/>
            <w:gridSpan w:val="3"/>
            <w:vAlign w:val="center"/>
          </w:tcPr>
          <w:p>
            <w:pPr>
              <w:pStyle w:val="13"/>
            </w:pPr>
            <w:r>
              <w:t>都山营林区管护资金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w:t>
            </w:r>
          </w:p>
        </w:tc>
        <w:tc>
          <w:tcPr>
            <w:tcW w:w="2835" w:type="dxa"/>
            <w:vAlign w:val="center"/>
          </w:tcPr>
          <w:p>
            <w:pPr>
              <w:pStyle w:val="11"/>
            </w:pPr>
            <w:r>
              <w:t>其中：财政    资金</w:t>
            </w:r>
          </w:p>
        </w:tc>
        <w:tc>
          <w:tcPr>
            <w:tcW w:w="2551" w:type="dxa"/>
            <w:vAlign w:val="center"/>
          </w:tcPr>
          <w:p>
            <w:pPr>
              <w:pStyle w:val="13"/>
            </w:pPr>
            <w:r>
              <w:t>4.00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项目资金4万元，其中财政拨款4万元，主要用于都山营林区管护资金。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1.通过对都山营林区管护资金投入，加强管护力度，确保林区森林安全。</w:t>
            </w:r>
            <w:r>
              <w:tab/>
            </w:r>
            <w:r>
              <w:tab/>
            </w:r>
            <w:r>
              <w:tab/>
            </w:r>
            <w:r>
              <w:tab/>
            </w:r>
          </w:p>
          <w:p>
            <w:pPr>
              <w:pStyle w:val="13"/>
            </w:pPr>
            <w:r>
              <w:t>2.通过对林区日常巡查管护，加强防火管理，确保林区森林火灾发生率下降。</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日常巡查次数(次)</w:t>
            </w:r>
          </w:p>
        </w:tc>
        <w:tc>
          <w:tcPr>
            <w:tcW w:w="5386" w:type="dxa"/>
            <w:vAlign w:val="center"/>
          </w:tcPr>
          <w:p>
            <w:pPr>
              <w:pStyle w:val="13"/>
            </w:pPr>
            <w:r>
              <w:t>当年实际日常巡查次数（次）</w:t>
            </w:r>
          </w:p>
        </w:tc>
        <w:tc>
          <w:tcPr>
            <w:tcW w:w="2268" w:type="dxa"/>
            <w:vAlign w:val="center"/>
          </w:tcPr>
          <w:p>
            <w:pPr>
              <w:pStyle w:val="13"/>
            </w:pPr>
            <w:r>
              <w:t>≥500人次</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巡查管护工作及时性</w:t>
            </w:r>
          </w:p>
        </w:tc>
        <w:tc>
          <w:tcPr>
            <w:tcW w:w="5386" w:type="dxa"/>
            <w:vAlign w:val="center"/>
          </w:tcPr>
          <w:p>
            <w:pPr>
              <w:pStyle w:val="13"/>
            </w:pPr>
            <w:r>
              <w:t>按相关要求及计划及时开展巡查管护斯蒂芬和</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营林区电费</w:t>
            </w:r>
          </w:p>
        </w:tc>
        <w:tc>
          <w:tcPr>
            <w:tcW w:w="5386" w:type="dxa"/>
            <w:vAlign w:val="center"/>
          </w:tcPr>
          <w:p>
            <w:pPr>
              <w:pStyle w:val="13"/>
            </w:pPr>
            <w:r>
              <w:t>反映营林区电费支出情况</w:t>
            </w:r>
          </w:p>
        </w:tc>
        <w:tc>
          <w:tcPr>
            <w:tcW w:w="2268" w:type="dxa"/>
            <w:vAlign w:val="center"/>
          </w:tcPr>
          <w:p>
            <w:pPr>
              <w:pStyle w:val="13"/>
            </w:pPr>
            <w:r>
              <w:t>≤4万元</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保障森林防火安全</w:t>
            </w:r>
          </w:p>
        </w:tc>
        <w:tc>
          <w:tcPr>
            <w:tcW w:w="5386" w:type="dxa"/>
            <w:vAlign w:val="center"/>
          </w:tcPr>
          <w:p>
            <w:pPr>
              <w:pStyle w:val="13"/>
            </w:pPr>
            <w:r>
              <w:t>保障森林防火安全</w:t>
            </w:r>
          </w:p>
        </w:tc>
        <w:tc>
          <w:tcPr>
            <w:tcW w:w="2268" w:type="dxa"/>
            <w:vAlign w:val="center"/>
          </w:tcPr>
          <w:p>
            <w:pPr>
              <w:pStyle w:val="13"/>
            </w:pPr>
            <w:r>
              <w:t>≥95%</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林业有害生物成灾率</w:t>
            </w:r>
          </w:p>
        </w:tc>
        <w:tc>
          <w:tcPr>
            <w:tcW w:w="5386" w:type="dxa"/>
            <w:vAlign w:val="center"/>
          </w:tcPr>
          <w:p>
            <w:pPr>
              <w:pStyle w:val="13"/>
            </w:pPr>
            <w:r>
              <w:t>林业有害生物成灾面积占现有林面积的百分比</w:t>
            </w:r>
          </w:p>
        </w:tc>
        <w:tc>
          <w:tcPr>
            <w:tcW w:w="2268" w:type="dxa"/>
            <w:vAlign w:val="center"/>
          </w:tcPr>
          <w:p>
            <w:pPr>
              <w:pStyle w:val="13"/>
            </w:pPr>
            <w:r>
              <w:t>≥3.8%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保障森林绿化成果</w:t>
            </w:r>
          </w:p>
        </w:tc>
        <w:tc>
          <w:tcPr>
            <w:tcW w:w="5386" w:type="dxa"/>
            <w:vAlign w:val="center"/>
          </w:tcPr>
          <w:p>
            <w:pPr>
              <w:pStyle w:val="13"/>
            </w:pPr>
            <w:r>
              <w:t>保证营林区森林绿化成果和林业生态安全</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是否促进生态效益可持续发展</w:t>
            </w:r>
          </w:p>
        </w:tc>
        <w:tc>
          <w:tcPr>
            <w:tcW w:w="5386" w:type="dxa"/>
            <w:vAlign w:val="center"/>
          </w:tcPr>
          <w:p>
            <w:pPr>
              <w:pStyle w:val="13"/>
            </w:pPr>
            <w:r>
              <w:t>有效遏制重大森林火灾的发生和蔓延</w:t>
            </w:r>
          </w:p>
        </w:tc>
        <w:tc>
          <w:tcPr>
            <w:tcW w:w="2268" w:type="dxa"/>
            <w:vAlign w:val="center"/>
          </w:tcPr>
          <w:p>
            <w:pPr>
              <w:pStyle w:val="13"/>
            </w:pPr>
            <w:r>
              <w:t>可以持续发展</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工作人员满意度</w:t>
            </w:r>
          </w:p>
        </w:tc>
        <w:tc>
          <w:tcPr>
            <w:tcW w:w="5386" w:type="dxa"/>
            <w:vAlign w:val="center"/>
          </w:tcPr>
          <w:p>
            <w:pPr>
              <w:pStyle w:val="13"/>
            </w:pPr>
            <w:r>
              <w:t>通过问卷调查，满意和较满意的对象占所有调查对象的比例</w:t>
            </w:r>
          </w:p>
        </w:tc>
        <w:tc>
          <w:tcPr>
            <w:tcW w:w="2268" w:type="dxa"/>
            <w:vAlign w:val="center"/>
          </w:tcPr>
          <w:p>
            <w:pPr>
              <w:pStyle w:val="13"/>
            </w:pPr>
            <w:r>
              <w:t>≥90%</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68、关于提前下达2025年省级林业改革发展补助资金的通知-省级自然保护区补助（冀财资环[2024]113号）绩效目标表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13032125P003299100194</w:t>
            </w:r>
          </w:p>
        </w:tc>
        <w:tc>
          <w:tcPr>
            <w:tcW w:w="2835" w:type="dxa"/>
            <w:vAlign w:val="center"/>
          </w:tcPr>
          <w:p>
            <w:pPr>
              <w:pStyle w:val="11"/>
            </w:pPr>
            <w:r>
              <w:t>项目名称</w:t>
            </w:r>
          </w:p>
        </w:tc>
        <w:tc>
          <w:tcPr>
            <w:tcW w:w="6095" w:type="dxa"/>
            <w:gridSpan w:val="3"/>
            <w:vAlign w:val="center"/>
          </w:tcPr>
          <w:p>
            <w:pPr>
              <w:pStyle w:val="13"/>
            </w:pPr>
            <w:r>
              <w:t>关于提前下达2025年省级林业改革发展补助资金的通知-省级自然保护区补助（冀财资环[2024]113号）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40.00</w:t>
            </w:r>
          </w:p>
        </w:tc>
        <w:tc>
          <w:tcPr>
            <w:tcW w:w="2835" w:type="dxa"/>
            <w:vAlign w:val="center"/>
          </w:tcPr>
          <w:p>
            <w:pPr>
              <w:pStyle w:val="11"/>
            </w:pPr>
            <w:r>
              <w:t>其中：财政    资金</w:t>
            </w:r>
          </w:p>
        </w:tc>
        <w:tc>
          <w:tcPr>
            <w:tcW w:w="2551" w:type="dxa"/>
            <w:vAlign w:val="center"/>
          </w:tcPr>
          <w:p>
            <w:pPr>
              <w:pStyle w:val="13"/>
            </w:pPr>
            <w:r>
              <w:t>40.00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共需资金40万元，其中财政拨款40万元，主要用于购买红外监测管理系统、数据回传相机、无人机、电脑、布设展示柜、标识牌。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1.完成河北青龙都山省级自然保护区设备购置与宣传教育建设项目。</w:t>
            </w:r>
          </w:p>
          <w:p>
            <w:pPr>
              <w:pStyle w:val="13"/>
            </w:pPr>
            <w:r>
              <w:t>2.通过开展项目，提高保护区综合保护治理能力。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标识牌块数</w:t>
            </w:r>
          </w:p>
        </w:tc>
        <w:tc>
          <w:tcPr>
            <w:tcW w:w="5386" w:type="dxa"/>
            <w:vAlign w:val="center"/>
          </w:tcPr>
          <w:p>
            <w:pPr>
              <w:pStyle w:val="13"/>
            </w:pPr>
            <w:r>
              <w:t>金属展板功能区标识牌</w:t>
            </w:r>
          </w:p>
        </w:tc>
        <w:tc>
          <w:tcPr>
            <w:tcW w:w="2268" w:type="dxa"/>
            <w:vAlign w:val="center"/>
          </w:tcPr>
          <w:p>
            <w:pPr>
              <w:pStyle w:val="13"/>
            </w:pPr>
            <w:r>
              <w:t>≥50块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无人机</w:t>
            </w:r>
          </w:p>
        </w:tc>
        <w:tc>
          <w:tcPr>
            <w:tcW w:w="5386" w:type="dxa"/>
            <w:vAlign w:val="center"/>
          </w:tcPr>
          <w:p>
            <w:pPr>
              <w:pStyle w:val="13"/>
            </w:pPr>
            <w:r>
              <w:t>大疆经纬M30T无人机</w:t>
            </w:r>
          </w:p>
        </w:tc>
        <w:tc>
          <w:tcPr>
            <w:tcW w:w="2268" w:type="dxa"/>
            <w:vAlign w:val="center"/>
          </w:tcPr>
          <w:p>
            <w:pPr>
              <w:pStyle w:val="13"/>
            </w:pPr>
            <w:r>
              <w:t>1台</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红外监测仪管理系统</w:t>
            </w:r>
          </w:p>
        </w:tc>
        <w:tc>
          <w:tcPr>
            <w:tcW w:w="5386" w:type="dxa"/>
            <w:vAlign w:val="center"/>
          </w:tcPr>
          <w:p>
            <w:pPr>
              <w:pStyle w:val="13"/>
            </w:pPr>
            <w:r>
              <w:t>4G红外实时数据回传相机</w:t>
            </w:r>
          </w:p>
        </w:tc>
        <w:tc>
          <w:tcPr>
            <w:tcW w:w="2268" w:type="dxa"/>
            <w:vAlign w:val="center"/>
          </w:tcPr>
          <w:p>
            <w:pPr>
              <w:pStyle w:val="13"/>
            </w:pPr>
            <w:r>
              <w:t>1套</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完成设备购置</w:t>
            </w:r>
          </w:p>
        </w:tc>
        <w:tc>
          <w:tcPr>
            <w:tcW w:w="5386" w:type="dxa"/>
            <w:vAlign w:val="center"/>
          </w:tcPr>
          <w:p>
            <w:pPr>
              <w:pStyle w:val="13"/>
            </w:pPr>
            <w:r>
              <w:t>设备合格率</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项目完成时间</w:t>
            </w:r>
          </w:p>
        </w:tc>
        <w:tc>
          <w:tcPr>
            <w:tcW w:w="5386" w:type="dxa"/>
            <w:vAlign w:val="center"/>
          </w:tcPr>
          <w:p>
            <w:pPr>
              <w:pStyle w:val="13"/>
            </w:pPr>
            <w:r>
              <w:t>项目完成时间</w:t>
            </w:r>
          </w:p>
        </w:tc>
        <w:tc>
          <w:tcPr>
            <w:tcW w:w="2268" w:type="dxa"/>
            <w:vAlign w:val="center"/>
          </w:tcPr>
          <w:p>
            <w:pPr>
              <w:pStyle w:val="13"/>
            </w:pPr>
            <w:r>
              <w:t>2026年12月底前</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设备购置</w:t>
            </w:r>
          </w:p>
        </w:tc>
        <w:tc>
          <w:tcPr>
            <w:tcW w:w="5386" w:type="dxa"/>
            <w:vAlign w:val="center"/>
          </w:tcPr>
          <w:p>
            <w:pPr>
              <w:pStyle w:val="13"/>
            </w:pPr>
            <w:r>
              <w:t>设施设备购置费</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推动生态文明教育</w:t>
            </w:r>
          </w:p>
        </w:tc>
        <w:tc>
          <w:tcPr>
            <w:tcW w:w="5386" w:type="dxa"/>
            <w:vAlign w:val="center"/>
          </w:tcPr>
          <w:p>
            <w:pPr>
              <w:pStyle w:val="13"/>
            </w:pPr>
            <w:r>
              <w:t>推动生态文明教育</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生态效益指标</w:t>
            </w:r>
          </w:p>
        </w:tc>
        <w:tc>
          <w:tcPr>
            <w:tcW w:w="2835" w:type="dxa"/>
            <w:vAlign w:val="center"/>
          </w:tcPr>
          <w:p>
            <w:pPr>
              <w:pStyle w:val="13"/>
            </w:pPr>
            <w:r>
              <w:t>有利于自然保护区保护</w:t>
            </w:r>
          </w:p>
        </w:tc>
        <w:tc>
          <w:tcPr>
            <w:tcW w:w="5386" w:type="dxa"/>
            <w:vAlign w:val="center"/>
          </w:tcPr>
          <w:p>
            <w:pPr>
              <w:pStyle w:val="13"/>
            </w:pPr>
            <w:r>
              <w:t>有利于促进生物多样性保护</w:t>
            </w:r>
          </w:p>
        </w:tc>
        <w:tc>
          <w:tcPr>
            <w:tcW w:w="2268" w:type="dxa"/>
            <w:vAlign w:val="center"/>
          </w:tcPr>
          <w:p>
            <w:pPr>
              <w:pStyle w:val="13"/>
            </w:pPr>
            <w:r>
              <w:t>≥95百分比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对保护区发展影响</w:t>
            </w:r>
          </w:p>
        </w:tc>
        <w:tc>
          <w:tcPr>
            <w:tcW w:w="5386" w:type="dxa"/>
            <w:vAlign w:val="center"/>
          </w:tcPr>
          <w:p>
            <w:pPr>
              <w:pStyle w:val="13"/>
            </w:pPr>
            <w:r>
              <w:t>对保护区发展影响</w:t>
            </w:r>
          </w:p>
        </w:tc>
        <w:tc>
          <w:tcPr>
            <w:tcW w:w="2268" w:type="dxa"/>
            <w:vAlign w:val="center"/>
          </w:tcPr>
          <w:p>
            <w:pPr>
              <w:pStyle w:val="13"/>
            </w:pPr>
            <w:r>
              <w:t>≥90百分比</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≥95百分比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69、关于提前下达2026年中央财政林业草原生态保护恢复资金预算的通知-国有林管护补助-国家级公益林-冀财资环[2025]61号绩效目标表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13032125P00329810032W</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关于提前下达2026年中央财政林业草原生态保护恢复资金预算的通知-国有林管护补助-国家级公益林-冀财资环[2025]61号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66.49</w:t>
            </w:r>
          </w:p>
        </w:tc>
        <w:tc>
          <w:tcPr>
            <w:tcW w:w="2835" w:type="dxa"/>
            <w:vAlign w:val="center"/>
          </w:tcPr>
          <w:p>
            <w:pPr>
              <w:pStyle w:val="11"/>
            </w:pPr>
            <w:r>
              <w:t>其中：财政    资金</w:t>
            </w:r>
          </w:p>
        </w:tc>
        <w:tc>
          <w:tcPr>
            <w:tcW w:w="2551" w:type="dxa"/>
            <w:vAlign w:val="center"/>
          </w:tcPr>
          <w:p>
            <w:pPr>
              <w:pStyle w:val="13"/>
            </w:pPr>
            <w:r>
              <w:t>66.49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项目资金66.4868万元，其中财政拨款66.4868万元，主要用于公益林管护支出。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1.通过项目实施，开展公益林管护，确保森林资源系统生态安全和物种多样性。</w:t>
            </w:r>
            <w:r>
              <w:tab/>
            </w:r>
            <w:r>
              <w:tab/>
            </w:r>
            <w:r>
              <w:tab/>
            </w:r>
            <w:r>
              <w:tab/>
            </w:r>
            <w:r>
              <w:tab/>
            </w:r>
            <w:r>
              <w:tab/>
            </w:r>
          </w:p>
          <w:p>
            <w:pPr>
              <w:pStyle w:val="13"/>
            </w:pPr>
            <w:r>
              <w:t>2.通过项目实施，开展公益林管护，促进林区林业经济健康发展。</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国家公益林管护亩数</w:t>
            </w:r>
          </w:p>
        </w:tc>
        <w:tc>
          <w:tcPr>
            <w:tcW w:w="5386" w:type="dxa"/>
            <w:vAlign w:val="center"/>
          </w:tcPr>
          <w:p>
            <w:pPr>
              <w:pStyle w:val="13"/>
            </w:pPr>
            <w:r>
              <w:t>国家公益林管护亩数</w:t>
            </w:r>
          </w:p>
        </w:tc>
        <w:tc>
          <w:tcPr>
            <w:tcW w:w="2268" w:type="dxa"/>
            <w:vAlign w:val="center"/>
          </w:tcPr>
          <w:p>
            <w:pPr>
              <w:pStyle w:val="13"/>
            </w:pPr>
            <w:r>
              <w:t>≥6.64万亩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工资达标率</w:t>
            </w:r>
          </w:p>
        </w:tc>
        <w:tc>
          <w:tcPr>
            <w:tcW w:w="5386" w:type="dxa"/>
            <w:vAlign w:val="center"/>
          </w:tcPr>
          <w:p>
            <w:pPr>
              <w:pStyle w:val="13"/>
            </w:pPr>
            <w:r>
              <w:t>实际支付国家公益林专职管护人员工资与应支付国家公益林专职管护人员工资的比率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专职管护人员工资发放时间</w:t>
            </w:r>
          </w:p>
        </w:tc>
        <w:tc>
          <w:tcPr>
            <w:tcW w:w="5386" w:type="dxa"/>
            <w:vAlign w:val="center"/>
          </w:tcPr>
          <w:p>
            <w:pPr>
              <w:pStyle w:val="13"/>
            </w:pPr>
            <w:r>
              <w:t>专职管护人员工资发放时间</w:t>
            </w:r>
          </w:p>
        </w:tc>
        <w:tc>
          <w:tcPr>
            <w:tcW w:w="2268" w:type="dxa"/>
            <w:vAlign w:val="center"/>
          </w:tcPr>
          <w:p>
            <w:pPr>
              <w:pStyle w:val="13"/>
            </w:pPr>
            <w:r>
              <w:t>每月一次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公益林支出金额</w:t>
            </w:r>
          </w:p>
        </w:tc>
        <w:tc>
          <w:tcPr>
            <w:tcW w:w="5386" w:type="dxa"/>
            <w:vAlign w:val="center"/>
          </w:tcPr>
          <w:p>
            <w:pPr>
              <w:pStyle w:val="13"/>
            </w:pPr>
            <w:r>
              <w:t>相关公益林支出金额</w:t>
            </w:r>
          </w:p>
        </w:tc>
        <w:tc>
          <w:tcPr>
            <w:tcW w:w="2268" w:type="dxa"/>
            <w:vAlign w:val="center"/>
          </w:tcPr>
          <w:p>
            <w:pPr>
              <w:pStyle w:val="13"/>
            </w:pPr>
            <w:r>
              <w:t>≥66.48万元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通过公益林管护，确保森林资源生态安全</w:t>
            </w:r>
          </w:p>
        </w:tc>
        <w:tc>
          <w:tcPr>
            <w:tcW w:w="5386" w:type="dxa"/>
            <w:vAlign w:val="center"/>
          </w:tcPr>
          <w:p>
            <w:pPr>
              <w:pStyle w:val="13"/>
            </w:pPr>
            <w:r>
              <w:t>维持生态平衡、保护生物多样性、提高林地水源涵养能力</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解决专职管护人员就业，带动经济社会发展</w:t>
            </w:r>
          </w:p>
        </w:tc>
        <w:tc>
          <w:tcPr>
            <w:tcW w:w="5386" w:type="dxa"/>
            <w:vAlign w:val="center"/>
          </w:tcPr>
          <w:p>
            <w:pPr>
              <w:pStyle w:val="13"/>
            </w:pPr>
            <w:r>
              <w:t>通过发放管护费，带动当地经济社会发展，解决专职管护人员就地就业脱贫问题</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70、关于提前下达2026年中央财政林业草原生态保护恢复资金预算的通知-国有林管护补助-国家级公益林-冀财资环[2025]61号绩效目标表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13032125P00329810033G</w:t>
            </w:r>
          </w:p>
        </w:tc>
        <w:tc>
          <w:tcPr>
            <w:tcW w:w="2835" w:type="dxa"/>
            <w:vAlign w:val="center"/>
          </w:tcPr>
          <w:p>
            <w:pPr>
              <w:pStyle w:val="11"/>
            </w:pPr>
            <w:r>
              <w:t>项目名称</w:t>
            </w:r>
          </w:p>
        </w:tc>
        <w:tc>
          <w:tcPr>
            <w:tcW w:w="6095" w:type="dxa"/>
            <w:gridSpan w:val="3"/>
            <w:vAlign w:val="center"/>
          </w:tcPr>
          <w:p>
            <w:pPr>
              <w:pStyle w:val="13"/>
            </w:pPr>
            <w:r>
              <w:t>关于提前下达2026年中央财政林业草原生态保护恢复资金预算的通知-国有林管护补助-国家级公益林-冀财资环[2025]61号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74.97</w:t>
            </w:r>
          </w:p>
        </w:tc>
        <w:tc>
          <w:tcPr>
            <w:tcW w:w="2835" w:type="dxa"/>
            <w:vAlign w:val="center"/>
          </w:tcPr>
          <w:p>
            <w:pPr>
              <w:pStyle w:val="11"/>
            </w:pPr>
            <w:r>
              <w:t>其中：财政    资金</w:t>
            </w:r>
          </w:p>
        </w:tc>
        <w:tc>
          <w:tcPr>
            <w:tcW w:w="2551" w:type="dxa"/>
            <w:vAlign w:val="center"/>
          </w:tcPr>
          <w:p>
            <w:pPr>
              <w:pStyle w:val="13"/>
            </w:pPr>
            <w:r>
              <w:t>74.97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项目资金74.9663万元，其中财政拨款74.9663万元，主要用于公益林管护支出。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1.通过项目实施，开展公益林管护，促进林区林业经济健康发展。</w:t>
            </w:r>
            <w:r>
              <w:tab/>
            </w:r>
            <w:r>
              <w:tab/>
            </w:r>
            <w:r>
              <w:tab/>
            </w:r>
            <w:r>
              <w:tab/>
            </w:r>
            <w:r>
              <w:tab/>
            </w:r>
            <w:r>
              <w:tab/>
            </w:r>
          </w:p>
          <w:p>
            <w:pPr>
              <w:pStyle w:val="13"/>
            </w:pPr>
            <w:r>
              <w:t>2.通过项目实施，开展公益林管护，确保森林资源系统生态安全和物种多样性。</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国家公益林管护亩数</w:t>
            </w:r>
          </w:p>
        </w:tc>
        <w:tc>
          <w:tcPr>
            <w:tcW w:w="5386" w:type="dxa"/>
            <w:vAlign w:val="center"/>
          </w:tcPr>
          <w:p>
            <w:pPr>
              <w:pStyle w:val="13"/>
            </w:pPr>
            <w:r>
              <w:t>国家公益林管护亩数</w:t>
            </w:r>
          </w:p>
        </w:tc>
        <w:tc>
          <w:tcPr>
            <w:tcW w:w="2268" w:type="dxa"/>
            <w:vAlign w:val="center"/>
          </w:tcPr>
          <w:p>
            <w:pPr>
              <w:pStyle w:val="13"/>
            </w:pPr>
            <w:r>
              <w:t>≥7.49万亩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国家公益林损失率</w:t>
            </w:r>
          </w:p>
        </w:tc>
        <w:tc>
          <w:tcPr>
            <w:tcW w:w="5386" w:type="dxa"/>
            <w:vAlign w:val="center"/>
          </w:tcPr>
          <w:p>
            <w:pPr>
              <w:pStyle w:val="13"/>
            </w:pPr>
            <w:r>
              <w:t>受损失的国家公益林面积与国家公益林总面积的比率</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工资达标率</w:t>
            </w:r>
          </w:p>
        </w:tc>
        <w:tc>
          <w:tcPr>
            <w:tcW w:w="5386" w:type="dxa"/>
            <w:vAlign w:val="center"/>
          </w:tcPr>
          <w:p>
            <w:pPr>
              <w:pStyle w:val="13"/>
            </w:pPr>
            <w:r>
              <w:t>实际支付国家公益林专职管护人员工资与应支付国家公益林专职管护人员工资的比率</w:t>
            </w:r>
          </w:p>
        </w:tc>
        <w:tc>
          <w:tcPr>
            <w:tcW w:w="2268" w:type="dxa"/>
            <w:vAlign w:val="center"/>
          </w:tcPr>
          <w:p>
            <w:pPr>
              <w:pStyle w:val="13"/>
            </w:pPr>
            <w:r>
              <w:t>100百分比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专职管护人员工资发放时间</w:t>
            </w:r>
          </w:p>
        </w:tc>
        <w:tc>
          <w:tcPr>
            <w:tcW w:w="5386" w:type="dxa"/>
            <w:vAlign w:val="center"/>
          </w:tcPr>
          <w:p>
            <w:pPr>
              <w:pStyle w:val="13"/>
            </w:pPr>
            <w:r>
              <w:t>专职管护人员工资发放时间</w:t>
            </w:r>
          </w:p>
        </w:tc>
        <w:tc>
          <w:tcPr>
            <w:tcW w:w="2268" w:type="dxa"/>
            <w:vAlign w:val="center"/>
          </w:tcPr>
          <w:p>
            <w:pPr>
              <w:pStyle w:val="13"/>
            </w:pPr>
            <w:r>
              <w:t>每月一次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公益林支出金额</w:t>
            </w:r>
          </w:p>
        </w:tc>
        <w:tc>
          <w:tcPr>
            <w:tcW w:w="5386" w:type="dxa"/>
            <w:vAlign w:val="center"/>
          </w:tcPr>
          <w:p>
            <w:pPr>
              <w:pStyle w:val="13"/>
            </w:pPr>
            <w:r>
              <w:t>相关公益林支出金额</w:t>
            </w:r>
          </w:p>
        </w:tc>
        <w:tc>
          <w:tcPr>
            <w:tcW w:w="2268" w:type="dxa"/>
            <w:vAlign w:val="center"/>
          </w:tcPr>
          <w:p>
            <w:pPr>
              <w:pStyle w:val="13"/>
            </w:pPr>
            <w:r>
              <w:t>≥74.96万元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生态效益指标</w:t>
            </w:r>
          </w:p>
        </w:tc>
        <w:tc>
          <w:tcPr>
            <w:tcW w:w="2835" w:type="dxa"/>
            <w:vAlign w:val="center"/>
          </w:tcPr>
          <w:p>
            <w:pPr>
              <w:pStyle w:val="13"/>
            </w:pPr>
            <w:r>
              <w:t>通过公益林管护，确保森林资源生态安全</w:t>
            </w:r>
          </w:p>
        </w:tc>
        <w:tc>
          <w:tcPr>
            <w:tcW w:w="5386" w:type="dxa"/>
            <w:vAlign w:val="center"/>
          </w:tcPr>
          <w:p>
            <w:pPr>
              <w:pStyle w:val="13"/>
            </w:pPr>
            <w:r>
              <w:t>维持生态平衡、保护生物多样性、提高林地水源涵养能力</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解决专职管护人员就业，带动经济社会发展</w:t>
            </w:r>
          </w:p>
        </w:tc>
        <w:tc>
          <w:tcPr>
            <w:tcW w:w="5386" w:type="dxa"/>
            <w:vAlign w:val="center"/>
          </w:tcPr>
          <w:p>
            <w:pPr>
              <w:pStyle w:val="13"/>
            </w:pPr>
            <w:r>
              <w:t>通过发放管护费，带动当地经济社会发展，解决专职管护人员就地就业脱贫问题</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71、有害生物防治绩效目标表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13032126P00329810037D</w:t>
            </w:r>
          </w:p>
        </w:tc>
        <w:tc>
          <w:tcPr>
            <w:tcW w:w="2835" w:type="dxa"/>
            <w:vAlign w:val="center"/>
          </w:tcPr>
          <w:p>
            <w:pPr>
              <w:pStyle w:val="11"/>
            </w:pPr>
            <w:r>
              <w:t>项目名称</w:t>
            </w:r>
          </w:p>
        </w:tc>
        <w:tc>
          <w:tcPr>
            <w:tcW w:w="6095" w:type="dxa"/>
            <w:gridSpan w:val="3"/>
            <w:vAlign w:val="center"/>
          </w:tcPr>
          <w:p>
            <w:pPr>
              <w:pStyle w:val="13"/>
            </w:pPr>
            <w:r>
              <w:t>有害生物防治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项目资金10万元，其中财政拨款10万元，主要用于有害生物防治支出。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1.通过项目实施，减轻红脂大小蠹危害。</w:t>
            </w:r>
          </w:p>
          <w:p>
            <w:pPr>
              <w:pStyle w:val="13"/>
            </w:pPr>
            <w:r>
              <w:t>2.通过掌握林场有害生物种类，更好解决林场生物危害问题。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防治面积</w:t>
            </w:r>
          </w:p>
        </w:tc>
        <w:tc>
          <w:tcPr>
            <w:tcW w:w="5386" w:type="dxa"/>
            <w:vAlign w:val="center"/>
          </w:tcPr>
          <w:p>
            <w:pPr>
              <w:pStyle w:val="13"/>
            </w:pPr>
            <w:r>
              <w:t>防治面积</w:t>
            </w:r>
          </w:p>
        </w:tc>
        <w:tc>
          <w:tcPr>
            <w:tcW w:w="2268" w:type="dxa"/>
            <w:vAlign w:val="center"/>
          </w:tcPr>
          <w:p>
            <w:pPr>
              <w:pStyle w:val="13"/>
            </w:pPr>
            <w:r>
              <w:t>9.9万亩</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成灾率</w:t>
            </w:r>
          </w:p>
        </w:tc>
        <w:tc>
          <w:tcPr>
            <w:tcW w:w="5386" w:type="dxa"/>
            <w:vAlign w:val="center"/>
          </w:tcPr>
          <w:p>
            <w:pPr>
              <w:pStyle w:val="13"/>
            </w:pPr>
            <w:r>
              <w:t>林场有害生物灾害发生面积与林场面积的比率</w:t>
            </w:r>
          </w:p>
        </w:tc>
        <w:tc>
          <w:tcPr>
            <w:tcW w:w="2268" w:type="dxa"/>
            <w:vAlign w:val="center"/>
          </w:tcPr>
          <w:p>
            <w:pPr>
              <w:pStyle w:val="13"/>
            </w:pPr>
            <w:r>
              <w:t>≤3.8千分比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无公害防治率</w:t>
            </w:r>
          </w:p>
        </w:tc>
        <w:tc>
          <w:tcPr>
            <w:tcW w:w="5386" w:type="dxa"/>
            <w:vAlign w:val="center"/>
          </w:tcPr>
          <w:p>
            <w:pPr>
              <w:pStyle w:val="13"/>
            </w:pPr>
            <w:r>
              <w:t>林场有害生物无公害防治面积占总防治面积的百分比</w:t>
            </w:r>
          </w:p>
        </w:tc>
        <w:tc>
          <w:tcPr>
            <w:tcW w:w="2268" w:type="dxa"/>
            <w:vAlign w:val="center"/>
          </w:tcPr>
          <w:p>
            <w:pPr>
              <w:pStyle w:val="13"/>
            </w:pPr>
            <w:r>
              <w:t>≥87百分比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工作进度与计划安排</w:t>
            </w:r>
          </w:p>
        </w:tc>
        <w:tc>
          <w:tcPr>
            <w:tcW w:w="5386" w:type="dxa"/>
            <w:vAlign w:val="center"/>
          </w:tcPr>
          <w:p>
            <w:pPr>
              <w:pStyle w:val="13"/>
            </w:pPr>
            <w:r>
              <w:t>有害生物防治工作完成时间</w:t>
            </w:r>
          </w:p>
        </w:tc>
        <w:tc>
          <w:tcPr>
            <w:tcW w:w="2268" w:type="dxa"/>
            <w:vAlign w:val="center"/>
          </w:tcPr>
          <w:p>
            <w:pPr>
              <w:pStyle w:val="13"/>
            </w:pPr>
            <w:r>
              <w:t>2026年10月底前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5386" w:type="dxa"/>
            <w:vAlign w:val="center"/>
          </w:tcPr>
          <w:p>
            <w:pPr>
              <w:pStyle w:val="13"/>
            </w:pPr>
            <w:r>
              <w:t>采购喷射机器，红脂大小蠹诱捕机、相机等设备等</w:t>
            </w:r>
          </w:p>
        </w:tc>
        <w:tc>
          <w:tcPr>
            <w:tcW w:w="2268" w:type="dxa"/>
            <w:vAlign w:val="center"/>
          </w:tcPr>
          <w:p>
            <w:pPr>
              <w:pStyle w:val="13"/>
            </w:pPr>
            <w:r>
              <w:t>≤9万元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资金支出</w:t>
            </w:r>
          </w:p>
        </w:tc>
        <w:tc>
          <w:tcPr>
            <w:tcW w:w="5386" w:type="dxa"/>
            <w:vAlign w:val="center"/>
          </w:tcPr>
          <w:p>
            <w:pPr>
              <w:pStyle w:val="13"/>
            </w:pPr>
            <w:r>
              <w:t>购买防治药剂等</w:t>
            </w:r>
          </w:p>
        </w:tc>
        <w:tc>
          <w:tcPr>
            <w:tcW w:w="2268" w:type="dxa"/>
            <w:vAlign w:val="center"/>
          </w:tcPr>
          <w:p>
            <w:pPr>
              <w:pStyle w:val="13"/>
            </w:pPr>
            <w:r>
              <w:t>≤1万元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提高防灾减灾能力</w:t>
            </w:r>
          </w:p>
        </w:tc>
        <w:tc>
          <w:tcPr>
            <w:tcW w:w="5386" w:type="dxa"/>
            <w:vAlign w:val="center"/>
          </w:tcPr>
          <w:p>
            <w:pPr>
              <w:pStyle w:val="13"/>
            </w:pPr>
            <w:r>
              <w:t>通过采取科学有效的手段，控制有害生物不造成灾害，达到有虫不成灾的目的，确保树场资产完整</w:t>
            </w:r>
          </w:p>
        </w:tc>
        <w:tc>
          <w:tcPr>
            <w:tcW w:w="2268" w:type="dxa"/>
            <w:vAlign w:val="center"/>
          </w:tcPr>
          <w:p>
            <w:pPr>
              <w:pStyle w:val="13"/>
            </w:pPr>
            <w:r>
              <w:t>有效遏制林场有害生物严重发生</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长期影响</w:t>
            </w:r>
          </w:p>
        </w:tc>
        <w:tc>
          <w:tcPr>
            <w:tcW w:w="5386" w:type="dxa"/>
            <w:vAlign w:val="center"/>
          </w:tcPr>
          <w:p>
            <w:pPr>
              <w:pStyle w:val="13"/>
            </w:pPr>
            <w:r>
              <w:t>减少森林资源损失，提高森林覆盖率</w:t>
            </w:r>
          </w:p>
        </w:tc>
        <w:tc>
          <w:tcPr>
            <w:tcW w:w="2268" w:type="dxa"/>
            <w:vAlign w:val="center"/>
          </w:tcPr>
          <w:p>
            <w:pPr>
              <w:pStyle w:val="13"/>
            </w:pPr>
            <w:r>
              <w:t>持续</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群众满意度</w:t>
            </w:r>
          </w:p>
        </w:tc>
        <w:tc>
          <w:tcPr>
            <w:tcW w:w="5386" w:type="dxa"/>
            <w:vAlign w:val="center"/>
          </w:tcPr>
          <w:p>
            <w:pPr>
              <w:pStyle w:val="13"/>
            </w:pPr>
            <w:r>
              <w:t>群众满意度</w:t>
            </w:r>
          </w:p>
        </w:tc>
        <w:tc>
          <w:tcPr>
            <w:tcW w:w="2268" w:type="dxa"/>
            <w:vAlign w:val="center"/>
          </w:tcPr>
          <w:p>
            <w:pPr>
              <w:pStyle w:val="13"/>
            </w:pPr>
            <w:r>
              <w:t>≥90百分比</w:t>
            </w:r>
          </w:p>
        </w:tc>
        <w:tc>
          <w:tcPr>
            <w:tcW w:w="1276" w:type="dxa"/>
            <w:vAlign w:val="center"/>
          </w:tcPr>
          <w:p>
            <w:pPr>
              <w:pStyle w:val="13"/>
            </w:pPr>
            <w:r>
              <w:t>社会调查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72、祖山林场防火经费绩效目标表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13032125P00330610004U</w:t>
            </w:r>
          </w:p>
        </w:tc>
        <w:tc>
          <w:tcPr>
            <w:tcW w:w="2835" w:type="dxa"/>
            <w:vAlign w:val="center"/>
          </w:tcPr>
          <w:p>
            <w:pPr>
              <w:pStyle w:val="11"/>
            </w:pPr>
            <w:r>
              <w:t>项目名称</w:t>
            </w:r>
          </w:p>
        </w:tc>
        <w:tc>
          <w:tcPr>
            <w:tcW w:w="6095" w:type="dxa"/>
            <w:gridSpan w:val="3"/>
            <w:vAlign w:val="center"/>
          </w:tcPr>
          <w:p>
            <w:pPr>
              <w:pStyle w:val="13"/>
            </w:pPr>
            <w:r>
              <w:t>祖山林场防火经费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9.45</w:t>
            </w:r>
          </w:p>
        </w:tc>
        <w:tc>
          <w:tcPr>
            <w:tcW w:w="2835" w:type="dxa"/>
            <w:vAlign w:val="center"/>
          </w:tcPr>
          <w:p>
            <w:pPr>
              <w:pStyle w:val="11"/>
            </w:pPr>
            <w:r>
              <w:t>其中：财政    资金</w:t>
            </w:r>
          </w:p>
        </w:tc>
        <w:tc>
          <w:tcPr>
            <w:tcW w:w="2551" w:type="dxa"/>
            <w:vAlign w:val="center"/>
          </w:tcPr>
          <w:p>
            <w:pPr>
              <w:pStyle w:val="13"/>
            </w:pPr>
            <w:r>
              <w:t>9.45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项目金额9.45万元，其中财政拨款9.45万元，主要用于对林区日常巡查管护，加强防火管理，确保林区森林火灾发生率下降。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100%</w:t>
            </w:r>
          </w:p>
        </w:tc>
        <w:tc>
          <w:tcPr>
            <w:tcW w:w="2551" w:type="dxa"/>
            <w:vAlign w:val="center"/>
          </w:tcPr>
          <w:p>
            <w:pPr>
              <w:pStyle w:val="14"/>
            </w:pPr>
            <w:r>
              <w:t>100%</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1.通过对林区日常巡查管护，加强防火管理，确保林区森林火灾发生率下降。</w:t>
            </w:r>
          </w:p>
          <w:p>
            <w:pPr>
              <w:pStyle w:val="13"/>
            </w:pPr>
            <w:r>
              <w:t>2.通过对林区防火资金的投入，加强管护力度，确保林区森林安全。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防火宣传时长</w:t>
            </w:r>
          </w:p>
        </w:tc>
        <w:tc>
          <w:tcPr>
            <w:tcW w:w="5386" w:type="dxa"/>
            <w:vAlign w:val="center"/>
          </w:tcPr>
          <w:p>
            <w:pPr>
              <w:pStyle w:val="13"/>
            </w:pPr>
            <w:r>
              <w:t>每年春秋两季，防火宣传车沿旅游线路进行防火宣传的时长</w:t>
            </w:r>
          </w:p>
        </w:tc>
        <w:tc>
          <w:tcPr>
            <w:tcW w:w="2268" w:type="dxa"/>
            <w:vAlign w:val="center"/>
          </w:tcPr>
          <w:p>
            <w:pPr>
              <w:pStyle w:val="13"/>
            </w:pPr>
            <w:r>
              <w:t>2季度</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宣传条幅的数量</w:t>
            </w:r>
          </w:p>
        </w:tc>
        <w:tc>
          <w:tcPr>
            <w:tcW w:w="5386" w:type="dxa"/>
            <w:vAlign w:val="center"/>
          </w:tcPr>
          <w:p>
            <w:pPr>
              <w:pStyle w:val="13"/>
            </w:pPr>
            <w:r>
              <w:t>每年制作防火宣传条幅的数量</w:t>
            </w:r>
          </w:p>
        </w:tc>
        <w:tc>
          <w:tcPr>
            <w:tcW w:w="2268" w:type="dxa"/>
            <w:vAlign w:val="center"/>
          </w:tcPr>
          <w:p>
            <w:pPr>
              <w:pStyle w:val="13"/>
            </w:pPr>
            <w:r>
              <w:t>≥200条</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反映工作完成时间</w:t>
            </w:r>
          </w:p>
        </w:tc>
        <w:tc>
          <w:tcPr>
            <w:tcW w:w="2268" w:type="dxa"/>
            <w:vAlign w:val="center"/>
          </w:tcPr>
          <w:p>
            <w:pPr>
              <w:pStyle w:val="13"/>
            </w:pPr>
            <w:r>
              <w:t>12月底前</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防火费用</w:t>
            </w:r>
          </w:p>
        </w:tc>
        <w:tc>
          <w:tcPr>
            <w:tcW w:w="5386" w:type="dxa"/>
            <w:vAlign w:val="center"/>
          </w:tcPr>
          <w:p>
            <w:pPr>
              <w:pStyle w:val="13"/>
            </w:pPr>
            <w:r>
              <w:t>反映防火费用的支出</w:t>
            </w:r>
          </w:p>
        </w:tc>
        <w:tc>
          <w:tcPr>
            <w:tcW w:w="2268" w:type="dxa"/>
            <w:vAlign w:val="center"/>
          </w:tcPr>
          <w:p>
            <w:pPr>
              <w:pStyle w:val="13"/>
            </w:pPr>
            <w:r>
              <w:t>≤9.45万元</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保障森林绿化成果</w:t>
            </w:r>
          </w:p>
        </w:tc>
        <w:tc>
          <w:tcPr>
            <w:tcW w:w="5386" w:type="dxa"/>
            <w:vAlign w:val="center"/>
          </w:tcPr>
          <w:p>
            <w:pPr>
              <w:pStyle w:val="13"/>
            </w:pPr>
            <w:r>
              <w:t>保证营林区森林绿化成果和林业生态安全</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项目对社会效益提升比</w:t>
            </w:r>
          </w:p>
        </w:tc>
        <w:tc>
          <w:tcPr>
            <w:tcW w:w="5386" w:type="dxa"/>
            <w:vAlign w:val="center"/>
          </w:tcPr>
          <w:p>
            <w:pPr>
              <w:pStyle w:val="13"/>
            </w:pPr>
            <w:r>
              <w:t>项目对社会效益提升比值</w:t>
            </w:r>
          </w:p>
        </w:tc>
        <w:tc>
          <w:tcPr>
            <w:tcW w:w="2268" w:type="dxa"/>
            <w:vAlign w:val="center"/>
          </w:tcPr>
          <w:p>
            <w:pPr>
              <w:pStyle w:val="13"/>
            </w:pPr>
            <w:r>
              <w:t>≥5百分比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是否促进生态效益可持续发展</w:t>
            </w:r>
          </w:p>
        </w:tc>
        <w:tc>
          <w:tcPr>
            <w:tcW w:w="5386" w:type="dxa"/>
            <w:vAlign w:val="center"/>
          </w:tcPr>
          <w:p>
            <w:pPr>
              <w:pStyle w:val="13"/>
            </w:pPr>
            <w:r>
              <w:t>有效遏制重大林业有害生物的发生和蔓延</w:t>
            </w:r>
          </w:p>
        </w:tc>
        <w:tc>
          <w:tcPr>
            <w:tcW w:w="2268" w:type="dxa"/>
            <w:vAlign w:val="center"/>
          </w:tcPr>
          <w:p>
            <w:pPr>
              <w:pStyle w:val="13"/>
            </w:pPr>
            <w:r>
              <w:t>≥95百分比</w:t>
            </w:r>
          </w:p>
        </w:tc>
        <w:tc>
          <w:tcPr>
            <w:tcW w:w="1276" w:type="dxa"/>
            <w:vAlign w:val="center"/>
          </w:tcPr>
          <w:p>
            <w:pPr>
              <w:pStyle w:val="13"/>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73、祖山林场防火经费绩效目标表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13032126P00330610081E</w:t>
            </w:r>
          </w:p>
        </w:tc>
        <w:tc>
          <w:tcPr>
            <w:tcW w:w="2835" w:type="dxa"/>
            <w:vAlign w:val="center"/>
          </w:tcPr>
          <w:p>
            <w:pPr>
              <w:pStyle w:val="11"/>
            </w:pPr>
            <w:r>
              <w:t>项目名称</w:t>
            </w:r>
          </w:p>
        </w:tc>
        <w:tc>
          <w:tcPr>
            <w:tcW w:w="6095" w:type="dxa"/>
            <w:gridSpan w:val="3"/>
            <w:vAlign w:val="center"/>
          </w:tcPr>
          <w:p>
            <w:pPr>
              <w:pStyle w:val="13"/>
            </w:pPr>
            <w:r>
              <w:t>祖山林场防火经费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项目资金20万元，其中财政拨款20万元，主要用于祖山林场防火经费。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25%</w:t>
            </w:r>
          </w:p>
        </w:tc>
        <w:tc>
          <w:tcPr>
            <w:tcW w:w="2835" w:type="dxa"/>
            <w:vAlign w:val="center"/>
          </w:tcPr>
          <w:p>
            <w:pPr>
              <w:pStyle w:val="14"/>
            </w:pPr>
            <w:r>
              <w:t>50%</w:t>
            </w:r>
          </w:p>
        </w:tc>
        <w:tc>
          <w:tcPr>
            <w:tcW w:w="2551" w:type="dxa"/>
            <w:vAlign w:val="center"/>
          </w:tcPr>
          <w:p>
            <w:pPr>
              <w:pStyle w:val="14"/>
            </w:pPr>
            <w:r>
              <w:t>75%</w:t>
            </w:r>
          </w:p>
        </w:tc>
        <w:tc>
          <w:tcPr>
            <w:tcW w:w="3544" w:type="dxa"/>
            <w:gridSpan w:val="2"/>
            <w:vAlign w:val="center"/>
          </w:tcPr>
          <w:p>
            <w:pPr>
              <w:pStyle w:val="14"/>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1.通过对林区防火资金的投入，加强管护力度，确保林区森林安全。</w:t>
            </w:r>
          </w:p>
          <w:p>
            <w:pPr>
              <w:pStyle w:val="13"/>
            </w:pPr>
            <w:r>
              <w:t>2.通过对林区日常巡查管护，加强防火管理，确保林区森林火灾发生率下降。</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防火宣传时长</w:t>
            </w:r>
          </w:p>
        </w:tc>
        <w:tc>
          <w:tcPr>
            <w:tcW w:w="5386" w:type="dxa"/>
            <w:vAlign w:val="center"/>
          </w:tcPr>
          <w:p>
            <w:pPr>
              <w:pStyle w:val="13"/>
            </w:pPr>
            <w:r>
              <w:t>每年春秋两季，防火宣传车沿旅游线路进行防火宣传的时长</w:t>
            </w:r>
          </w:p>
        </w:tc>
        <w:tc>
          <w:tcPr>
            <w:tcW w:w="2268" w:type="dxa"/>
            <w:vAlign w:val="center"/>
          </w:tcPr>
          <w:p>
            <w:pPr>
              <w:pStyle w:val="13"/>
            </w:pPr>
            <w:r>
              <w:t>2季度</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宣传条幅的数量</w:t>
            </w:r>
          </w:p>
        </w:tc>
        <w:tc>
          <w:tcPr>
            <w:tcW w:w="5386" w:type="dxa"/>
            <w:vAlign w:val="center"/>
          </w:tcPr>
          <w:p>
            <w:pPr>
              <w:pStyle w:val="13"/>
            </w:pPr>
            <w:r>
              <w:t>每年制作防火宣传条幅的数量</w:t>
            </w:r>
          </w:p>
        </w:tc>
        <w:tc>
          <w:tcPr>
            <w:tcW w:w="2268" w:type="dxa"/>
            <w:vAlign w:val="center"/>
          </w:tcPr>
          <w:p>
            <w:pPr>
              <w:pStyle w:val="13"/>
            </w:pPr>
            <w:r>
              <w:t>≥200条</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森林火灾下降率</w:t>
            </w:r>
          </w:p>
        </w:tc>
        <w:tc>
          <w:tcPr>
            <w:tcW w:w="5386" w:type="dxa"/>
            <w:vAlign w:val="center"/>
          </w:tcPr>
          <w:p>
            <w:pPr>
              <w:pStyle w:val="13"/>
            </w:pPr>
            <w:r>
              <w:t>森林火灾下降率</w:t>
            </w:r>
          </w:p>
        </w:tc>
        <w:tc>
          <w:tcPr>
            <w:tcW w:w="2268" w:type="dxa"/>
            <w:vAlign w:val="center"/>
          </w:tcPr>
          <w:p>
            <w:pPr>
              <w:pStyle w:val="13"/>
            </w:pPr>
            <w:r>
              <w:t>≥10百分比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工作完成时间</w:t>
            </w:r>
          </w:p>
        </w:tc>
        <w:tc>
          <w:tcPr>
            <w:tcW w:w="5386" w:type="dxa"/>
            <w:vAlign w:val="center"/>
          </w:tcPr>
          <w:p>
            <w:pPr>
              <w:pStyle w:val="13"/>
            </w:pPr>
            <w:r>
              <w:t>反映工作完成时间</w:t>
            </w:r>
          </w:p>
        </w:tc>
        <w:tc>
          <w:tcPr>
            <w:tcW w:w="2268" w:type="dxa"/>
            <w:vAlign w:val="center"/>
          </w:tcPr>
          <w:p>
            <w:pPr>
              <w:pStyle w:val="13"/>
            </w:pPr>
            <w:r>
              <w:t>12月底前</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防火费用</w:t>
            </w:r>
          </w:p>
        </w:tc>
        <w:tc>
          <w:tcPr>
            <w:tcW w:w="5386" w:type="dxa"/>
            <w:vAlign w:val="center"/>
          </w:tcPr>
          <w:p>
            <w:pPr>
              <w:pStyle w:val="13"/>
            </w:pPr>
            <w:r>
              <w:t>反映防火费用的支出</w:t>
            </w:r>
          </w:p>
        </w:tc>
        <w:tc>
          <w:tcPr>
            <w:tcW w:w="2268" w:type="dxa"/>
            <w:vAlign w:val="center"/>
          </w:tcPr>
          <w:p>
            <w:pPr>
              <w:pStyle w:val="13"/>
            </w:pPr>
            <w:r>
              <w:t>≤20万元</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保障森林绿化成果</w:t>
            </w:r>
          </w:p>
        </w:tc>
        <w:tc>
          <w:tcPr>
            <w:tcW w:w="5386" w:type="dxa"/>
            <w:vAlign w:val="center"/>
          </w:tcPr>
          <w:p>
            <w:pPr>
              <w:pStyle w:val="13"/>
            </w:pPr>
            <w:r>
              <w:t>保证营林区森林绿化成果和林业生态安全</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项目对社会效益提升比</w:t>
            </w:r>
          </w:p>
        </w:tc>
        <w:tc>
          <w:tcPr>
            <w:tcW w:w="5386" w:type="dxa"/>
            <w:vAlign w:val="center"/>
          </w:tcPr>
          <w:p>
            <w:pPr>
              <w:pStyle w:val="13"/>
            </w:pPr>
            <w:r>
              <w:t>项目对社会效益提升比值</w:t>
            </w:r>
          </w:p>
        </w:tc>
        <w:tc>
          <w:tcPr>
            <w:tcW w:w="2268" w:type="dxa"/>
            <w:vAlign w:val="center"/>
          </w:tcPr>
          <w:p>
            <w:pPr>
              <w:pStyle w:val="13"/>
            </w:pPr>
            <w:r>
              <w:t>≥5百分比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是否促进生态效益可持续发展</w:t>
            </w:r>
          </w:p>
        </w:tc>
        <w:tc>
          <w:tcPr>
            <w:tcW w:w="5386" w:type="dxa"/>
            <w:vAlign w:val="center"/>
          </w:tcPr>
          <w:p>
            <w:pPr>
              <w:pStyle w:val="13"/>
            </w:pPr>
            <w:r>
              <w:t>有效遏制重大林业有害生物的发生和蔓延</w:t>
            </w:r>
          </w:p>
        </w:tc>
        <w:tc>
          <w:tcPr>
            <w:tcW w:w="2268" w:type="dxa"/>
            <w:vAlign w:val="center"/>
          </w:tcPr>
          <w:p>
            <w:pPr>
              <w:pStyle w:val="13"/>
            </w:pPr>
            <w:r>
              <w:t>≥95百分比</w:t>
            </w:r>
          </w:p>
        </w:tc>
        <w:tc>
          <w:tcPr>
            <w:tcW w:w="1276" w:type="dxa"/>
            <w:vAlign w:val="center"/>
          </w:tcPr>
          <w:p>
            <w:pPr>
              <w:pStyle w:val="13"/>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服务对象满意度</w:t>
            </w:r>
          </w:p>
        </w:tc>
        <w:tc>
          <w:tcPr>
            <w:tcW w:w="2268" w:type="dxa"/>
            <w:vAlign w:val="center"/>
          </w:tcPr>
          <w:p>
            <w:pPr>
              <w:pStyle w:val="13"/>
            </w:pPr>
            <w:r>
              <w:t>≥90百分比</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327青龙满族自治县林业局</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1800.20</w:t>
            </w:r>
          </w:p>
        </w:tc>
        <w:tc>
          <w:tcPr>
            <w:tcW w:w="964" w:type="dxa"/>
            <w:vAlign w:val="center"/>
          </w:tcPr>
          <w:p>
            <w:pPr>
              <w:pStyle w:val="16"/>
            </w:pPr>
            <w:r>
              <w:t>1800.20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1800.20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青龙满族自治县林业局本级小计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1782.25</w:t>
            </w:r>
          </w:p>
        </w:tc>
        <w:tc>
          <w:tcPr>
            <w:tcW w:w="964" w:type="dxa"/>
            <w:vAlign w:val="center"/>
          </w:tcPr>
          <w:p>
            <w:pPr>
              <w:pStyle w:val="16"/>
            </w:pPr>
            <w:r>
              <w:t>1782.25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1782.25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156.09</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250</w:t>
            </w:r>
          </w:p>
        </w:tc>
        <w:tc>
          <w:tcPr>
            <w:tcW w:w="850" w:type="dxa"/>
            <w:vAlign w:val="center"/>
          </w:tcPr>
          <w:p>
            <w:pPr>
              <w:pStyle w:val="12"/>
            </w:pPr>
            <w:r>
              <w:t>0.02</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156.09</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10.5</w:t>
            </w:r>
          </w:p>
        </w:tc>
        <w:tc>
          <w:tcPr>
            <w:tcW w:w="850" w:type="dxa"/>
            <w:vAlign w:val="center"/>
          </w:tcPr>
          <w:p>
            <w:pPr>
              <w:pStyle w:val="12"/>
            </w:pPr>
            <w:r>
              <w:t>0.98</w:t>
            </w:r>
          </w:p>
        </w:tc>
        <w:tc>
          <w:tcPr>
            <w:tcW w:w="964" w:type="dxa"/>
            <w:vAlign w:val="center"/>
          </w:tcPr>
          <w:p>
            <w:pPr>
              <w:pStyle w:val="12"/>
            </w:pPr>
            <w:r>
              <w:t>10.29</w:t>
            </w:r>
          </w:p>
        </w:tc>
        <w:tc>
          <w:tcPr>
            <w:tcW w:w="964" w:type="dxa"/>
            <w:vAlign w:val="center"/>
          </w:tcPr>
          <w:p>
            <w:pPr>
              <w:pStyle w:val="12"/>
            </w:pPr>
            <w:r>
              <w:t>10.29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保护地总体规划（都山自然保护区、青龙湖国家湿地公园、南山森林公园）编制费</w:t>
            </w:r>
          </w:p>
        </w:tc>
        <w:tc>
          <w:tcPr>
            <w:tcW w:w="964" w:type="dxa"/>
            <w:vAlign w:val="center"/>
          </w:tcPr>
          <w:p>
            <w:pPr>
              <w:pStyle w:val="12"/>
            </w:pPr>
            <w:r>
              <w:t>40.00</w:t>
            </w:r>
          </w:p>
        </w:tc>
        <w:tc>
          <w:tcPr>
            <w:tcW w:w="1134" w:type="dxa"/>
            <w:vAlign w:val="center"/>
          </w:tcPr>
          <w:p>
            <w:pPr>
              <w:pStyle w:val="13"/>
            </w:pPr>
            <w:r>
              <w:t>其他林业服务</w:t>
            </w:r>
          </w:p>
        </w:tc>
        <w:tc>
          <w:tcPr>
            <w:tcW w:w="1134" w:type="dxa"/>
            <w:vAlign w:val="center"/>
          </w:tcPr>
          <w:p>
            <w:pPr>
              <w:pStyle w:val="13"/>
            </w:pPr>
            <w:r>
              <w:t>C09029900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40.00</w:t>
            </w:r>
          </w:p>
        </w:tc>
        <w:tc>
          <w:tcPr>
            <w:tcW w:w="964" w:type="dxa"/>
            <w:vAlign w:val="center"/>
          </w:tcPr>
          <w:p>
            <w:pPr>
              <w:pStyle w:val="12"/>
            </w:pPr>
            <w:r>
              <w:t>40.00</w:t>
            </w:r>
          </w:p>
        </w:tc>
        <w:tc>
          <w:tcPr>
            <w:tcW w:w="964" w:type="dxa"/>
            <w:vAlign w:val="center"/>
          </w:tcPr>
          <w:p>
            <w:pPr>
              <w:pStyle w:val="12"/>
            </w:pPr>
            <w:r>
              <w:t>40.00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防火经费</w:t>
            </w:r>
          </w:p>
        </w:tc>
        <w:tc>
          <w:tcPr>
            <w:tcW w:w="964" w:type="dxa"/>
            <w:vAlign w:val="center"/>
          </w:tcPr>
          <w:p>
            <w:pPr>
              <w:pStyle w:val="12"/>
            </w:pPr>
            <w:r>
              <w:t>120.00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20.00</w:t>
            </w:r>
          </w:p>
        </w:tc>
        <w:tc>
          <w:tcPr>
            <w:tcW w:w="964" w:type="dxa"/>
            <w:vAlign w:val="center"/>
          </w:tcPr>
          <w:p>
            <w:pPr>
              <w:pStyle w:val="12"/>
            </w:pPr>
            <w:r>
              <w:t>20.00</w:t>
            </w:r>
          </w:p>
        </w:tc>
        <w:tc>
          <w:tcPr>
            <w:tcW w:w="964" w:type="dxa"/>
            <w:vAlign w:val="center"/>
          </w:tcPr>
          <w:p>
            <w:pPr>
              <w:pStyle w:val="12"/>
            </w:pPr>
            <w:r>
              <w:t>20.00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关于提前下达2026年森林草原防火视频监控服务采购省级补助资金的通知（冀财资环[2025]64号）</w:t>
            </w:r>
          </w:p>
        </w:tc>
        <w:tc>
          <w:tcPr>
            <w:tcW w:w="964" w:type="dxa"/>
            <w:vAlign w:val="center"/>
          </w:tcPr>
          <w:p>
            <w:pPr>
              <w:pStyle w:val="12"/>
            </w:pPr>
            <w:r>
              <w:t>242.00</w:t>
            </w:r>
          </w:p>
        </w:tc>
        <w:tc>
          <w:tcPr>
            <w:tcW w:w="1134" w:type="dxa"/>
            <w:vAlign w:val="center"/>
          </w:tcPr>
          <w:p>
            <w:pPr>
              <w:pStyle w:val="13"/>
            </w:pPr>
            <w:r>
              <w:t>森林防火服务</w:t>
            </w:r>
          </w:p>
        </w:tc>
        <w:tc>
          <w:tcPr>
            <w:tcW w:w="1134" w:type="dxa"/>
            <w:vAlign w:val="center"/>
          </w:tcPr>
          <w:p>
            <w:pPr>
              <w:pStyle w:val="13"/>
            </w:pPr>
            <w:r>
              <w:t>C09020500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242.00</w:t>
            </w:r>
          </w:p>
        </w:tc>
        <w:tc>
          <w:tcPr>
            <w:tcW w:w="964" w:type="dxa"/>
            <w:vAlign w:val="center"/>
          </w:tcPr>
          <w:p>
            <w:pPr>
              <w:pStyle w:val="12"/>
            </w:pPr>
            <w:r>
              <w:t>242.00</w:t>
            </w:r>
          </w:p>
        </w:tc>
        <w:tc>
          <w:tcPr>
            <w:tcW w:w="964" w:type="dxa"/>
            <w:vAlign w:val="center"/>
          </w:tcPr>
          <w:p>
            <w:pPr>
              <w:pStyle w:val="12"/>
            </w:pPr>
            <w:r>
              <w:t>242.00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关于提前下达2026年省级林业改革发展补助资金的通知-2025年“三北”工程超长期特别国债项目省级配套（冀财资环[2025]68号）</w:t>
            </w:r>
          </w:p>
        </w:tc>
        <w:tc>
          <w:tcPr>
            <w:tcW w:w="964" w:type="dxa"/>
            <w:vAlign w:val="center"/>
          </w:tcPr>
          <w:p>
            <w:pPr>
              <w:pStyle w:val="12"/>
            </w:pPr>
            <w:r>
              <w:t>205.60</w:t>
            </w:r>
          </w:p>
        </w:tc>
        <w:tc>
          <w:tcPr>
            <w:tcW w:w="1134" w:type="dxa"/>
            <w:vAlign w:val="center"/>
          </w:tcPr>
          <w:p>
            <w:pPr>
              <w:pStyle w:val="13"/>
            </w:pPr>
            <w:r>
              <w:t>森业经营与管理服务</w:t>
            </w:r>
          </w:p>
        </w:tc>
        <w:tc>
          <w:tcPr>
            <w:tcW w:w="1134" w:type="dxa"/>
            <w:vAlign w:val="center"/>
          </w:tcPr>
          <w:p>
            <w:pPr>
              <w:pStyle w:val="13"/>
            </w:pPr>
            <w:r>
              <w:t>C09020600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205.60</w:t>
            </w:r>
          </w:p>
        </w:tc>
        <w:tc>
          <w:tcPr>
            <w:tcW w:w="964" w:type="dxa"/>
            <w:vAlign w:val="center"/>
          </w:tcPr>
          <w:p>
            <w:pPr>
              <w:pStyle w:val="12"/>
            </w:pPr>
            <w:r>
              <w:t>205.60</w:t>
            </w:r>
          </w:p>
        </w:tc>
        <w:tc>
          <w:tcPr>
            <w:tcW w:w="964" w:type="dxa"/>
            <w:vAlign w:val="center"/>
          </w:tcPr>
          <w:p>
            <w:pPr>
              <w:pStyle w:val="12"/>
            </w:pPr>
            <w:r>
              <w:t>205.60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205.60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关于提前下达2026年省级林业改革发展补助资金的通知-造林绿化重点工程奖补-森林质量精准提升（冀财资环[2025]68号）</w:t>
            </w:r>
          </w:p>
        </w:tc>
        <w:tc>
          <w:tcPr>
            <w:tcW w:w="964" w:type="dxa"/>
            <w:vAlign w:val="center"/>
          </w:tcPr>
          <w:p>
            <w:pPr>
              <w:pStyle w:val="12"/>
            </w:pPr>
            <w:r>
              <w:t>800.00</w:t>
            </w:r>
          </w:p>
        </w:tc>
        <w:tc>
          <w:tcPr>
            <w:tcW w:w="1134" w:type="dxa"/>
            <w:vAlign w:val="center"/>
          </w:tcPr>
          <w:p>
            <w:pPr>
              <w:pStyle w:val="13"/>
            </w:pPr>
            <w:r>
              <w:t>森业经营与管理服务</w:t>
            </w:r>
          </w:p>
        </w:tc>
        <w:tc>
          <w:tcPr>
            <w:tcW w:w="1134" w:type="dxa"/>
            <w:vAlign w:val="center"/>
          </w:tcPr>
          <w:p>
            <w:pPr>
              <w:pStyle w:val="13"/>
            </w:pPr>
            <w:r>
              <w:t>C09020600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800.00</w:t>
            </w:r>
          </w:p>
        </w:tc>
        <w:tc>
          <w:tcPr>
            <w:tcW w:w="964" w:type="dxa"/>
            <w:vAlign w:val="center"/>
          </w:tcPr>
          <w:p>
            <w:pPr>
              <w:pStyle w:val="12"/>
            </w:pPr>
            <w:r>
              <w:t>800.00</w:t>
            </w:r>
          </w:p>
        </w:tc>
        <w:tc>
          <w:tcPr>
            <w:tcW w:w="964" w:type="dxa"/>
            <w:vAlign w:val="center"/>
          </w:tcPr>
          <w:p>
            <w:pPr>
              <w:pStyle w:val="12"/>
            </w:pPr>
            <w:r>
              <w:t>800.00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关于提前下达2026年中央财政林业草原改革发展资金预算的通知-林草有害生物防治-冀财资环[2025]69号</w:t>
            </w:r>
          </w:p>
        </w:tc>
        <w:tc>
          <w:tcPr>
            <w:tcW w:w="964" w:type="dxa"/>
            <w:vAlign w:val="center"/>
          </w:tcPr>
          <w:p>
            <w:pPr>
              <w:pStyle w:val="12"/>
            </w:pPr>
            <w:r>
              <w:t>150.44</w:t>
            </w:r>
          </w:p>
        </w:tc>
        <w:tc>
          <w:tcPr>
            <w:tcW w:w="1134" w:type="dxa"/>
            <w:vAlign w:val="center"/>
          </w:tcPr>
          <w:p>
            <w:pPr>
              <w:pStyle w:val="13"/>
            </w:pPr>
            <w:r>
              <w:t>森业经营与管理服务</w:t>
            </w:r>
          </w:p>
        </w:tc>
        <w:tc>
          <w:tcPr>
            <w:tcW w:w="1134" w:type="dxa"/>
            <w:vAlign w:val="center"/>
          </w:tcPr>
          <w:p>
            <w:pPr>
              <w:pStyle w:val="13"/>
            </w:pPr>
            <w:r>
              <w:t>C09020600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145.47</w:t>
            </w:r>
          </w:p>
        </w:tc>
        <w:tc>
          <w:tcPr>
            <w:tcW w:w="964" w:type="dxa"/>
            <w:vAlign w:val="center"/>
          </w:tcPr>
          <w:p>
            <w:pPr>
              <w:pStyle w:val="12"/>
            </w:pPr>
            <w:r>
              <w:t>145.47</w:t>
            </w:r>
          </w:p>
        </w:tc>
        <w:tc>
          <w:tcPr>
            <w:tcW w:w="964" w:type="dxa"/>
            <w:vAlign w:val="center"/>
          </w:tcPr>
          <w:p>
            <w:pPr>
              <w:pStyle w:val="12"/>
            </w:pPr>
            <w:r>
              <w:t>145.47</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关于提前下达2026年中央财政林业草原改革发展资金预算的通知-森林草原防火（冀财资环[2025]69号）</w:t>
            </w:r>
          </w:p>
        </w:tc>
        <w:tc>
          <w:tcPr>
            <w:tcW w:w="964" w:type="dxa"/>
            <w:vAlign w:val="center"/>
          </w:tcPr>
          <w:p>
            <w:pPr>
              <w:pStyle w:val="12"/>
            </w:pPr>
            <w:r>
              <w:t>82.50</w:t>
            </w:r>
          </w:p>
        </w:tc>
        <w:tc>
          <w:tcPr>
            <w:tcW w:w="1134" w:type="dxa"/>
            <w:vAlign w:val="center"/>
          </w:tcPr>
          <w:p>
            <w:pPr>
              <w:pStyle w:val="13"/>
            </w:pPr>
            <w:r>
              <w:t>其他建筑工程</w:t>
            </w:r>
          </w:p>
        </w:tc>
        <w:tc>
          <w:tcPr>
            <w:tcW w:w="1134" w:type="dxa"/>
            <w:vAlign w:val="center"/>
          </w:tcPr>
          <w:p>
            <w:pPr>
              <w:pStyle w:val="13"/>
            </w:pPr>
            <w:r>
              <w:t>B99000000</w:t>
            </w:r>
          </w:p>
        </w:tc>
        <w:tc>
          <w:tcPr>
            <w:tcW w:w="709" w:type="dxa"/>
            <w:vAlign w:val="center"/>
          </w:tcPr>
          <w:p>
            <w:pPr>
              <w:pStyle w:val="14"/>
            </w:pPr>
            <w:r>
              <w:t>年</w:t>
            </w:r>
          </w:p>
        </w:tc>
        <w:tc>
          <w:tcPr>
            <w:tcW w:w="850" w:type="dxa"/>
            <w:vAlign w:val="center"/>
          </w:tcPr>
          <w:p>
            <w:pPr>
              <w:pStyle w:val="12"/>
            </w:pPr>
            <w:r>
              <w:t>1</w:t>
            </w:r>
          </w:p>
        </w:tc>
        <w:tc>
          <w:tcPr>
            <w:tcW w:w="850" w:type="dxa"/>
            <w:vAlign w:val="center"/>
          </w:tcPr>
          <w:p>
            <w:pPr>
              <w:pStyle w:val="12"/>
            </w:pPr>
            <w:r>
              <w:t>82.50</w:t>
            </w:r>
          </w:p>
        </w:tc>
        <w:tc>
          <w:tcPr>
            <w:tcW w:w="964" w:type="dxa"/>
            <w:vAlign w:val="center"/>
          </w:tcPr>
          <w:p>
            <w:pPr>
              <w:pStyle w:val="12"/>
            </w:pPr>
            <w:r>
              <w:t>82.50</w:t>
            </w:r>
          </w:p>
        </w:tc>
        <w:tc>
          <w:tcPr>
            <w:tcW w:w="964" w:type="dxa"/>
            <w:vAlign w:val="center"/>
          </w:tcPr>
          <w:p>
            <w:pPr>
              <w:pStyle w:val="12"/>
            </w:pPr>
            <w:r>
              <w:t>82.50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82.50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关于提前下达2026年中央财政林业草原生态保护恢复资金预算的通知-非国有林生态保护补偿-国家级公益林-冀财资环[2025]61号</w:t>
            </w:r>
          </w:p>
        </w:tc>
        <w:tc>
          <w:tcPr>
            <w:tcW w:w="964" w:type="dxa"/>
            <w:vAlign w:val="center"/>
          </w:tcPr>
          <w:p>
            <w:pPr>
              <w:pStyle w:val="12"/>
            </w:pPr>
            <w:r>
              <w:t>1337.47</w:t>
            </w:r>
          </w:p>
        </w:tc>
        <w:tc>
          <w:tcPr>
            <w:tcW w:w="1134" w:type="dxa"/>
            <w:vAlign w:val="center"/>
          </w:tcPr>
          <w:p>
            <w:pPr>
              <w:pStyle w:val="13"/>
            </w:pPr>
            <w:r>
              <w:t>森业经营与管理服务</w:t>
            </w:r>
          </w:p>
        </w:tc>
        <w:tc>
          <w:tcPr>
            <w:tcW w:w="1134" w:type="dxa"/>
            <w:vAlign w:val="center"/>
          </w:tcPr>
          <w:p>
            <w:pPr>
              <w:pStyle w:val="13"/>
            </w:pPr>
            <w:r>
              <w:t>C09020600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143.89</w:t>
            </w:r>
          </w:p>
        </w:tc>
        <w:tc>
          <w:tcPr>
            <w:tcW w:w="964" w:type="dxa"/>
            <w:vAlign w:val="center"/>
          </w:tcPr>
          <w:p>
            <w:pPr>
              <w:pStyle w:val="12"/>
            </w:pPr>
            <w:r>
              <w:t>143.89</w:t>
            </w:r>
          </w:p>
        </w:tc>
        <w:tc>
          <w:tcPr>
            <w:tcW w:w="964" w:type="dxa"/>
            <w:vAlign w:val="center"/>
          </w:tcPr>
          <w:p>
            <w:pPr>
              <w:pStyle w:val="12"/>
            </w:pPr>
            <w:r>
              <w:t>143.89</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143.89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南山公园管护项目资金</w:t>
            </w:r>
          </w:p>
        </w:tc>
        <w:tc>
          <w:tcPr>
            <w:tcW w:w="964" w:type="dxa"/>
            <w:vAlign w:val="center"/>
          </w:tcPr>
          <w:p>
            <w:pPr>
              <w:pStyle w:val="12"/>
            </w:pPr>
            <w:r>
              <w:t>150.00</w:t>
            </w:r>
          </w:p>
        </w:tc>
        <w:tc>
          <w:tcPr>
            <w:tcW w:w="1134" w:type="dxa"/>
            <w:vAlign w:val="center"/>
          </w:tcPr>
          <w:p>
            <w:pPr>
              <w:pStyle w:val="13"/>
            </w:pPr>
            <w:r>
              <w:t>森业经营与管理服务</w:t>
            </w:r>
          </w:p>
        </w:tc>
        <w:tc>
          <w:tcPr>
            <w:tcW w:w="1134" w:type="dxa"/>
            <w:vAlign w:val="center"/>
          </w:tcPr>
          <w:p>
            <w:pPr>
              <w:pStyle w:val="13"/>
            </w:pPr>
            <w:r>
              <w:t>C09020600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75.00</w:t>
            </w:r>
          </w:p>
        </w:tc>
        <w:tc>
          <w:tcPr>
            <w:tcW w:w="964" w:type="dxa"/>
            <w:vAlign w:val="center"/>
          </w:tcPr>
          <w:p>
            <w:pPr>
              <w:pStyle w:val="12"/>
            </w:pPr>
            <w:r>
              <w:t>75.00</w:t>
            </w:r>
          </w:p>
        </w:tc>
        <w:tc>
          <w:tcPr>
            <w:tcW w:w="964" w:type="dxa"/>
            <w:vAlign w:val="center"/>
          </w:tcPr>
          <w:p>
            <w:pPr>
              <w:pStyle w:val="12"/>
            </w:pPr>
            <w:r>
              <w:t>75.00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75.00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南山森林公园发展规划编制费</w:t>
            </w:r>
          </w:p>
        </w:tc>
        <w:tc>
          <w:tcPr>
            <w:tcW w:w="964" w:type="dxa"/>
            <w:vAlign w:val="center"/>
          </w:tcPr>
          <w:p>
            <w:pPr>
              <w:pStyle w:val="12"/>
            </w:pPr>
            <w:r>
              <w:t>5.50</w:t>
            </w:r>
          </w:p>
        </w:tc>
        <w:tc>
          <w:tcPr>
            <w:tcW w:w="1134" w:type="dxa"/>
            <w:vAlign w:val="center"/>
          </w:tcPr>
          <w:p>
            <w:pPr>
              <w:pStyle w:val="13"/>
            </w:pPr>
            <w:r>
              <w:t>森业经营与管理服务</w:t>
            </w:r>
          </w:p>
        </w:tc>
        <w:tc>
          <w:tcPr>
            <w:tcW w:w="1134" w:type="dxa"/>
            <w:vAlign w:val="center"/>
          </w:tcPr>
          <w:p>
            <w:pPr>
              <w:pStyle w:val="13"/>
            </w:pPr>
            <w:r>
              <w:t>C09020600</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5.50</w:t>
            </w:r>
          </w:p>
        </w:tc>
        <w:tc>
          <w:tcPr>
            <w:tcW w:w="964" w:type="dxa"/>
            <w:vAlign w:val="center"/>
          </w:tcPr>
          <w:p>
            <w:pPr>
              <w:pStyle w:val="12"/>
            </w:pPr>
            <w:r>
              <w:t>5.50</w:t>
            </w:r>
          </w:p>
        </w:tc>
        <w:tc>
          <w:tcPr>
            <w:tcW w:w="964" w:type="dxa"/>
            <w:vAlign w:val="center"/>
          </w:tcPr>
          <w:p>
            <w:pPr>
              <w:pStyle w:val="12"/>
            </w:pPr>
            <w:r>
              <w:t>5.50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南山森林公园防火经费</w:t>
            </w:r>
          </w:p>
        </w:tc>
        <w:tc>
          <w:tcPr>
            <w:tcW w:w="964" w:type="dxa"/>
            <w:vAlign w:val="center"/>
          </w:tcPr>
          <w:p>
            <w:pPr>
              <w:pStyle w:val="12"/>
            </w:pPr>
            <w:r>
              <w:t>20.00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野生动物保护救助费用</w:t>
            </w:r>
          </w:p>
        </w:tc>
        <w:tc>
          <w:tcPr>
            <w:tcW w:w="964" w:type="dxa"/>
            <w:vAlign w:val="center"/>
          </w:tcPr>
          <w:p>
            <w:pPr>
              <w:pStyle w:val="12"/>
            </w:pPr>
            <w:r>
              <w:t>2.00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青龙满族自治县森林病虫害防治检疫站小计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0.50</w:t>
            </w:r>
          </w:p>
        </w:tc>
        <w:tc>
          <w:tcPr>
            <w:tcW w:w="964" w:type="dxa"/>
            <w:vAlign w:val="center"/>
          </w:tcPr>
          <w:p>
            <w:pPr>
              <w:pStyle w:val="16"/>
            </w:pPr>
            <w:r>
              <w:t>0.50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4.40</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2.5</w:t>
            </w:r>
          </w:p>
        </w:tc>
        <w:tc>
          <w:tcPr>
            <w:tcW w:w="850" w:type="dxa"/>
            <w:vAlign w:val="center"/>
          </w:tcPr>
          <w:p>
            <w:pPr>
              <w:pStyle w:val="12"/>
            </w:pPr>
            <w:r>
              <w:t>0.20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青龙满族自治县都山林场小计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5.40</w:t>
            </w:r>
          </w:p>
        </w:tc>
        <w:tc>
          <w:tcPr>
            <w:tcW w:w="964" w:type="dxa"/>
            <w:vAlign w:val="center"/>
          </w:tcPr>
          <w:p>
            <w:pPr>
              <w:pStyle w:val="16"/>
            </w:pPr>
            <w:r>
              <w:t>5.40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15.68</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2.5</w:t>
            </w:r>
          </w:p>
        </w:tc>
        <w:tc>
          <w:tcPr>
            <w:tcW w:w="850" w:type="dxa"/>
            <w:vAlign w:val="center"/>
          </w:tcPr>
          <w:p>
            <w:pPr>
              <w:pStyle w:val="12"/>
            </w:pPr>
            <w:r>
              <w:t>0.20</w:t>
            </w:r>
          </w:p>
        </w:tc>
        <w:tc>
          <w:tcPr>
            <w:tcW w:w="964" w:type="dxa"/>
            <w:vAlign w:val="center"/>
          </w:tcPr>
          <w:p>
            <w:pPr>
              <w:pStyle w:val="12"/>
            </w:pPr>
            <w:r>
              <w:t>0.50</w:t>
            </w:r>
          </w:p>
        </w:tc>
        <w:tc>
          <w:tcPr>
            <w:tcW w:w="964" w:type="dxa"/>
            <w:vAlign w:val="center"/>
          </w:tcPr>
          <w:p>
            <w:pPr>
              <w:pStyle w:val="12"/>
            </w:pPr>
            <w:r>
              <w:t>0.50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15.68</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5</w:t>
            </w:r>
          </w:p>
        </w:tc>
        <w:tc>
          <w:tcPr>
            <w:tcW w:w="850" w:type="dxa"/>
            <w:vAlign w:val="center"/>
          </w:tcPr>
          <w:p>
            <w:pPr>
              <w:pStyle w:val="12"/>
            </w:pPr>
            <w:r>
              <w:t>0.98</w:t>
            </w:r>
          </w:p>
        </w:tc>
        <w:tc>
          <w:tcPr>
            <w:tcW w:w="964" w:type="dxa"/>
            <w:vAlign w:val="center"/>
          </w:tcPr>
          <w:p>
            <w:pPr>
              <w:pStyle w:val="12"/>
            </w:pPr>
            <w:r>
              <w:t>4.90</w:t>
            </w:r>
          </w:p>
        </w:tc>
        <w:tc>
          <w:tcPr>
            <w:tcW w:w="964" w:type="dxa"/>
            <w:vAlign w:val="center"/>
          </w:tcPr>
          <w:p>
            <w:pPr>
              <w:pStyle w:val="12"/>
            </w:pPr>
            <w:r>
              <w:t>4.90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青龙满族自治县祖山林场小计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12.05</w:t>
            </w:r>
          </w:p>
        </w:tc>
        <w:tc>
          <w:tcPr>
            <w:tcW w:w="964" w:type="dxa"/>
            <w:vAlign w:val="center"/>
          </w:tcPr>
          <w:p>
            <w:pPr>
              <w:pStyle w:val="16"/>
            </w:pPr>
            <w:r>
              <w:t>12.05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13.34</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6</w:t>
            </w:r>
          </w:p>
        </w:tc>
        <w:tc>
          <w:tcPr>
            <w:tcW w:w="850" w:type="dxa"/>
            <w:vAlign w:val="center"/>
          </w:tcPr>
          <w:p>
            <w:pPr>
              <w:pStyle w:val="12"/>
            </w:pPr>
            <w:r>
              <w:t>0.70</w:t>
            </w:r>
          </w:p>
        </w:tc>
        <w:tc>
          <w:tcPr>
            <w:tcW w:w="964" w:type="dxa"/>
            <w:vAlign w:val="center"/>
          </w:tcPr>
          <w:p>
            <w:pPr>
              <w:pStyle w:val="12"/>
            </w:pPr>
            <w:r>
              <w:t>4.20</w:t>
            </w:r>
          </w:p>
        </w:tc>
        <w:tc>
          <w:tcPr>
            <w:tcW w:w="964" w:type="dxa"/>
            <w:vAlign w:val="center"/>
          </w:tcPr>
          <w:p>
            <w:pPr>
              <w:pStyle w:val="12"/>
            </w:pPr>
            <w:r>
              <w:t>4.20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13.34</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6</w:t>
            </w:r>
          </w:p>
        </w:tc>
        <w:tc>
          <w:tcPr>
            <w:tcW w:w="850" w:type="dxa"/>
            <w:vAlign w:val="center"/>
          </w:tcPr>
          <w:p>
            <w:pPr>
              <w:pStyle w:val="12"/>
            </w:pPr>
            <w:r>
              <w:t>0.90</w:t>
            </w:r>
          </w:p>
        </w:tc>
        <w:tc>
          <w:tcPr>
            <w:tcW w:w="964" w:type="dxa"/>
            <w:vAlign w:val="center"/>
          </w:tcPr>
          <w:p>
            <w:pPr>
              <w:pStyle w:val="12"/>
            </w:pPr>
            <w:r>
              <w:t>5.40</w:t>
            </w:r>
          </w:p>
        </w:tc>
        <w:tc>
          <w:tcPr>
            <w:tcW w:w="964" w:type="dxa"/>
            <w:vAlign w:val="center"/>
          </w:tcPr>
          <w:p>
            <w:pPr>
              <w:pStyle w:val="12"/>
            </w:pPr>
            <w:r>
              <w:t>5.40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祖山林场防火经费</w:t>
            </w:r>
          </w:p>
        </w:tc>
        <w:tc>
          <w:tcPr>
            <w:tcW w:w="964" w:type="dxa"/>
            <w:vAlign w:val="center"/>
          </w:tcPr>
          <w:p>
            <w:pPr>
              <w:pStyle w:val="12"/>
            </w:pPr>
            <w:r>
              <w:t>20.00</w:t>
            </w:r>
          </w:p>
        </w:tc>
        <w:tc>
          <w:tcPr>
            <w:tcW w:w="1134" w:type="dxa"/>
            <w:vAlign w:val="center"/>
          </w:tcPr>
          <w:p>
            <w:pPr>
              <w:pStyle w:val="13"/>
            </w:pPr>
            <w:r>
              <w:t>纸及纸板</w:t>
            </w:r>
          </w:p>
        </w:tc>
        <w:tc>
          <w:tcPr>
            <w:tcW w:w="1134" w:type="dxa"/>
            <w:vAlign w:val="center"/>
          </w:tcPr>
          <w:p>
            <w:pPr>
              <w:pStyle w:val="13"/>
            </w:pPr>
            <w:r>
              <w:t>A07100200</w:t>
            </w:r>
          </w:p>
        </w:tc>
        <w:tc>
          <w:tcPr>
            <w:tcW w:w="709" w:type="dxa"/>
            <w:vAlign w:val="center"/>
          </w:tcPr>
          <w:p>
            <w:pPr>
              <w:pStyle w:val="14"/>
            </w:pPr>
            <w:r>
              <w:t>件</w:t>
            </w:r>
          </w:p>
        </w:tc>
        <w:tc>
          <w:tcPr>
            <w:tcW w:w="850" w:type="dxa"/>
            <w:vAlign w:val="center"/>
          </w:tcPr>
          <w:p>
            <w:pPr>
              <w:pStyle w:val="12"/>
            </w:pPr>
            <w:r>
              <w:t>45</w:t>
            </w:r>
          </w:p>
        </w:tc>
        <w:tc>
          <w:tcPr>
            <w:tcW w:w="850" w:type="dxa"/>
            <w:vAlign w:val="center"/>
          </w:tcPr>
          <w:p>
            <w:pPr>
              <w:pStyle w:val="12"/>
            </w:pPr>
            <w:r>
              <w:t>0.01</w:t>
            </w:r>
          </w:p>
        </w:tc>
        <w:tc>
          <w:tcPr>
            <w:tcW w:w="964" w:type="dxa"/>
            <w:vAlign w:val="center"/>
          </w:tcPr>
          <w:p>
            <w:pPr>
              <w:pStyle w:val="12"/>
            </w:pPr>
            <w:r>
              <w:t>0.45</w:t>
            </w:r>
          </w:p>
        </w:tc>
        <w:tc>
          <w:tcPr>
            <w:tcW w:w="964" w:type="dxa"/>
            <w:vAlign w:val="center"/>
          </w:tcPr>
          <w:p>
            <w:pPr>
              <w:pStyle w:val="12"/>
            </w:pPr>
            <w:r>
              <w:t>0.45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0.45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祖山林场防火经费</w:t>
            </w:r>
          </w:p>
        </w:tc>
        <w:tc>
          <w:tcPr>
            <w:tcW w:w="964" w:type="dxa"/>
            <w:vAlign w:val="center"/>
          </w:tcPr>
          <w:p>
            <w:pPr>
              <w:pStyle w:val="12"/>
            </w:pPr>
            <w:r>
              <w:t>20.00</w:t>
            </w:r>
          </w:p>
        </w:tc>
        <w:tc>
          <w:tcPr>
            <w:tcW w:w="1134" w:type="dxa"/>
            <w:vAlign w:val="center"/>
          </w:tcPr>
          <w:p>
            <w:pPr>
              <w:pStyle w:val="13"/>
            </w:pPr>
            <w:r>
              <w:t>其他印刷服务</w:t>
            </w:r>
          </w:p>
        </w:tc>
        <w:tc>
          <w:tcPr>
            <w:tcW w:w="1134" w:type="dxa"/>
            <w:vAlign w:val="center"/>
          </w:tcPr>
          <w:p>
            <w:pPr>
              <w:pStyle w:val="13"/>
            </w:pPr>
            <w:r>
              <w:t>C23090199</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青龙满族自治县林业局（含所属单位）上年末固定资产金额为2018.54万元（详见下表）。本年度拟购置固定资产总额为0.00万元，已按要求列入政府采购预算，详见政府采购预算表。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327青龙满族自治县林业局</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2018.54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4886.56</w:t>
            </w:r>
          </w:p>
        </w:tc>
        <w:tc>
          <w:tcPr>
            <w:tcW w:w="2835" w:type="dxa"/>
            <w:vAlign w:val="center"/>
          </w:tcPr>
          <w:p>
            <w:pPr>
              <w:pStyle w:val="12"/>
            </w:pPr>
            <w:r>
              <w:t>465.42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4480.56</w:t>
            </w:r>
          </w:p>
        </w:tc>
        <w:tc>
          <w:tcPr>
            <w:tcW w:w="2835" w:type="dxa"/>
            <w:vAlign w:val="center"/>
          </w:tcPr>
          <w:p>
            <w:pPr>
              <w:pStyle w:val="12"/>
            </w:pPr>
            <w:r>
              <w:t>417.51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57</w:t>
            </w:r>
          </w:p>
        </w:tc>
        <w:tc>
          <w:tcPr>
            <w:tcW w:w="2835" w:type="dxa"/>
            <w:vAlign w:val="center"/>
          </w:tcPr>
          <w:p>
            <w:pPr>
              <w:pStyle w:val="12"/>
            </w:pPr>
            <w:r>
              <w:t>848.37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2</w:t>
            </w:r>
          </w:p>
        </w:tc>
        <w:tc>
          <w:tcPr>
            <w:tcW w:w="2835" w:type="dxa"/>
            <w:vAlign w:val="center"/>
          </w:tcPr>
          <w:p>
            <w:pPr>
              <w:pStyle w:val="12"/>
            </w:pPr>
            <w:r>
              <w:t>203.55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628</w:t>
            </w:r>
          </w:p>
        </w:tc>
        <w:tc>
          <w:tcPr>
            <w:tcW w:w="2835" w:type="dxa"/>
            <w:vAlign w:val="center"/>
          </w:tcPr>
          <w:p>
            <w:pPr>
              <w:pStyle w:val="12"/>
            </w:pPr>
            <w:r>
              <w:t>501.20</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173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174</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1F160"/>
    <w:multiLevelType w:val="singleLevel"/>
    <w:tmpl w:val="1A31F16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2E7CFD"/>
    <w:rsid w:val="5DCF0EE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176</Pages>
  <TotalTime>1</TotalTime>
  <ScaleCrop>false</ScaleCrop>
  <LinksUpToDate>false</LinksUpToDate>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2026-02-03T11:35:00Z</dcterms:created>
  <dc:creator>Administrator</dc:creator>
  <cp:lastModifiedBy>qzuser</cp:lastModifiedBy>
  <dcterms:modified xsi:type="dcterms:W3CDTF">2026-02-03T03:38:33Z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BA30AECAC70D4EDDB20D297E8ADB21FA</vt:lpwstr>
  </property>
</Properties>
</file>