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01" w:rsidRDefault="00854501">
      <w:pPr>
        <w:pStyle w:val="a3"/>
        <w:spacing w:line="252" w:lineRule="auto"/>
      </w:pPr>
    </w:p>
    <w:p w:rsidR="00854501" w:rsidRDefault="00854501">
      <w:pPr>
        <w:pStyle w:val="a3"/>
        <w:spacing w:line="252" w:lineRule="auto"/>
      </w:pPr>
    </w:p>
    <w:p w:rsidR="00854501" w:rsidRDefault="00854501">
      <w:pPr>
        <w:pStyle w:val="a3"/>
        <w:spacing w:line="252" w:lineRule="auto"/>
      </w:pPr>
    </w:p>
    <w:p w:rsidR="00854501" w:rsidRDefault="00854501">
      <w:pPr>
        <w:pStyle w:val="a3"/>
        <w:spacing w:line="252" w:lineRule="auto"/>
      </w:pPr>
    </w:p>
    <w:p w:rsidR="00854501" w:rsidRDefault="00854501">
      <w:pPr>
        <w:pStyle w:val="a3"/>
        <w:spacing w:line="253" w:lineRule="auto"/>
      </w:pPr>
    </w:p>
    <w:p w:rsidR="00854501" w:rsidRDefault="00854501">
      <w:pPr>
        <w:pStyle w:val="a3"/>
        <w:spacing w:line="253" w:lineRule="auto"/>
      </w:pPr>
    </w:p>
    <w:p w:rsidR="00854501" w:rsidRDefault="00854501">
      <w:pPr>
        <w:pStyle w:val="a3"/>
        <w:spacing w:line="253" w:lineRule="auto"/>
      </w:pPr>
    </w:p>
    <w:p w:rsidR="00854501" w:rsidRDefault="00854501">
      <w:pPr>
        <w:pStyle w:val="a3"/>
        <w:spacing w:line="253" w:lineRule="auto"/>
      </w:pPr>
    </w:p>
    <w:p w:rsidR="00854501" w:rsidRDefault="00854501">
      <w:pPr>
        <w:pStyle w:val="a3"/>
        <w:spacing w:line="253" w:lineRule="auto"/>
      </w:pPr>
    </w:p>
    <w:p w:rsidR="00854501" w:rsidRDefault="00854501">
      <w:pPr>
        <w:pStyle w:val="a3"/>
        <w:spacing w:line="253" w:lineRule="auto"/>
      </w:pPr>
    </w:p>
    <w:p w:rsidR="00854501" w:rsidRDefault="00854501">
      <w:pPr>
        <w:pStyle w:val="a3"/>
        <w:spacing w:line="253" w:lineRule="auto"/>
      </w:pPr>
    </w:p>
    <w:p w:rsidR="00854501" w:rsidRDefault="00956DF3">
      <w:pPr>
        <w:spacing w:before="308" w:line="223" w:lineRule="auto"/>
        <w:ind w:left="2588"/>
        <w:outlineLvl w:val="0"/>
        <w:rPr>
          <w:rFonts w:ascii="黑体" w:eastAsia="黑体" w:hAnsi="黑体" w:cs="黑体"/>
          <w:sz w:val="95"/>
          <w:szCs w:val="95"/>
          <w:lang w:eastAsia="zh-CN"/>
        </w:rPr>
      </w:pPr>
      <w:r>
        <w:rPr>
          <w:rFonts w:ascii="黑体" w:eastAsia="黑体" w:hAnsi="黑体" w:cs="黑体"/>
          <w:color w:val="FCEEBD"/>
          <w:spacing w:val="-1"/>
          <w:sz w:val="95"/>
          <w:szCs w:val="95"/>
          <w:lang w:eastAsia="zh-CN"/>
        </w:rPr>
        <w:t>青龙满族自治县</w:t>
      </w:r>
    </w:p>
    <w:p w:rsidR="00854501" w:rsidRDefault="00956DF3">
      <w:pPr>
        <w:spacing w:before="202" w:line="249" w:lineRule="auto"/>
        <w:ind w:left="1961" w:right="2032" w:firstLine="139"/>
        <w:rPr>
          <w:rFonts w:ascii="黑体" w:eastAsia="黑体" w:hAnsi="黑体" w:cs="黑体"/>
          <w:sz w:val="95"/>
          <w:szCs w:val="95"/>
          <w:lang w:eastAsia="zh-CN"/>
        </w:rPr>
      </w:pPr>
      <w:r>
        <w:rPr>
          <w:rFonts w:ascii="黑体" w:eastAsia="黑体" w:hAnsi="黑体" w:cs="黑体"/>
          <w:color w:val="FCEEBD"/>
          <w:spacing w:val="1"/>
          <w:sz w:val="95"/>
          <w:szCs w:val="95"/>
          <w:lang w:eastAsia="zh-CN"/>
        </w:rPr>
        <w:t>平方子乡人民政府</w:t>
      </w:r>
      <w:r>
        <w:rPr>
          <w:rFonts w:ascii="黑体" w:eastAsia="黑体" w:hAnsi="黑体" w:cs="黑体"/>
          <w:color w:val="FCEEBD"/>
          <w:sz w:val="95"/>
          <w:szCs w:val="95"/>
          <w:lang w:eastAsia="zh-CN"/>
        </w:rPr>
        <w:t xml:space="preserve"> </w:t>
      </w:r>
      <w:r>
        <w:rPr>
          <w:rFonts w:ascii="黑体" w:eastAsia="黑体" w:hAnsi="黑体" w:cs="黑体"/>
          <w:color w:val="FCEEBD"/>
          <w:spacing w:val="-16"/>
          <w:sz w:val="95"/>
          <w:szCs w:val="95"/>
          <w:lang w:eastAsia="zh-CN"/>
        </w:rPr>
        <w:t>2018 年度部门决算</w:t>
      </w: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1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854501">
      <w:pPr>
        <w:pStyle w:val="a3"/>
        <w:spacing w:line="242" w:lineRule="auto"/>
        <w:rPr>
          <w:lang w:eastAsia="zh-CN"/>
        </w:rPr>
      </w:pPr>
    </w:p>
    <w:p w:rsidR="00854501" w:rsidRDefault="00956DF3">
      <w:pPr>
        <w:spacing w:before="140" w:line="229" w:lineRule="auto"/>
        <w:ind w:left="4473"/>
        <w:rPr>
          <w:rFonts w:ascii="KaiTi" w:eastAsia="KaiTi" w:hAnsi="KaiTi" w:cs="KaiTi"/>
          <w:sz w:val="43"/>
          <w:szCs w:val="43"/>
        </w:rPr>
      </w:pPr>
      <w:r>
        <w:rPr>
          <w:rFonts w:ascii="KaiTi" w:eastAsia="KaiTi" w:hAnsi="KaiTi" w:cs="KaiTi"/>
          <w:b/>
          <w:bCs/>
          <w:spacing w:val="-1"/>
          <w:sz w:val="43"/>
          <w:szCs w:val="43"/>
        </w:rPr>
        <w:t>二〇一九年十月</w:t>
      </w:r>
    </w:p>
    <w:p w:rsidR="00854501" w:rsidRDefault="00854501">
      <w:pPr>
        <w:spacing w:line="229" w:lineRule="auto"/>
        <w:rPr>
          <w:rFonts w:ascii="KaiTi" w:eastAsia="KaiTi" w:hAnsi="KaiTi" w:cs="KaiTi"/>
          <w:sz w:val="43"/>
          <w:szCs w:val="43"/>
        </w:rPr>
        <w:sectPr w:rsidR="00854501">
          <w:headerReference w:type="default" r:id="rId7"/>
          <w:pgSz w:w="11910" w:h="16840"/>
          <w:pgMar w:top="400" w:right="3" w:bottom="0" w:left="12" w:header="0" w:footer="0" w:gutter="0"/>
          <w:cols w:space="720"/>
        </w:sectPr>
      </w:pPr>
    </w:p>
    <w:p w:rsidR="00854501" w:rsidRDefault="00854501">
      <w:pPr>
        <w:pStyle w:val="a3"/>
        <w:spacing w:line="358" w:lineRule="auto"/>
      </w:pPr>
    </w:p>
    <w:p w:rsidR="00854501" w:rsidRDefault="002A6A08">
      <w:pPr>
        <w:pStyle w:val="a3"/>
        <w:spacing w:line="953" w:lineRule="exact"/>
      </w:pPr>
      <w:r>
        <w:rPr>
          <w:position w:val="-19"/>
          <w:lang w:eastAsia="zh-CN"/>
        </w:rPr>
        <mc:AlternateContent>
          <mc:Choice Requires="wpg">
            <w:drawing>
              <wp:inline distT="0" distB="0" distL="0" distR="0">
                <wp:extent cx="3177540" cy="605155"/>
                <wp:effectExtent l="9525" t="9525" r="13335" b="13970"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7540" cy="605155"/>
                          <a:chOff x="0" y="0"/>
                          <a:chExt cx="5003" cy="953"/>
                        </a:xfrm>
                      </wpg:grpSpPr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003" cy="953"/>
                            <a:chOff x="0" y="0"/>
                            <a:chExt cx="5003" cy="953"/>
                          </a:xfrm>
                        </wpg:grpSpPr>
                        <wps:wsp>
                          <wps:cNvPr id="49" name="Freeform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" y="0"/>
                              <a:ext cx="5000" cy="783"/>
                            </a:xfrm>
                            <a:custGeom>
                              <a:avLst/>
                              <a:gdLst>
                                <a:gd name="T0" fmla="*/ 4999 w 5000"/>
                                <a:gd name="T1" fmla="*/ 782 h 783"/>
                                <a:gd name="T2" fmla="*/ 0 w 5000"/>
                                <a:gd name="T3" fmla="*/ 782 h 783"/>
                                <a:gd name="T4" fmla="*/ 0 w 5000"/>
                                <a:gd name="T5" fmla="*/ 0 h 783"/>
                                <a:gd name="T6" fmla="*/ 4999 w 5000"/>
                                <a:gd name="T7" fmla="*/ 0 h 783"/>
                                <a:gd name="T8" fmla="*/ 4999 w 5000"/>
                                <a:gd name="T9" fmla="*/ 782 h 7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00" h="783">
                                  <a:moveTo>
                                    <a:pt x="4999" y="782"/>
                                  </a:moveTo>
                                  <a:lnTo>
                                    <a:pt x="0" y="7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99" y="0"/>
                                  </a:lnTo>
                                  <a:lnTo>
                                    <a:pt x="4999" y="782"/>
                                  </a:lnTo>
                                </a:path>
                              </a:pathLst>
                            </a:custGeom>
                            <a:solidFill>
                              <a:srgbClr val="95DA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" y="182"/>
                              <a:ext cx="4870" cy="751"/>
                            </a:xfrm>
                            <a:custGeom>
                              <a:avLst/>
                              <a:gdLst>
                                <a:gd name="T0" fmla="*/ 4869 w 4870"/>
                                <a:gd name="T1" fmla="*/ 751 h 751"/>
                                <a:gd name="T2" fmla="*/ 0 w 4870"/>
                                <a:gd name="T3" fmla="*/ 751 h 751"/>
                                <a:gd name="T4" fmla="*/ 0 w 4870"/>
                                <a:gd name="T5" fmla="*/ 0 h 751"/>
                                <a:gd name="T6" fmla="*/ 4869 w 4870"/>
                                <a:gd name="T7" fmla="*/ 0 h 751"/>
                                <a:gd name="T8" fmla="*/ 4869 w 4870"/>
                                <a:gd name="T9" fmla="*/ 751 h 7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70" h="751">
                                  <a:moveTo>
                                    <a:pt x="4869" y="751"/>
                                  </a:moveTo>
                                  <a:lnTo>
                                    <a:pt x="0" y="7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69" y="0"/>
                                  </a:lnTo>
                                  <a:lnTo>
                                    <a:pt x="4869" y="751"/>
                                  </a:lnTo>
                                </a:path>
                              </a:pathLst>
                            </a:custGeom>
                            <a:solidFill>
                              <a:srgbClr val="AC00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3"/>
                              <a:ext cx="4911" cy="790"/>
                            </a:xfrm>
                            <a:custGeom>
                              <a:avLst/>
                              <a:gdLst>
                                <a:gd name="T0" fmla="*/ 4910 w 4911"/>
                                <a:gd name="T1" fmla="*/ 789 h 790"/>
                                <a:gd name="T2" fmla="*/ 0 w 4911"/>
                                <a:gd name="T3" fmla="*/ 789 h 790"/>
                                <a:gd name="T4" fmla="*/ 0 w 4911"/>
                                <a:gd name="T5" fmla="*/ 0 h 790"/>
                                <a:gd name="T6" fmla="*/ 4910 w 4911"/>
                                <a:gd name="T7" fmla="*/ 0 h 790"/>
                                <a:gd name="T8" fmla="*/ 4910 w 4911"/>
                                <a:gd name="T9" fmla="*/ 19 h 790"/>
                                <a:gd name="T10" fmla="*/ 40 w 4911"/>
                                <a:gd name="T11" fmla="*/ 19 h 790"/>
                                <a:gd name="T12" fmla="*/ 21 w 4911"/>
                                <a:gd name="T13" fmla="*/ 38 h 790"/>
                                <a:gd name="T14" fmla="*/ 40 w 4911"/>
                                <a:gd name="T15" fmla="*/ 38 h 790"/>
                                <a:gd name="T16" fmla="*/ 40 w 4911"/>
                                <a:gd name="T17" fmla="*/ 748 h 790"/>
                                <a:gd name="T18" fmla="*/ 21 w 4911"/>
                                <a:gd name="T19" fmla="*/ 748 h 790"/>
                                <a:gd name="T20" fmla="*/ 40 w 4911"/>
                                <a:gd name="T21" fmla="*/ 770 h 790"/>
                                <a:gd name="T22" fmla="*/ 4910 w 4911"/>
                                <a:gd name="T23" fmla="*/ 770 h 790"/>
                                <a:gd name="T24" fmla="*/ 4910 w 4911"/>
                                <a:gd name="T25" fmla="*/ 789 h 790"/>
                                <a:gd name="T26" fmla="*/ 40 w 4911"/>
                                <a:gd name="T27" fmla="*/ 38 h 790"/>
                                <a:gd name="T28" fmla="*/ 21 w 4911"/>
                                <a:gd name="T29" fmla="*/ 38 h 790"/>
                                <a:gd name="T30" fmla="*/ 40 w 4911"/>
                                <a:gd name="T31" fmla="*/ 19 h 790"/>
                                <a:gd name="T32" fmla="*/ 40 w 4911"/>
                                <a:gd name="T33" fmla="*/ 38 h 790"/>
                                <a:gd name="T34" fmla="*/ 4869 w 4911"/>
                                <a:gd name="T35" fmla="*/ 38 h 790"/>
                                <a:gd name="T36" fmla="*/ 40 w 4911"/>
                                <a:gd name="T37" fmla="*/ 38 h 790"/>
                                <a:gd name="T38" fmla="*/ 40 w 4911"/>
                                <a:gd name="T39" fmla="*/ 19 h 790"/>
                                <a:gd name="T40" fmla="*/ 4869 w 4911"/>
                                <a:gd name="T41" fmla="*/ 19 h 790"/>
                                <a:gd name="T42" fmla="*/ 4869 w 4911"/>
                                <a:gd name="T43" fmla="*/ 38 h 790"/>
                                <a:gd name="T44" fmla="*/ 4869 w 4911"/>
                                <a:gd name="T45" fmla="*/ 770 h 790"/>
                                <a:gd name="T46" fmla="*/ 4869 w 4911"/>
                                <a:gd name="T47" fmla="*/ 19 h 790"/>
                                <a:gd name="T48" fmla="*/ 4891 w 4911"/>
                                <a:gd name="T49" fmla="*/ 38 h 790"/>
                                <a:gd name="T50" fmla="*/ 4910 w 4911"/>
                                <a:gd name="T51" fmla="*/ 38 h 790"/>
                                <a:gd name="T52" fmla="*/ 4910 w 4911"/>
                                <a:gd name="T53" fmla="*/ 748 h 790"/>
                                <a:gd name="T54" fmla="*/ 4891 w 4911"/>
                                <a:gd name="T55" fmla="*/ 748 h 790"/>
                                <a:gd name="T56" fmla="*/ 4869 w 4911"/>
                                <a:gd name="T57" fmla="*/ 770 h 790"/>
                                <a:gd name="T58" fmla="*/ 4910 w 4911"/>
                                <a:gd name="T59" fmla="*/ 38 h 790"/>
                                <a:gd name="T60" fmla="*/ 4891 w 4911"/>
                                <a:gd name="T61" fmla="*/ 38 h 790"/>
                                <a:gd name="T62" fmla="*/ 4869 w 4911"/>
                                <a:gd name="T63" fmla="*/ 19 h 790"/>
                                <a:gd name="T64" fmla="*/ 4910 w 4911"/>
                                <a:gd name="T65" fmla="*/ 19 h 790"/>
                                <a:gd name="T66" fmla="*/ 4910 w 4911"/>
                                <a:gd name="T67" fmla="*/ 38 h 790"/>
                                <a:gd name="T68" fmla="*/ 40 w 4911"/>
                                <a:gd name="T69" fmla="*/ 770 h 790"/>
                                <a:gd name="T70" fmla="*/ 21 w 4911"/>
                                <a:gd name="T71" fmla="*/ 748 h 790"/>
                                <a:gd name="T72" fmla="*/ 40 w 4911"/>
                                <a:gd name="T73" fmla="*/ 748 h 790"/>
                                <a:gd name="T74" fmla="*/ 40 w 4911"/>
                                <a:gd name="T75" fmla="*/ 770 h 790"/>
                                <a:gd name="T76" fmla="*/ 4869 w 4911"/>
                                <a:gd name="T77" fmla="*/ 770 h 790"/>
                                <a:gd name="T78" fmla="*/ 40 w 4911"/>
                                <a:gd name="T79" fmla="*/ 770 h 790"/>
                                <a:gd name="T80" fmla="*/ 40 w 4911"/>
                                <a:gd name="T81" fmla="*/ 748 h 790"/>
                                <a:gd name="T82" fmla="*/ 4869 w 4911"/>
                                <a:gd name="T83" fmla="*/ 748 h 790"/>
                                <a:gd name="T84" fmla="*/ 4869 w 4911"/>
                                <a:gd name="T85" fmla="*/ 770 h 790"/>
                                <a:gd name="T86" fmla="*/ 4910 w 4911"/>
                                <a:gd name="T87" fmla="*/ 770 h 790"/>
                                <a:gd name="T88" fmla="*/ 4869 w 4911"/>
                                <a:gd name="T89" fmla="*/ 770 h 790"/>
                                <a:gd name="T90" fmla="*/ 4891 w 4911"/>
                                <a:gd name="T91" fmla="*/ 748 h 790"/>
                                <a:gd name="T92" fmla="*/ 4910 w 4911"/>
                                <a:gd name="T93" fmla="*/ 748 h 790"/>
                                <a:gd name="T94" fmla="*/ 4910 w 4911"/>
                                <a:gd name="T95" fmla="*/ 770 h 7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911" h="790">
                                  <a:moveTo>
                                    <a:pt x="4910" y="789"/>
                                  </a:moveTo>
                                  <a:lnTo>
                                    <a:pt x="0" y="78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910" y="0"/>
                                  </a:lnTo>
                                  <a:lnTo>
                                    <a:pt x="4910" y="19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40" y="38"/>
                                  </a:lnTo>
                                  <a:lnTo>
                                    <a:pt x="40" y="748"/>
                                  </a:lnTo>
                                  <a:lnTo>
                                    <a:pt x="21" y="748"/>
                                  </a:lnTo>
                                  <a:lnTo>
                                    <a:pt x="40" y="770"/>
                                  </a:lnTo>
                                  <a:lnTo>
                                    <a:pt x="4910" y="770"/>
                                  </a:lnTo>
                                  <a:lnTo>
                                    <a:pt x="4910" y="789"/>
                                  </a:lnTo>
                                </a:path>
                                <a:path w="4911" h="790">
                                  <a:moveTo>
                                    <a:pt x="40" y="38"/>
                                  </a:moveTo>
                                  <a:lnTo>
                                    <a:pt x="21" y="38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40" y="38"/>
                                  </a:lnTo>
                                </a:path>
                                <a:path w="4911" h="790">
                                  <a:moveTo>
                                    <a:pt x="4869" y="38"/>
                                  </a:moveTo>
                                  <a:lnTo>
                                    <a:pt x="40" y="38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4869" y="19"/>
                                  </a:lnTo>
                                  <a:lnTo>
                                    <a:pt x="4869" y="38"/>
                                  </a:lnTo>
                                </a:path>
                                <a:path w="4911" h="790">
                                  <a:moveTo>
                                    <a:pt x="4869" y="770"/>
                                  </a:moveTo>
                                  <a:lnTo>
                                    <a:pt x="4869" y="19"/>
                                  </a:lnTo>
                                  <a:lnTo>
                                    <a:pt x="4891" y="38"/>
                                  </a:lnTo>
                                  <a:lnTo>
                                    <a:pt x="4910" y="38"/>
                                  </a:lnTo>
                                  <a:lnTo>
                                    <a:pt x="4910" y="748"/>
                                  </a:lnTo>
                                  <a:lnTo>
                                    <a:pt x="4891" y="748"/>
                                  </a:lnTo>
                                  <a:lnTo>
                                    <a:pt x="4869" y="770"/>
                                  </a:lnTo>
                                </a:path>
                                <a:path w="4911" h="790">
                                  <a:moveTo>
                                    <a:pt x="4910" y="38"/>
                                  </a:moveTo>
                                  <a:lnTo>
                                    <a:pt x="4891" y="38"/>
                                  </a:lnTo>
                                  <a:lnTo>
                                    <a:pt x="4869" y="19"/>
                                  </a:lnTo>
                                  <a:lnTo>
                                    <a:pt x="4910" y="19"/>
                                  </a:lnTo>
                                  <a:lnTo>
                                    <a:pt x="4910" y="38"/>
                                  </a:lnTo>
                                </a:path>
                                <a:path w="4911" h="790">
                                  <a:moveTo>
                                    <a:pt x="40" y="770"/>
                                  </a:moveTo>
                                  <a:lnTo>
                                    <a:pt x="21" y="748"/>
                                  </a:lnTo>
                                  <a:lnTo>
                                    <a:pt x="40" y="748"/>
                                  </a:lnTo>
                                  <a:lnTo>
                                    <a:pt x="40" y="770"/>
                                  </a:lnTo>
                                </a:path>
                                <a:path w="4911" h="790">
                                  <a:moveTo>
                                    <a:pt x="4869" y="770"/>
                                  </a:moveTo>
                                  <a:lnTo>
                                    <a:pt x="40" y="770"/>
                                  </a:lnTo>
                                  <a:lnTo>
                                    <a:pt x="40" y="748"/>
                                  </a:lnTo>
                                  <a:lnTo>
                                    <a:pt x="4869" y="748"/>
                                  </a:lnTo>
                                  <a:lnTo>
                                    <a:pt x="4869" y="770"/>
                                  </a:lnTo>
                                </a:path>
                                <a:path w="4911" h="790">
                                  <a:moveTo>
                                    <a:pt x="4910" y="770"/>
                                  </a:moveTo>
                                  <a:lnTo>
                                    <a:pt x="4869" y="770"/>
                                  </a:lnTo>
                                  <a:lnTo>
                                    <a:pt x="4891" y="748"/>
                                  </a:lnTo>
                                  <a:lnTo>
                                    <a:pt x="4910" y="748"/>
                                  </a:lnTo>
                                  <a:lnTo>
                                    <a:pt x="4910" y="770"/>
                                  </a:lnTo>
                                </a:path>
                              </a:pathLst>
                            </a:custGeom>
                            <a:solidFill>
                              <a:srgbClr val="8452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5043" cy="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501" w:rsidRDefault="00854501">
                              <w:pPr>
                                <w:spacing w:line="291" w:lineRule="auto"/>
                              </w:pPr>
                            </w:p>
                            <w:p w:rsidR="00854501" w:rsidRDefault="00956DF3">
                              <w:pPr>
                                <w:spacing w:before="114" w:line="230" w:lineRule="auto"/>
                                <w:ind w:left="215"/>
                                <w:rPr>
                                  <w:rFonts w:ascii="KaiTi" w:eastAsia="KaiTi" w:hAnsi="KaiTi" w:cs="KaiTi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5"/>
                                  <w:szCs w:val="35"/>
                                </w:rPr>
                                <w:t>2018</w:t>
                              </w:r>
                              <w:r>
                                <w:rPr>
                                  <w:rFonts w:ascii="KaiTi" w:eastAsia="KaiTi" w:hAnsi="KaiTi" w:cs="KaiTi"/>
                                  <w:color w:val="FCEEBD"/>
                                  <w:spacing w:val="-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5"/>
                                  <w:szCs w:val="35"/>
                                </w:rPr>
                                <w:t>年度部门决算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b/>
                                  <w:bCs/>
                                  <w:color w:val="FCEEBD"/>
                                  <w:spacing w:val="-2"/>
                                  <w:sz w:val="35"/>
                                  <w:szCs w:val="35"/>
                                </w:rPr>
                                <w:t>☞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5"/>
                                  <w:szCs w:val="35"/>
                                </w:rPr>
                                <w:t>目</w:t>
                              </w:r>
                              <w:r>
                                <w:rPr>
                                  <w:rFonts w:ascii="KaiTi" w:eastAsia="KaiTi" w:hAnsi="KaiTi" w:cs="KaiTi"/>
                                  <w:color w:val="FCEEBD"/>
                                  <w:spacing w:val="-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5"/>
                                  <w:szCs w:val="35"/>
                                </w:rPr>
                                <w:t>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250.2pt;height:47.65pt;mso-position-horizontal-relative:char;mso-position-vertical-relative:line" coordsize="5003,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">
                <v:group id="Group 44" o:spid="_x0000_s1027" style="position:absolute;width:5003;height:953" coordsize="5003,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7" o:spid="_x0000_s1028" style="position:absolute;left:4;width:5000;height:783;visibility:visible;mso-wrap-style:square;v-text-anchor:top" coordsize="5000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F7sMA&#10;AADbAAAADwAAAGRycy9kb3ducmV2LnhtbESPT2sCMRTE7wW/Q3iCt5r1D62uZhcrLHjpoVb0+tg8&#10;N4ublyVJdfvtm0Khx2FmfsNsy8F24k4+tI4VzKYZCOLa6ZYbBafP6nkFIkRkjZ1jUvBNAcpi9LTF&#10;XLsHf9D9GBuRIBxyVGBi7HMpQ23IYpi6njh5V+ctxiR9I7XHR4LbTs6z7EVabDktGOxpb6i+Hb+s&#10;gkbz+9oslm+HV6rOjIvZ7uIrpSbjYbcBEWmI/+G/9kErWK7h90v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XF7sMAAADbAAAADwAAAAAAAAAAAAAAAACYAgAAZHJzL2Rv&#10;d25yZXYueG1sUEsFBgAAAAAEAAQA9QAAAIgDAAAAAA==&#10;" path="m4999,782l,782,,,4999,r,782e" fillcolor="#95da9d" stroked="f">
                    <v:path o:connecttype="custom" o:connectlocs="4999,782;0,782;0,0;4999,0;4999,782" o:connectangles="0,0,0,0,0"/>
                  </v:shape>
                  <v:shape id="Freeform 46" o:spid="_x0000_s1029" style="position:absolute;left:21;top:182;width:4870;height:751;visibility:visible;mso-wrap-style:square;v-text-anchor:top" coordsize="4870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PDTsEA&#10;AADbAAAADwAAAGRycy9kb3ducmV2LnhtbERP22oCMRB9L/QfwhT6IpptwVJWo/RCqSBIvXzAsBk3&#10;i5tJ2KTutl/vPAg+Hs59vhx8q87UpSawgadJAYq4Crbh2sBh/zV+BZUyssU2MBn4owTLxf3dHEsb&#10;et7SeZdrJSGcSjTgco6l1qly5DFNQiQW7hg6j1lgV2vbYS/hvtXPRfGiPTYsDQ4jfTiqTrtfLyXr&#10;ql//59V2+v6zcZ+J4+h7FI15fBjeZqAyDfkmvrpX1sBU1ssX+QF6c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Tw07BAAAA2wAAAA8AAAAAAAAAAAAAAAAAmAIAAGRycy9kb3du&#10;cmV2LnhtbFBLBQYAAAAABAAEAPUAAACGAwAAAAA=&#10;" path="m4869,751l,751,,,4869,r,751e" fillcolor="#ac002c" stroked="f">
                    <v:path o:connecttype="custom" o:connectlocs="4869,751;0,751;0,0;4869,0;4869,751" o:connectangles="0,0,0,0,0"/>
                  </v:shape>
                  <v:shape id="AutoShape 45" o:spid="_x0000_s1030" style="position:absolute;top:163;width:4911;height:790;visibility:visible;mso-wrap-style:square;v-text-anchor:top" coordsize="4911,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PlMAA&#10;AADbAAAADwAAAGRycy9kb3ducmV2LnhtbESPwWrDMBBE74H+g9hCb7VsQ0pxoxgTME2PcZv7Ym0l&#10;E2tlLDVx+vVVoJDjMDNvmE29uFGcaQ6DZwVFloMg7r0e2Cj4+myfX0GEiKxx9EwKrhSg3j6sNlhp&#10;f+EDnbtoRIJwqFCBjXGqpAy9JYch8xNx8r797DAmORupZ7wkuBtlmecv0uHAacHiRDtL/an7cQr8&#10;+1HiWDYD0e/aR9MVH4ZapZ4el+YNRKQl3sP/7b1WsC7g9iX9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NPlMAAAADbAAAADwAAAAAAAAAAAAAAAACYAgAAZHJzL2Rvd25y&#10;ZXYueG1sUEsFBgAAAAAEAAQA9QAAAIUDAAAAAA==&#10;" path="m4910,789l,789,,,4910,r,19l40,19,21,38r19,l40,748r-19,l40,770r4870,l4910,789em40,38r-19,l40,19r,19em4869,38l40,38r,-19l4869,19r,19em4869,770r,-751l4891,38r19,l4910,748r-19,l4869,770em4910,38r-19,l4869,19r41,l4910,38em40,770l21,748r19,l40,770em4869,770l40,770r,-22l4869,748r,22em4910,770r-41,l4891,748r19,l4910,770e" fillcolor="#845208" stroked="f">
                    <v:path o:connecttype="custom" o:connectlocs="4910,789;0,789;0,0;4910,0;4910,19;40,19;21,38;40,38;40,748;21,748;40,770;4910,770;4910,789;40,38;21,38;40,19;40,38;4869,38;40,38;40,19;4869,19;4869,38;4869,770;4869,19;4891,38;4910,38;4910,748;4891,748;4869,770;4910,38;4891,38;4869,19;4910,19;4910,38;40,770;21,748;40,748;40,770;4869,770;40,770;40,748;4869,748;4869,770;4910,770;4869,770;4891,748;4910,748;4910,770" o:connectangles="0,0,0,0,0,0,0,0,0,0,0,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31" type="#_x0000_t202" style="position:absolute;left:-20;top:-20;width:5043;height: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854501" w:rsidRDefault="00854501">
                        <w:pPr>
                          <w:spacing w:line="291" w:lineRule="auto"/>
                        </w:pPr>
                      </w:p>
                      <w:p w:rsidR="00854501" w:rsidRDefault="00956DF3">
                        <w:pPr>
                          <w:spacing w:before="114" w:line="230" w:lineRule="auto"/>
                          <w:ind w:left="215"/>
                          <w:rPr>
                            <w:rFonts w:ascii="KaiTi" w:eastAsia="KaiTi" w:hAnsi="KaiTi" w:cs="KaiTi"/>
                            <w:sz w:val="35"/>
                            <w:szCs w:val="35"/>
                          </w:rPr>
                        </w:pP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5"/>
                            <w:szCs w:val="35"/>
                          </w:rPr>
                          <w:t>2018</w:t>
                        </w:r>
                        <w:r>
                          <w:rPr>
                            <w:rFonts w:ascii="KaiTi" w:eastAsia="KaiTi" w:hAnsi="KaiTi" w:cs="KaiTi"/>
                            <w:color w:val="FCEEBD"/>
                            <w:spacing w:val="-2"/>
                            <w:sz w:val="35"/>
                            <w:szCs w:val="35"/>
                          </w:rPr>
                          <w:t xml:space="preserve"> </w:t>
                        </w: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5"/>
                            <w:szCs w:val="35"/>
                          </w:rPr>
                          <w:t>年度部门决算</w:t>
                        </w:r>
                        <w:r>
                          <w:rPr>
                            <w:rFonts w:ascii="MS UI Gothic" w:eastAsia="MS UI Gothic" w:hAnsi="MS UI Gothic" w:cs="MS UI Gothic"/>
                            <w:b/>
                            <w:bCs/>
                            <w:color w:val="FCEEBD"/>
                            <w:spacing w:val="-2"/>
                            <w:sz w:val="35"/>
                            <w:szCs w:val="35"/>
                          </w:rPr>
                          <w:t>☞</w:t>
                        </w: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5"/>
                            <w:szCs w:val="35"/>
                          </w:rPr>
                          <w:t>目</w:t>
                        </w:r>
                        <w:r>
                          <w:rPr>
                            <w:rFonts w:ascii="KaiTi" w:eastAsia="KaiTi" w:hAnsi="KaiTi" w:cs="KaiTi"/>
                            <w:color w:val="FCEEBD"/>
                            <w:spacing w:val="-2"/>
                            <w:sz w:val="35"/>
                            <w:szCs w:val="35"/>
                          </w:rPr>
                          <w:t xml:space="preserve"> </w:t>
                        </w: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5"/>
                            <w:szCs w:val="35"/>
                          </w:rPr>
                          <w:t>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4501" w:rsidRDefault="00854501">
      <w:pPr>
        <w:pStyle w:val="a3"/>
        <w:spacing w:line="254" w:lineRule="auto"/>
      </w:pPr>
    </w:p>
    <w:p w:rsidR="00854501" w:rsidRDefault="00854501">
      <w:pPr>
        <w:pStyle w:val="a3"/>
        <w:spacing w:line="254" w:lineRule="auto"/>
      </w:pPr>
    </w:p>
    <w:p w:rsidR="00854501" w:rsidRDefault="00854501">
      <w:pPr>
        <w:pStyle w:val="a3"/>
        <w:spacing w:line="254" w:lineRule="auto"/>
      </w:pPr>
    </w:p>
    <w:p w:rsidR="00854501" w:rsidRDefault="00854501">
      <w:pPr>
        <w:pStyle w:val="a3"/>
        <w:spacing w:line="255" w:lineRule="auto"/>
      </w:pPr>
    </w:p>
    <w:p w:rsidR="00854501" w:rsidRDefault="00956DF3">
      <w:pPr>
        <w:spacing w:before="153" w:line="226" w:lineRule="auto"/>
        <w:ind w:left="4941"/>
        <w:rPr>
          <w:rFonts w:ascii="黑体" w:eastAsia="黑体" w:hAnsi="黑体" w:cs="黑体"/>
          <w:sz w:val="47"/>
          <w:szCs w:val="47"/>
          <w:lang w:eastAsia="zh-CN"/>
        </w:rPr>
      </w:pPr>
      <w:r>
        <w:rPr>
          <w:rFonts w:ascii="黑体" w:eastAsia="黑体" w:hAnsi="黑体" w:cs="黑体"/>
          <w:spacing w:val="-35"/>
          <w:sz w:val="47"/>
          <w:szCs w:val="47"/>
          <w:lang w:eastAsia="zh-CN"/>
        </w:rPr>
        <w:t>目</w:t>
      </w:r>
      <w:r>
        <w:rPr>
          <w:rFonts w:ascii="黑体" w:eastAsia="黑体" w:hAnsi="黑体" w:cs="黑体"/>
          <w:spacing w:val="10"/>
          <w:sz w:val="47"/>
          <w:szCs w:val="47"/>
          <w:lang w:eastAsia="zh-CN"/>
        </w:rPr>
        <w:t xml:space="preserve">    </w:t>
      </w:r>
      <w:r>
        <w:rPr>
          <w:rFonts w:ascii="黑体" w:eastAsia="黑体" w:hAnsi="黑体" w:cs="黑体"/>
          <w:spacing w:val="-35"/>
          <w:sz w:val="47"/>
          <w:szCs w:val="47"/>
          <w:lang w:eastAsia="zh-CN"/>
        </w:rPr>
        <w:t>录</w:t>
      </w:r>
    </w:p>
    <w:p w:rsidR="00854501" w:rsidRDefault="00854501">
      <w:pPr>
        <w:pStyle w:val="a3"/>
        <w:spacing w:line="288" w:lineRule="auto"/>
        <w:rPr>
          <w:lang w:eastAsia="zh-CN"/>
        </w:rPr>
      </w:pPr>
    </w:p>
    <w:p w:rsidR="00854501" w:rsidRDefault="00854501">
      <w:pPr>
        <w:pStyle w:val="a3"/>
        <w:spacing w:line="288" w:lineRule="auto"/>
        <w:rPr>
          <w:lang w:eastAsia="zh-CN"/>
        </w:rPr>
      </w:pPr>
    </w:p>
    <w:p w:rsidR="00854501" w:rsidRDefault="00854501">
      <w:pPr>
        <w:pStyle w:val="a3"/>
        <w:spacing w:line="288" w:lineRule="auto"/>
        <w:rPr>
          <w:lang w:eastAsia="zh-CN"/>
        </w:rPr>
      </w:pPr>
    </w:p>
    <w:p w:rsidR="00854501" w:rsidRDefault="00956DF3">
      <w:pPr>
        <w:spacing w:before="101" w:line="226" w:lineRule="auto"/>
        <w:ind w:left="204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第一部分</w:t>
      </w:r>
      <w:r>
        <w:rPr>
          <w:rFonts w:ascii="黑体" w:eastAsia="黑体" w:hAnsi="黑体" w:cs="黑体"/>
          <w:spacing w:val="18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部门概况</w:t>
      </w:r>
    </w:p>
    <w:p w:rsidR="00854501" w:rsidRDefault="00854501">
      <w:pPr>
        <w:pStyle w:val="a3"/>
        <w:spacing w:line="257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683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一、部门职责</w:t>
      </w:r>
    </w:p>
    <w:p w:rsidR="00854501" w:rsidRDefault="00854501">
      <w:pPr>
        <w:pStyle w:val="a3"/>
        <w:spacing w:line="255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683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二、机构设置</w:t>
      </w: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1" w:line="227" w:lineRule="auto"/>
        <w:ind w:left="204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 xml:space="preserve">第二部分   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 xml:space="preserve">2018 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年度部门决算报表</w:t>
      </w:r>
    </w:p>
    <w:p w:rsidR="00854501" w:rsidRDefault="00854501">
      <w:pPr>
        <w:pStyle w:val="a3"/>
        <w:spacing w:line="254" w:lineRule="auto"/>
        <w:rPr>
          <w:lang w:eastAsia="zh-CN"/>
        </w:rPr>
      </w:pPr>
    </w:p>
    <w:p w:rsidR="00854501" w:rsidRDefault="00956DF3">
      <w:pPr>
        <w:spacing w:before="100" w:line="225" w:lineRule="auto"/>
        <w:ind w:left="269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一、收入支出决算总表</w:t>
      </w: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69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二、收入决算表</w:t>
      </w:r>
    </w:p>
    <w:p w:rsidR="00854501" w:rsidRDefault="00854501">
      <w:pPr>
        <w:pStyle w:val="a3"/>
        <w:spacing w:line="256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68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三、支出决算表</w:t>
      </w: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71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四、财政拨款收入支出决算总表</w:t>
      </w: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69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五、一般公共预算财政拨款支出决算表</w:t>
      </w:r>
    </w:p>
    <w:p w:rsidR="00854501" w:rsidRDefault="00854501">
      <w:pPr>
        <w:pStyle w:val="a3"/>
        <w:spacing w:line="257" w:lineRule="auto"/>
        <w:rPr>
          <w:lang w:eastAsia="zh-CN"/>
        </w:rPr>
      </w:pPr>
    </w:p>
    <w:p w:rsidR="00854501" w:rsidRDefault="00956DF3">
      <w:pPr>
        <w:spacing w:before="102" w:line="225" w:lineRule="auto"/>
        <w:ind w:left="2688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六、一般公共预算财政拨款基本支出决算表</w:t>
      </w:r>
    </w:p>
    <w:p w:rsidR="00854501" w:rsidRDefault="00854501">
      <w:pPr>
        <w:pStyle w:val="a3"/>
        <w:spacing w:line="260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684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七、一般公共预算财政拨款</w:t>
      </w:r>
      <w:r>
        <w:rPr>
          <w:rFonts w:ascii="Times New Roman" w:eastAsia="Times New Roman" w:hAnsi="Times New Roman" w:cs="Times New Roman"/>
          <w:spacing w:val="7"/>
          <w:sz w:val="31"/>
          <w:szCs w:val="31"/>
          <w:lang w:eastAsia="zh-CN"/>
        </w:rPr>
        <w:t>“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三公</w:t>
      </w:r>
      <w:r>
        <w:rPr>
          <w:rFonts w:ascii="Times New Roman" w:eastAsia="Times New Roman" w:hAnsi="Times New Roman" w:cs="Times New Roman"/>
          <w:spacing w:val="7"/>
          <w:sz w:val="31"/>
          <w:szCs w:val="31"/>
          <w:lang w:eastAsia="zh-CN"/>
        </w:rPr>
        <w:t>”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经费支出决算表</w:t>
      </w:r>
    </w:p>
    <w:p w:rsidR="00854501" w:rsidRDefault="00854501">
      <w:pPr>
        <w:pStyle w:val="a3"/>
        <w:spacing w:line="257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69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八、政府性基金预算财政拨款收入支出决算表</w:t>
      </w:r>
    </w:p>
    <w:p w:rsidR="00854501" w:rsidRDefault="00854501">
      <w:pPr>
        <w:pStyle w:val="a3"/>
        <w:spacing w:line="256" w:lineRule="auto"/>
        <w:rPr>
          <w:lang w:eastAsia="zh-CN"/>
        </w:rPr>
      </w:pPr>
    </w:p>
    <w:p w:rsidR="00854501" w:rsidRDefault="00956DF3">
      <w:pPr>
        <w:spacing w:before="102" w:line="225" w:lineRule="auto"/>
        <w:ind w:left="2693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九、国有资本经营预算财政拨款支出决算表</w:t>
      </w: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0" w:line="225" w:lineRule="auto"/>
        <w:ind w:left="2687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6"/>
          <w:sz w:val="31"/>
          <w:szCs w:val="31"/>
        </w:rPr>
        <w:t>十、政府采购情况表</w:t>
      </w:r>
    </w:p>
    <w:p w:rsidR="00854501" w:rsidRDefault="00854501">
      <w:pPr>
        <w:spacing w:line="225" w:lineRule="auto"/>
        <w:rPr>
          <w:rFonts w:ascii="宋体" w:eastAsia="宋体" w:hAnsi="宋体" w:cs="宋体"/>
          <w:sz w:val="31"/>
          <w:szCs w:val="31"/>
        </w:rPr>
        <w:sectPr w:rsidR="00854501">
          <w:headerReference w:type="default" r:id="rId8"/>
          <w:pgSz w:w="11910" w:h="16840"/>
          <w:pgMar w:top="400" w:right="1786" w:bottom="0" w:left="194" w:header="0" w:footer="0" w:gutter="0"/>
          <w:cols w:space="720"/>
        </w:sectPr>
      </w:pPr>
    </w:p>
    <w:p w:rsidR="00854501" w:rsidRDefault="00854501">
      <w:pPr>
        <w:pStyle w:val="a3"/>
        <w:spacing w:line="358" w:lineRule="auto"/>
      </w:pPr>
    </w:p>
    <w:p w:rsidR="00854501" w:rsidRDefault="002A6A08">
      <w:pPr>
        <w:pStyle w:val="a3"/>
        <w:spacing w:line="950" w:lineRule="exact"/>
      </w:pPr>
      <w:r>
        <w:rPr>
          <w:position w:val="-19"/>
          <w:lang w:eastAsia="zh-CN"/>
        </w:rPr>
        <mc:AlternateContent>
          <mc:Choice Requires="wpg">
            <w:drawing>
              <wp:inline distT="0" distB="0" distL="0" distR="0">
                <wp:extent cx="2811780" cy="603885"/>
                <wp:effectExtent l="9525" t="0" r="0" b="15240"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1780" cy="603885"/>
                          <a:chOff x="0" y="0"/>
                          <a:chExt cx="4427" cy="950"/>
                        </a:xfrm>
                      </wpg:grpSpPr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27" cy="783"/>
                          </a:xfrm>
                          <a:prstGeom prst="rect">
                            <a:avLst/>
                          </a:prstGeom>
                          <a:solidFill>
                            <a:srgbClr val="95DA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182"/>
                            <a:ext cx="4325" cy="751"/>
                          </a:xfrm>
                          <a:prstGeom prst="rect">
                            <a:avLst/>
                          </a:prstGeom>
                          <a:solidFill>
                            <a:srgbClr val="AC0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140"/>
                            <a:ext cx="4387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501" w:rsidRDefault="00854501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"/>
                                <w:tblW w:w="4331" w:type="dxa"/>
                                <w:tblInd w:w="27" w:type="dxa"/>
                                <w:tblBorders>
                                  <w:top w:val="double" w:sz="2" w:space="0" w:color="845208"/>
                                  <w:left w:val="double" w:sz="2" w:space="0" w:color="845208"/>
                                  <w:bottom w:val="double" w:sz="2" w:space="0" w:color="845208"/>
                                  <w:right w:val="double" w:sz="2" w:space="0" w:color="845208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31"/>
                              </w:tblGrid>
                              <w:tr w:rsidR="00854501">
                                <w:trPr>
                                  <w:trHeight w:val="759"/>
                                </w:trPr>
                                <w:tc>
                                  <w:tcPr>
                                    <w:tcW w:w="4331" w:type="dxa"/>
                                  </w:tcPr>
                                  <w:p w:rsidR="00854501" w:rsidRDefault="00956DF3">
                                    <w:pPr>
                                      <w:spacing w:before="252" w:line="230" w:lineRule="auto"/>
                                      <w:ind w:left="143"/>
                                      <w:rPr>
                                        <w:rFonts w:ascii="KaiTi" w:eastAsia="KaiTi" w:hAnsi="KaiTi" w:cs="KaiTi"/>
                                        <w:sz w:val="31"/>
                                        <w:szCs w:val="31"/>
                                      </w:rPr>
                                    </w:pP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1"/>
                                        <w:sz w:val="31"/>
                                        <w:szCs w:val="31"/>
                                      </w:rPr>
                                      <w:t>2018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color w:val="FCEEBD"/>
                                        <w:spacing w:val="-1"/>
                                        <w:sz w:val="31"/>
                                        <w:szCs w:val="3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1"/>
                                        <w:sz w:val="31"/>
                                        <w:szCs w:val="31"/>
                                      </w:rPr>
                                      <w:t>年度部门决算</w:t>
                                    </w:r>
                                    <w:r>
                                      <w:rPr>
                                        <w:rFonts w:ascii="MS UI Gothic" w:eastAsia="MS UI Gothic" w:hAnsi="MS UI Gothic" w:cs="MS UI Gothic"/>
                                        <w:b/>
                                        <w:bCs/>
                                        <w:color w:val="FCEEBD"/>
                                        <w:spacing w:val="-1"/>
                                        <w:sz w:val="31"/>
                                        <w:szCs w:val="31"/>
                                      </w:rPr>
                                      <w:t>☞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1"/>
                                        <w:sz w:val="31"/>
                                        <w:szCs w:val="31"/>
                                      </w:rPr>
                                      <w:t>目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color w:val="FCEEBD"/>
                                        <w:spacing w:val="-1"/>
                                        <w:sz w:val="31"/>
                                        <w:szCs w:val="3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1"/>
                                        <w:sz w:val="31"/>
                                        <w:szCs w:val="31"/>
                                      </w:rPr>
                                      <w:t>录</w:t>
                                    </w:r>
                                  </w:p>
                                </w:tc>
                              </w:tr>
                            </w:tbl>
                            <w:p w:rsidR="00854501" w:rsidRDefault="0085450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32" style="width:221.4pt;height:47.55pt;mso-position-horizontal-relative:char;mso-position-vertical-relative:line" coordsize="4427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">
                <v:rect id="Rectangle 41" o:spid="_x0000_s1033" style="position:absolute;width:4427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4QH8MA&#10;AADbAAAADwAAAGRycy9kb3ducmV2LnhtbESPT2sCMRTE74LfIbyCN81WVilbo4hsQcSLf6A9PpLn&#10;7mLysmxSXb+9KRQ8DjO/GWax6p0VN+pC41nB+yQDQay9abhScD59jT9AhIhs0HomBQ8KsFoOBwss&#10;jL/zgW7HWIlUwqFABXWMbSFl0DU5DBPfEifv4juHMcmukqbDeyp3Vk6zbC4dNpwWamxpU5O+Hn+d&#10;glzvdK7t+rDbb77L0vpt+Zj9KDV669efICL18RX+p7cmcTn8fU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4QH8MAAADbAAAADwAAAAAAAAAAAAAAAACYAgAAZHJzL2Rv&#10;d25yZXYueG1sUEsFBgAAAAAEAAQA9QAAAIgDAAAAAA==&#10;" fillcolor="#95da9d" stroked="f"/>
                <v:rect id="Rectangle 40" o:spid="_x0000_s1034" style="position:absolute;top:182;width:4325;height: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M4sIA&#10;AADbAAAADwAAAGRycy9kb3ducmV2LnhtbESPQWsCMRSE74L/ITzBW82qrcpqFFsotJ7adb0/Ns/N&#10;4uZlSaJu/31TKHgcZuYbZrPrbStu5EPjWMF0koEgrpxuuFZQHt+fViBCRNbYOiYFPxRgtx0ONphr&#10;d+dvuhWxFgnCIUcFJsYulzJUhiyGieuIk3d23mJM0tdSe7wnuG3lLMsW0mLDacFgR2+GqktxtQoO&#10;3evnCf3+fJ0vDqUpyi+My1qp8ajfr0FE6uMj/N/+0AqeX+DvS/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IziwgAAANsAAAAPAAAAAAAAAAAAAAAAAJgCAABkcnMvZG93&#10;bnJldi54bWxQSwUGAAAAAAQABAD1AAAAhwMAAAAA&#10;" fillcolor="#ac002c" stroked="f"/>
                <v:shape id="Text Box 39" o:spid="_x0000_s1035" type="#_x0000_t202" style="position:absolute;left:-20;top:140;width:4387;height: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854501" w:rsidRDefault="00854501">
                        <w:pPr>
                          <w:spacing w:line="20" w:lineRule="exact"/>
                        </w:pPr>
                      </w:p>
                      <w:tbl>
                        <w:tblPr>
                          <w:tblStyle w:val="TableNormal"/>
                          <w:tblW w:w="4331" w:type="dxa"/>
                          <w:tblInd w:w="27" w:type="dxa"/>
                          <w:tblBorders>
                            <w:top w:val="double" w:sz="2" w:space="0" w:color="845208"/>
                            <w:left w:val="double" w:sz="2" w:space="0" w:color="845208"/>
                            <w:bottom w:val="double" w:sz="2" w:space="0" w:color="845208"/>
                            <w:right w:val="double" w:sz="2" w:space="0" w:color="845208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331"/>
                        </w:tblGrid>
                        <w:tr w:rsidR="00854501">
                          <w:trPr>
                            <w:trHeight w:val="759"/>
                          </w:trPr>
                          <w:tc>
                            <w:tcPr>
                              <w:tcW w:w="4331" w:type="dxa"/>
                            </w:tcPr>
                            <w:p w:rsidR="00854501" w:rsidRDefault="00956DF3">
                              <w:pPr>
                                <w:spacing w:before="252" w:line="230" w:lineRule="auto"/>
                                <w:ind w:left="143"/>
                                <w:rPr>
                                  <w:rFonts w:ascii="KaiTi" w:eastAsia="KaiTi" w:hAnsi="KaiTi" w:cs="KaiTi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1"/>
                                  <w:sz w:val="31"/>
                                  <w:szCs w:val="31"/>
                                </w:rPr>
                                <w:t>2018</w:t>
                              </w:r>
                              <w:r>
                                <w:rPr>
                                  <w:rFonts w:ascii="KaiTi" w:eastAsia="KaiTi" w:hAnsi="KaiTi" w:cs="KaiTi"/>
                                  <w:color w:val="FCEEBD"/>
                                  <w:spacing w:val="-1"/>
                                  <w:sz w:val="31"/>
                                  <w:szCs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1"/>
                                  <w:sz w:val="31"/>
                                  <w:szCs w:val="31"/>
                                </w:rPr>
                                <w:t>年度部门决算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b/>
                                  <w:bCs/>
                                  <w:color w:val="FCEEBD"/>
                                  <w:spacing w:val="-1"/>
                                  <w:sz w:val="31"/>
                                  <w:szCs w:val="31"/>
                                </w:rPr>
                                <w:t>☞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1"/>
                                  <w:sz w:val="31"/>
                                  <w:szCs w:val="31"/>
                                </w:rPr>
                                <w:t>目</w:t>
                              </w:r>
                              <w:r>
                                <w:rPr>
                                  <w:rFonts w:ascii="KaiTi" w:eastAsia="KaiTi" w:hAnsi="KaiTi" w:cs="KaiTi"/>
                                  <w:color w:val="FCEEBD"/>
                                  <w:spacing w:val="-1"/>
                                  <w:sz w:val="31"/>
                                  <w:szCs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1"/>
                                  <w:sz w:val="31"/>
                                  <w:szCs w:val="31"/>
                                </w:rPr>
                                <w:t>录</w:t>
                              </w:r>
                            </w:p>
                          </w:tc>
                        </w:tr>
                      </w:tbl>
                      <w:p w:rsidR="00854501" w:rsidRDefault="00854501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4501" w:rsidRDefault="00854501">
      <w:pPr>
        <w:pStyle w:val="a3"/>
        <w:spacing w:line="288" w:lineRule="auto"/>
      </w:pPr>
    </w:p>
    <w:p w:rsidR="00854501" w:rsidRDefault="00854501">
      <w:pPr>
        <w:pStyle w:val="a3"/>
        <w:spacing w:line="289" w:lineRule="auto"/>
      </w:pPr>
    </w:p>
    <w:p w:rsidR="00854501" w:rsidRDefault="00854501">
      <w:pPr>
        <w:pStyle w:val="a3"/>
        <w:spacing w:line="289" w:lineRule="auto"/>
      </w:pPr>
    </w:p>
    <w:p w:rsidR="00854501" w:rsidRDefault="00854501">
      <w:pPr>
        <w:pStyle w:val="a3"/>
        <w:spacing w:line="289" w:lineRule="auto"/>
      </w:pPr>
    </w:p>
    <w:p w:rsidR="00854501" w:rsidRDefault="00956DF3">
      <w:pPr>
        <w:spacing w:before="101" w:line="226" w:lineRule="auto"/>
        <w:ind w:left="226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第三部分   平方子乡人民政府</w:t>
      </w:r>
      <w:r>
        <w:rPr>
          <w:rFonts w:ascii="黑体" w:eastAsia="黑体" w:hAnsi="黑体" w:cs="黑体"/>
          <w:spacing w:val="-60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 xml:space="preserve">2018 </w:t>
      </w: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年部门决算情况说明</w:t>
      </w:r>
    </w:p>
    <w:p w:rsidR="00854501" w:rsidRDefault="00854501">
      <w:pPr>
        <w:pStyle w:val="a3"/>
        <w:spacing w:line="255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885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一、收入支出决算总体情况说明</w:t>
      </w: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0" w:line="225" w:lineRule="auto"/>
        <w:ind w:left="2885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二、收入决算情况说明</w:t>
      </w:r>
    </w:p>
    <w:p w:rsidR="00854501" w:rsidRDefault="00854501">
      <w:pPr>
        <w:pStyle w:val="a3"/>
        <w:spacing w:line="256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88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三、支出决算情况说明</w:t>
      </w: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91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四、财政拨款收入支出决算情况说明</w:t>
      </w:r>
    </w:p>
    <w:p w:rsidR="00854501" w:rsidRDefault="00854501">
      <w:pPr>
        <w:pStyle w:val="a3"/>
        <w:spacing w:line="258" w:lineRule="auto"/>
        <w:rPr>
          <w:lang w:eastAsia="zh-CN"/>
        </w:rPr>
      </w:pPr>
    </w:p>
    <w:p w:rsidR="00854501" w:rsidRDefault="00956DF3">
      <w:pPr>
        <w:spacing w:before="101" w:line="285" w:lineRule="auto"/>
        <w:ind w:left="2269" w:firstLine="615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lang w:eastAsia="zh-CN"/>
        </w:rPr>
        <w:t>五、一般公共预算财政拨款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“</w:t>
      </w:r>
      <w:r>
        <w:rPr>
          <w:rFonts w:ascii="宋体" w:eastAsia="宋体" w:hAnsi="宋体" w:cs="宋体"/>
          <w:sz w:val="31"/>
          <w:szCs w:val="31"/>
          <w:lang w:eastAsia="zh-CN"/>
        </w:rPr>
        <w:t>三公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”</w:t>
      </w:r>
      <w:r>
        <w:rPr>
          <w:rFonts w:ascii="宋体" w:eastAsia="宋体" w:hAnsi="宋体" w:cs="宋体"/>
          <w:sz w:val="31"/>
          <w:szCs w:val="31"/>
          <w:lang w:eastAsia="zh-CN"/>
        </w:rPr>
        <w:t>经费支出决算情况说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z w:val="31"/>
          <w:szCs w:val="31"/>
          <w:lang w:eastAsia="zh-CN"/>
        </w:rPr>
        <w:t>明</w:t>
      </w: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1" w:line="225" w:lineRule="auto"/>
        <w:ind w:left="2882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六、预算绩效情况说明</w:t>
      </w: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0" w:line="225" w:lineRule="auto"/>
        <w:ind w:left="2879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七、其他重要事项的说明</w:t>
      </w:r>
    </w:p>
    <w:p w:rsidR="00854501" w:rsidRDefault="00854501">
      <w:pPr>
        <w:pStyle w:val="a3"/>
        <w:spacing w:line="255" w:lineRule="auto"/>
        <w:rPr>
          <w:lang w:eastAsia="zh-CN"/>
        </w:rPr>
      </w:pPr>
    </w:p>
    <w:p w:rsidR="00854501" w:rsidRDefault="00956DF3">
      <w:pPr>
        <w:spacing w:before="102" w:line="227" w:lineRule="auto"/>
        <w:ind w:left="223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第四部分</w:t>
      </w:r>
      <w:r>
        <w:rPr>
          <w:rFonts w:ascii="黑体" w:eastAsia="黑体" w:hAnsi="黑体" w:cs="黑体"/>
          <w:spacing w:val="15"/>
          <w:sz w:val="31"/>
          <w:szCs w:val="31"/>
          <w:lang w:eastAsia="zh-CN"/>
        </w:rPr>
        <w:t xml:space="preserve">   </w:t>
      </w: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名词解释</w:t>
      </w:r>
    </w:p>
    <w:p w:rsidR="00854501" w:rsidRDefault="00854501">
      <w:pPr>
        <w:spacing w:line="227" w:lineRule="auto"/>
        <w:rPr>
          <w:rFonts w:ascii="黑体" w:eastAsia="黑体" w:hAnsi="黑体" w:cs="黑体"/>
          <w:sz w:val="31"/>
          <w:szCs w:val="31"/>
          <w:lang w:eastAsia="zh-CN"/>
        </w:rPr>
        <w:sectPr w:rsidR="00854501">
          <w:pgSz w:w="11910" w:h="16840"/>
          <w:pgMar w:top="400" w:right="1611" w:bottom="0" w:left="0" w:header="0" w:footer="0" w:gutter="0"/>
          <w:cols w:space="720"/>
        </w:sect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956DF3">
      <w:pPr>
        <w:spacing w:before="309" w:line="223" w:lineRule="auto"/>
        <w:ind w:left="1494"/>
        <w:outlineLvl w:val="0"/>
        <w:rPr>
          <w:rFonts w:ascii="黑体" w:eastAsia="黑体" w:hAnsi="黑体" w:cs="黑体"/>
          <w:sz w:val="95"/>
          <w:szCs w:val="95"/>
          <w:lang w:eastAsia="zh-CN"/>
        </w:rPr>
      </w:pPr>
      <w:r>
        <w:rPr>
          <w:rFonts w:ascii="黑体" w:eastAsia="黑体" w:hAnsi="黑体" w:cs="黑体"/>
          <w:color w:val="FCEEBD"/>
          <w:spacing w:val="5"/>
          <w:sz w:val="95"/>
          <w:szCs w:val="95"/>
          <w:lang w:eastAsia="zh-CN"/>
        </w:rPr>
        <w:t>第一部分  部门概况</w:t>
      </w:r>
    </w:p>
    <w:p w:rsidR="00854501" w:rsidRDefault="00854501">
      <w:pPr>
        <w:spacing w:line="223" w:lineRule="auto"/>
        <w:rPr>
          <w:rFonts w:ascii="黑体" w:eastAsia="黑体" w:hAnsi="黑体" w:cs="黑体"/>
          <w:sz w:val="95"/>
          <w:szCs w:val="95"/>
          <w:lang w:eastAsia="zh-CN"/>
        </w:rPr>
        <w:sectPr w:rsidR="00854501">
          <w:headerReference w:type="default" r:id="rId9"/>
          <w:pgSz w:w="11910" w:h="16840"/>
          <w:pgMar w:top="400" w:right="3" w:bottom="0" w:left="0" w:header="0" w:footer="0" w:gutter="0"/>
          <w:cols w:space="720"/>
        </w:sectPr>
      </w:pPr>
    </w:p>
    <w:p w:rsidR="00854501" w:rsidRDefault="00854501">
      <w:pPr>
        <w:pStyle w:val="a3"/>
        <w:spacing w:line="377" w:lineRule="auto"/>
        <w:rPr>
          <w:lang w:eastAsia="zh-CN"/>
        </w:rPr>
      </w:pPr>
    </w:p>
    <w:p w:rsidR="00854501" w:rsidRDefault="002A6A08">
      <w:pPr>
        <w:pStyle w:val="a3"/>
        <w:spacing w:line="953" w:lineRule="exact"/>
      </w:pPr>
      <w:r>
        <w:rPr>
          <w:position w:val="-19"/>
          <w:lang w:eastAsia="zh-CN"/>
        </w:rPr>
        <mc:AlternateContent>
          <mc:Choice Requires="wpg">
            <w:drawing>
              <wp:inline distT="0" distB="0" distL="0" distR="0">
                <wp:extent cx="3096895" cy="605155"/>
                <wp:effectExtent l="9525" t="0" r="0" b="13970"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895" cy="605155"/>
                          <a:chOff x="0" y="0"/>
                          <a:chExt cx="4877" cy="953"/>
                        </a:xfrm>
                      </wpg:grpSpPr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77" cy="785"/>
                          </a:xfrm>
                          <a:prstGeom prst="rect">
                            <a:avLst/>
                          </a:prstGeom>
                          <a:solidFill>
                            <a:srgbClr val="95DA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184"/>
                            <a:ext cx="4763" cy="749"/>
                          </a:xfrm>
                          <a:prstGeom prst="rect">
                            <a:avLst/>
                          </a:prstGeom>
                          <a:solidFill>
                            <a:srgbClr val="AC0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143"/>
                            <a:ext cx="4823" cy="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501" w:rsidRDefault="00854501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"/>
                                <w:tblW w:w="4768" w:type="dxa"/>
                                <w:tblInd w:w="27" w:type="dxa"/>
                                <w:tblBorders>
                                  <w:top w:val="double" w:sz="2" w:space="0" w:color="845208"/>
                                  <w:left w:val="double" w:sz="2" w:space="0" w:color="845208"/>
                                  <w:bottom w:val="double" w:sz="2" w:space="0" w:color="845208"/>
                                  <w:right w:val="double" w:sz="2" w:space="0" w:color="845208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68"/>
                              </w:tblGrid>
                              <w:tr w:rsidR="00854501">
                                <w:trPr>
                                  <w:trHeight w:val="759"/>
                                </w:trPr>
                                <w:tc>
                                  <w:tcPr>
                                    <w:tcW w:w="4768" w:type="dxa"/>
                                  </w:tcPr>
                                  <w:p w:rsidR="00854501" w:rsidRDefault="00956DF3">
                                    <w:pPr>
                                      <w:spacing w:before="251" w:line="230" w:lineRule="auto"/>
                                      <w:ind w:left="146"/>
                                      <w:rPr>
                                        <w:rFonts w:ascii="KaiTi" w:eastAsia="KaiTi" w:hAnsi="KaiTi" w:cs="KaiTi"/>
                                        <w:sz w:val="31"/>
                                        <w:szCs w:val="31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  <w:lang w:eastAsia="zh-CN"/>
                                      </w:rPr>
                                      <w:t>2018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  <w:lang w:eastAsia="zh-CN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  <w:lang w:eastAsia="zh-CN"/>
                                      </w:rPr>
                                      <w:t>年度部门决算</w:t>
                                    </w:r>
                                    <w:r>
                                      <w:rPr>
                                        <w:rFonts w:ascii="MS UI Gothic" w:eastAsia="MS UI Gothic" w:hAnsi="MS UI Gothic" w:cs="MS UI Gothic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  <w:lang w:eastAsia="zh-CN"/>
                                      </w:rPr>
                                      <w:t>☞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  <w:lang w:eastAsia="zh-CN"/>
                                      </w:rPr>
                                      <w:t>部门概况</w:t>
                                    </w:r>
                                  </w:p>
                                </w:tc>
                              </w:tr>
                            </w:tbl>
                            <w:p w:rsidR="00854501" w:rsidRDefault="00854501">
                              <w:pPr>
                                <w:rPr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36" style="width:243.85pt;height:47.65pt;mso-position-horizontal-relative:char;mso-position-vertical-relative:line" coordsize="4877,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">
                <v:rect id="Rectangle 37" o:spid="_x0000_s1037" style="position:absolute;width:4877;height: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WHMAA&#10;AADbAAAADwAAAGRycy9kb3ducmV2LnhtbERPS2sCMRC+F/ofwhR6q9kWFdkaRWQLIl58QHsckunu&#10;0mSybFJd/71zEDx+fO/5cghenalPbWQD76MCFLGNruXawOn49TYDlTKyQx+ZDFwpwXLx/DTH0sUL&#10;7+l8yLWSEE4lGmhy7kqtk20oYBrFjli439gHzAL7WrseLxIevP4oiqkO2LI0NNjRuiH7d/gPBsZ2&#10;a8fWr/bb3fq7qnzcVNfJjzGvL8PqE1SmIT/Ed/fGiU/Wyxf5AXp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UWHMAAAADbAAAADwAAAAAAAAAAAAAAAACYAgAAZHJzL2Rvd25y&#10;ZXYueG1sUEsFBgAAAAAEAAQA9QAAAIUDAAAAAA==&#10;" fillcolor="#95da9d" stroked="f"/>
                <v:rect id="Rectangle 36" o:spid="_x0000_s1038" style="position:absolute;top:184;width:4763;height: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uK4cIA&#10;AADbAAAADwAAAGRycy9kb3ducmV2LnhtbESPQWsCMRSE70L/Q3iF3jRrFS2rUWxBqJ7qdr0/Ns/N&#10;0s3LkkRd/70RhB6HmfmGWa5724oL+dA4VjAeZSCIK6cbrhWUv9vhB4gQkTW2jknBjQKsVy+DJeba&#10;XflAlyLWIkE45KjAxNjlUobKkMUwch1x8k7OW4xJ+lpqj9cEt618z7KZtNhwWjDY0Zeh6q84WwX7&#10;7nN3RL85nSezfWmK8gfjvFbq7bXfLEBE6uN/+Nn+1gqmY3h8S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S4rhwgAAANsAAAAPAAAAAAAAAAAAAAAAAJgCAABkcnMvZG93&#10;bnJldi54bWxQSwUGAAAAAAQABAD1AAAAhwMAAAAA&#10;" fillcolor="#ac002c" stroked="f"/>
                <v:shape id="Text Box 35" o:spid="_x0000_s1039" type="#_x0000_t202" style="position:absolute;left:-20;top:143;width:4823;height: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854501" w:rsidRDefault="00854501">
                        <w:pPr>
                          <w:spacing w:line="20" w:lineRule="exact"/>
                        </w:pPr>
                      </w:p>
                      <w:tbl>
                        <w:tblPr>
                          <w:tblStyle w:val="TableNormal"/>
                          <w:tblW w:w="4768" w:type="dxa"/>
                          <w:tblInd w:w="27" w:type="dxa"/>
                          <w:tblBorders>
                            <w:top w:val="double" w:sz="2" w:space="0" w:color="845208"/>
                            <w:left w:val="double" w:sz="2" w:space="0" w:color="845208"/>
                            <w:bottom w:val="double" w:sz="2" w:space="0" w:color="845208"/>
                            <w:right w:val="double" w:sz="2" w:space="0" w:color="845208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768"/>
                        </w:tblGrid>
                        <w:tr w:rsidR="00854501">
                          <w:trPr>
                            <w:trHeight w:val="759"/>
                          </w:trPr>
                          <w:tc>
                            <w:tcPr>
                              <w:tcW w:w="4768" w:type="dxa"/>
                            </w:tcPr>
                            <w:p w:rsidR="00854501" w:rsidRDefault="00956DF3">
                              <w:pPr>
                                <w:spacing w:before="251" w:line="230" w:lineRule="auto"/>
                                <w:ind w:left="146"/>
                                <w:rPr>
                                  <w:rFonts w:ascii="KaiTi" w:eastAsia="KaiTi" w:hAnsi="KaiTi" w:cs="KaiTi"/>
                                  <w:sz w:val="31"/>
                                  <w:szCs w:val="31"/>
                                  <w:lang w:eastAsia="zh-CN"/>
                                </w:rPr>
                              </w:pP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2018</w:t>
                              </w:r>
                              <w:r>
                                <w:rPr>
                                  <w:rFonts w:ascii="KaiTi" w:eastAsia="KaiTi" w:hAnsi="KaiTi" w:cs="KaiTi"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年度部门决算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☞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部门概况</w:t>
                              </w:r>
                            </w:p>
                          </w:tc>
                        </w:tr>
                      </w:tbl>
                      <w:p w:rsidR="00854501" w:rsidRDefault="00854501">
                        <w:pPr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4501" w:rsidRDefault="00854501">
      <w:pPr>
        <w:pStyle w:val="a3"/>
        <w:spacing w:line="416" w:lineRule="auto"/>
      </w:pPr>
    </w:p>
    <w:p w:rsidR="00854501" w:rsidRDefault="00956DF3">
      <w:pPr>
        <w:spacing w:before="100" w:line="226" w:lineRule="auto"/>
        <w:ind w:left="160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一、部门职责</w:t>
      </w:r>
    </w:p>
    <w:p w:rsidR="00854501" w:rsidRDefault="00956DF3">
      <w:pPr>
        <w:spacing w:before="190" w:line="315" w:lineRule="auto"/>
        <w:ind w:left="1603" w:right="276" w:firstLine="31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根据《平方子乡人民政府职能配置、内设机构和人员编制方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案》规定，平方子乡人民政府的主要职责是：</w:t>
      </w:r>
    </w:p>
    <w:p w:rsidR="00854501" w:rsidRDefault="00956DF3">
      <w:pPr>
        <w:spacing w:before="53" w:line="225" w:lineRule="auto"/>
        <w:ind w:left="197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(一)乡镇党政机构主要工作职责</w:t>
      </w:r>
    </w:p>
    <w:p w:rsidR="00854501" w:rsidRDefault="00956DF3">
      <w:pPr>
        <w:spacing w:before="183" w:line="315" w:lineRule="auto"/>
        <w:ind w:left="1603" w:right="193" w:hanging="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12"/>
          <w:sz w:val="31"/>
          <w:szCs w:val="31"/>
          <w:lang w:eastAsia="zh-CN"/>
        </w:rPr>
        <w:t>党政办公室：承担民主政治、精神文明建设及党政日常事务职责。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社会事务办公室：承担发展社会事业和加强社会管理职责。</w:t>
      </w:r>
    </w:p>
    <w:p w:rsidR="00854501" w:rsidRDefault="00956DF3">
      <w:pPr>
        <w:spacing w:before="53" w:line="329" w:lineRule="auto"/>
        <w:ind w:left="1601" w:firstLine="2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经济发展办公室：承担组织制定产业发展规划、指导农村产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业结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构调整和农业产业化职责；营造良好投资环境，负责招商引资和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项目建设工作；发展旅游业、服务业、壮大第二、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第三产业。负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责编制年度财政预（决）算草案并组织实施，管理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预算内外资金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的收支活动；负责管理和监督乡镇各单位行政事业经费和上级拨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付的各项专项资金，负责乡镇统计工作。</w:t>
      </w:r>
    </w:p>
    <w:p w:rsidR="00854501" w:rsidRDefault="00956DF3">
      <w:pPr>
        <w:spacing w:before="49" w:line="324" w:lineRule="auto"/>
        <w:ind w:left="1603" w:right="8" w:firstLine="1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综合治理办公室：承担社会治安综合治理和司法行政工作职责。</w:t>
      </w:r>
      <w:r>
        <w:rPr>
          <w:rFonts w:ascii="宋体" w:eastAsia="宋体" w:hAnsi="宋体" w:cs="宋体"/>
          <w:spacing w:val="16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z w:val="31"/>
          <w:szCs w:val="31"/>
          <w:lang w:eastAsia="zh-CN"/>
        </w:rPr>
        <w:t>人口和计划生育办公室：承担人口和计划生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育政策法规、行政管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理和计生协会工作职责。</w:t>
      </w:r>
    </w:p>
    <w:p w:rsidR="00854501" w:rsidRDefault="00956DF3">
      <w:pPr>
        <w:spacing w:before="48" w:line="324" w:lineRule="auto"/>
        <w:ind w:left="1599" w:firstLine="1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城镇规划建设办公室：负责村镇规划、建设、管理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工作，加强基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础设施建设，推进城乡一体化进程，搞好社会主义新农村建设工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作；负责村镇容貌、环境卫生管理等工作。</w:t>
      </w:r>
    </w:p>
    <w:p w:rsidR="00854501" w:rsidRDefault="00956DF3">
      <w:pPr>
        <w:spacing w:before="56" w:line="225" w:lineRule="auto"/>
        <w:ind w:left="197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lang w:eastAsia="zh-CN"/>
        </w:rPr>
        <w:t>(二）乡镇事业单位主要工作职能</w:t>
      </w:r>
    </w:p>
    <w:p w:rsidR="00854501" w:rsidRDefault="00956DF3">
      <w:pPr>
        <w:spacing w:before="157" w:line="321" w:lineRule="auto"/>
        <w:ind w:left="1602" w:right="2" w:hanging="1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农村经济管理站：负责村级财务管理工作，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实行资金、账目双代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管；负责调解农村土地承包合同纠纷；负责推动和引导农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村经济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合作组织的发展，提高农村生产组织化程度；增强农村集体组织</w:t>
      </w:r>
    </w:p>
    <w:p w:rsidR="00854501" w:rsidRDefault="00854501">
      <w:pPr>
        <w:spacing w:line="321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headerReference w:type="default" r:id="rId10"/>
          <w:pgSz w:w="11910" w:h="16840"/>
          <w:pgMar w:top="400" w:right="1458" w:bottom="0" w:left="0" w:header="0" w:footer="0" w:gutter="0"/>
          <w:cols w:space="720"/>
        </w:sect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956DF3">
      <w:pPr>
        <w:spacing w:before="101" w:line="315" w:lineRule="auto"/>
        <w:ind w:left="30" w:right="323" w:hanging="27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经济实力，大力发展民营经济，培育和发展农民专业</w:t>
      </w:r>
      <w:r>
        <w:rPr>
          <w:rFonts w:ascii="宋体" w:eastAsia="宋体" w:hAnsi="宋体" w:cs="宋体"/>
          <w:spacing w:val="-5"/>
          <w:sz w:val="31"/>
          <w:szCs w:val="31"/>
          <w:lang w:eastAsia="zh-CN"/>
        </w:rPr>
        <w:t>合作组织和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中介组织。</w:t>
      </w:r>
    </w:p>
    <w:p w:rsidR="00854501" w:rsidRDefault="00956DF3">
      <w:pPr>
        <w:spacing w:before="55" w:line="324" w:lineRule="auto"/>
        <w:ind w:left="2" w:firstLine="8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公共事务服务站：负责辖区内农民工求职登记、职业介绍、职业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培训等就业服务工作；负责新型农村养老保险、农村合作医疗、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文化广播和体育等服务工作；负责安全生产监督管理工作。</w:t>
      </w:r>
    </w:p>
    <w:p w:rsidR="00854501" w:rsidRDefault="00956DF3">
      <w:pPr>
        <w:spacing w:before="54" w:line="330" w:lineRule="auto"/>
        <w:ind w:right="40" w:firstLine="1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农业综合服务站：负责种植业、畜牧业、林果业、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农业机械、水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利等技术推广服务工作。组织农业公共信息及培训教育、技术咨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询等服务；组织农业病虫害、农业灾害的监测、预报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、防治和处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理；组织实施农作物、畜牧养殖、森林植物、果品、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花卉、种苗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及水生植物检疫防疫；组织护林防火、生态公益林管护及野生动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植物、森林、湿地资源及农业环境的保护；负责农机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安全生产监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督管理和农业机械管理；组织协调水资源管理、监测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、保护、节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约和防汛抗旱技术服务工作，维护农村饮水安全，组织协调农业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水利基本建设和水土保持。</w:t>
      </w:r>
    </w:p>
    <w:p w:rsidR="00854501" w:rsidRDefault="00956DF3">
      <w:pPr>
        <w:spacing w:before="47" w:line="309" w:lineRule="auto"/>
        <w:ind w:right="49" w:firstLine="3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人口和计划生育服务站：负责计划生育宣传、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统计工作；负责计 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划生育“</w:t>
      </w:r>
      <w:r>
        <w:rPr>
          <w:rFonts w:ascii="宋体" w:eastAsia="宋体" w:hAnsi="宋体" w:cs="宋体"/>
          <w:spacing w:val="-1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四术</w:t>
      </w:r>
      <w:r>
        <w:rPr>
          <w:rFonts w:ascii="宋体" w:eastAsia="宋体" w:hAnsi="宋体" w:cs="宋体"/>
          <w:spacing w:val="-1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”及生殖健康服务工作；负责计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生药具管理工作。</w:t>
      </w:r>
    </w:p>
    <w:p w:rsidR="00854501" w:rsidRDefault="00956DF3">
      <w:pPr>
        <w:spacing w:before="62" w:line="225" w:lineRule="auto"/>
        <w:ind w:left="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二、平方子乡人民政府及其所属单位有关财政政策</w:t>
      </w:r>
    </w:p>
    <w:p w:rsidR="00854501" w:rsidRDefault="00956DF3">
      <w:pPr>
        <w:spacing w:before="180" w:line="225" w:lineRule="auto"/>
        <w:ind w:left="14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（一）平方子乡人大办为行政单位</w:t>
      </w:r>
    </w:p>
    <w:p w:rsidR="00854501" w:rsidRDefault="00956DF3">
      <w:pPr>
        <w:spacing w:before="183" w:line="225" w:lineRule="auto"/>
        <w:ind w:left="14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（二）平方子乡党委办为行政单位</w:t>
      </w:r>
    </w:p>
    <w:p w:rsidR="00854501" w:rsidRDefault="00956DF3">
      <w:pPr>
        <w:spacing w:before="180" w:line="225" w:lineRule="auto"/>
        <w:ind w:left="14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lang w:eastAsia="zh-CN"/>
        </w:rPr>
        <w:t>（三）平方子乡政府办为财政性资金定额或定项补助的行政单位</w:t>
      </w:r>
    </w:p>
    <w:p w:rsidR="00854501" w:rsidRDefault="00956DF3">
      <w:pPr>
        <w:spacing w:before="179" w:line="225" w:lineRule="auto"/>
        <w:ind w:left="14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（四）平方子乡纪律检查委员会为行政单位</w:t>
      </w:r>
    </w:p>
    <w:p w:rsidR="00854501" w:rsidRDefault="00956DF3">
      <w:pPr>
        <w:spacing w:before="185" w:line="225" w:lineRule="auto"/>
        <w:ind w:left="14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（五）平方子乡组织部为行政单位</w:t>
      </w:r>
    </w:p>
    <w:p w:rsidR="00854501" w:rsidRDefault="00854501">
      <w:pPr>
        <w:spacing w:line="225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pgSz w:w="11910" w:h="16840"/>
          <w:pgMar w:top="400" w:right="1417" w:bottom="0" w:left="1599" w:header="0" w:footer="0" w:gutter="0"/>
          <w:cols w:space="720"/>
        </w:sect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956DF3">
      <w:pPr>
        <w:spacing w:before="101" w:line="225" w:lineRule="auto"/>
        <w:ind w:left="45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（六）平方子乡宣传部为行政单位</w:t>
      </w:r>
    </w:p>
    <w:p w:rsidR="00854501" w:rsidRDefault="00956DF3">
      <w:pPr>
        <w:spacing w:before="182" w:line="226" w:lineRule="auto"/>
        <w:ind w:left="45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（七）平方子乡农业站为事业单位</w:t>
      </w:r>
    </w:p>
    <w:p w:rsidR="00854501" w:rsidRDefault="00956DF3">
      <w:pPr>
        <w:spacing w:before="177" w:line="225" w:lineRule="auto"/>
        <w:ind w:left="45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（八）平方子乡林业站为事业单位</w:t>
      </w:r>
    </w:p>
    <w:p w:rsidR="00854501" w:rsidRDefault="00956DF3">
      <w:pPr>
        <w:spacing w:before="183" w:line="226" w:lineRule="auto"/>
        <w:ind w:left="45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（九）平方子乡文化站为事业单位</w:t>
      </w:r>
    </w:p>
    <w:p w:rsidR="00854501" w:rsidRDefault="00956DF3">
      <w:pPr>
        <w:spacing w:before="177" w:line="226" w:lineRule="auto"/>
        <w:ind w:left="45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（十）平方子乡计生站为事业单位</w:t>
      </w:r>
    </w:p>
    <w:p w:rsidR="00854501" w:rsidRDefault="00956DF3">
      <w:pPr>
        <w:spacing w:before="181" w:line="306" w:lineRule="auto"/>
        <w:ind w:left="456" w:right="4112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（十一）平方子乡统计站为行政单位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（十二）平方子乡财政所为行政单位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（十三）平方子乡司法所为行政单位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（十四）平方子乡民政所为行政单位</w:t>
      </w:r>
    </w:p>
    <w:p w:rsidR="00854501" w:rsidRDefault="00956DF3">
      <w:pPr>
        <w:spacing w:before="179" w:line="225" w:lineRule="auto"/>
        <w:ind w:left="45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（十五）平方子乡劳动社会保障所为行政单位</w:t>
      </w:r>
    </w:p>
    <w:p w:rsidR="00854501" w:rsidRDefault="00956DF3">
      <w:pPr>
        <w:spacing w:before="182" w:line="319" w:lineRule="auto"/>
        <w:ind w:left="456" w:right="2223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（十六）平方子乡安全生产监督管理站为行政单位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（十七）平方子乡农业示范项目中心为事业单位</w:t>
      </w:r>
    </w:p>
    <w:p w:rsidR="00854501" w:rsidRDefault="00956DF3">
      <w:pPr>
        <w:spacing w:before="78" w:line="227" w:lineRule="auto"/>
        <w:ind w:left="44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二、机构设置</w:t>
      </w:r>
    </w:p>
    <w:p w:rsidR="00854501" w:rsidRDefault="00956DF3">
      <w:pPr>
        <w:spacing w:before="188" w:line="301" w:lineRule="auto"/>
        <w:ind w:left="443" w:right="416" w:firstLine="3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从决算编报单位构成看，纳入 2018 年度本部门决算汇编范围的</w:t>
      </w:r>
      <w:r>
        <w:rPr>
          <w:rFonts w:ascii="宋体" w:eastAsia="宋体" w:hAnsi="宋体" w:cs="宋体"/>
          <w:spacing w:val="14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独立核算单位（以下简称“单位</w:t>
      </w:r>
      <w:r>
        <w:rPr>
          <w:rFonts w:ascii="宋体" w:eastAsia="宋体" w:hAnsi="宋体" w:cs="宋体"/>
          <w:spacing w:val="-11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”）共</w:t>
      </w:r>
      <w:r>
        <w:rPr>
          <w:rFonts w:ascii="宋体" w:eastAsia="宋体" w:hAnsi="宋体" w:cs="宋体"/>
          <w:spacing w:val="4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 xml:space="preserve">1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个，无下属独立核算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单位，具体情况如下：</w:t>
      </w:r>
    </w:p>
    <w:tbl>
      <w:tblPr>
        <w:tblStyle w:val="TableNormal"/>
        <w:tblW w:w="958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483"/>
        <w:gridCol w:w="2444"/>
        <w:gridCol w:w="2668"/>
      </w:tblGrid>
      <w:tr w:rsidR="00854501">
        <w:trPr>
          <w:trHeight w:val="818"/>
        </w:trPr>
        <w:tc>
          <w:tcPr>
            <w:tcW w:w="989" w:type="dxa"/>
          </w:tcPr>
          <w:p w:rsidR="00854501" w:rsidRDefault="00854501">
            <w:pPr>
              <w:spacing w:line="243" w:lineRule="auto"/>
              <w:rPr>
                <w:lang w:eastAsia="zh-CN"/>
              </w:rPr>
            </w:pPr>
          </w:p>
          <w:p w:rsidR="00854501" w:rsidRDefault="00956DF3">
            <w:pPr>
              <w:spacing w:before="91" w:line="222" w:lineRule="auto"/>
              <w:ind w:left="23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3483" w:type="dxa"/>
          </w:tcPr>
          <w:p w:rsidR="00854501" w:rsidRDefault="00854501">
            <w:pPr>
              <w:spacing w:line="243" w:lineRule="auto"/>
            </w:pPr>
          </w:p>
          <w:p w:rsidR="00854501" w:rsidRDefault="00956DF3">
            <w:pPr>
              <w:spacing w:before="91" w:line="221" w:lineRule="auto"/>
              <w:ind w:left="120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9"/>
                <w:sz w:val="28"/>
                <w:szCs w:val="28"/>
              </w:rPr>
              <w:t>单位名称</w:t>
            </w:r>
          </w:p>
        </w:tc>
        <w:tc>
          <w:tcPr>
            <w:tcW w:w="2444" w:type="dxa"/>
          </w:tcPr>
          <w:p w:rsidR="00854501" w:rsidRDefault="00854501">
            <w:pPr>
              <w:spacing w:line="242" w:lineRule="auto"/>
            </w:pPr>
          </w:p>
          <w:p w:rsidR="00854501" w:rsidRDefault="00956DF3">
            <w:pPr>
              <w:spacing w:before="91" w:line="220" w:lineRule="auto"/>
              <w:ind w:left="40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8"/>
                <w:sz w:val="28"/>
                <w:szCs w:val="28"/>
              </w:rPr>
              <w:t>单位基本性质</w:t>
            </w:r>
          </w:p>
        </w:tc>
        <w:tc>
          <w:tcPr>
            <w:tcW w:w="2668" w:type="dxa"/>
          </w:tcPr>
          <w:p w:rsidR="00854501" w:rsidRDefault="00854501">
            <w:pPr>
              <w:spacing w:line="243" w:lineRule="auto"/>
            </w:pPr>
          </w:p>
          <w:p w:rsidR="00854501" w:rsidRDefault="00956DF3">
            <w:pPr>
              <w:spacing w:before="91" w:line="221" w:lineRule="auto"/>
              <w:ind w:left="79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9"/>
                <w:sz w:val="28"/>
                <w:szCs w:val="28"/>
              </w:rPr>
              <w:t>经费形式</w:t>
            </w:r>
          </w:p>
        </w:tc>
      </w:tr>
      <w:tr w:rsidR="00854501">
        <w:trPr>
          <w:trHeight w:val="602"/>
        </w:trPr>
        <w:tc>
          <w:tcPr>
            <w:tcW w:w="989" w:type="dxa"/>
          </w:tcPr>
          <w:p w:rsidR="00854501" w:rsidRDefault="00956DF3">
            <w:pPr>
              <w:spacing w:before="251" w:line="184" w:lineRule="auto"/>
              <w:ind w:left="46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854501" w:rsidRDefault="00956DF3">
            <w:pPr>
              <w:spacing w:before="267" w:line="228" w:lineRule="auto"/>
              <w:ind w:left="11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:lang w:eastAsia="zh-CN"/>
              </w:rPr>
              <w:t>青龙满族自治县平方子乡人民政府</w:t>
            </w:r>
          </w:p>
        </w:tc>
        <w:tc>
          <w:tcPr>
            <w:tcW w:w="2444" w:type="dxa"/>
          </w:tcPr>
          <w:p w:rsidR="00854501" w:rsidRDefault="00956DF3">
            <w:pPr>
              <w:spacing w:before="209" w:line="221" w:lineRule="auto"/>
              <w:ind w:left="68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行政单位</w:t>
            </w:r>
          </w:p>
        </w:tc>
        <w:tc>
          <w:tcPr>
            <w:tcW w:w="2668" w:type="dxa"/>
          </w:tcPr>
          <w:p w:rsidR="00854501" w:rsidRDefault="00956DF3">
            <w:pPr>
              <w:spacing w:before="208" w:line="221" w:lineRule="auto"/>
              <w:ind w:left="79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财政拨款</w:t>
            </w:r>
          </w:p>
        </w:tc>
      </w:tr>
    </w:tbl>
    <w:p w:rsidR="00854501" w:rsidRDefault="00854501">
      <w:pPr>
        <w:pStyle w:val="a3"/>
      </w:pPr>
    </w:p>
    <w:p w:rsidR="00854501" w:rsidRDefault="00854501">
      <w:pPr>
        <w:sectPr w:rsidR="00854501">
          <w:pgSz w:w="11910" w:h="16840"/>
          <w:pgMar w:top="400" w:right="1162" w:bottom="0" w:left="1158" w:header="0" w:footer="0" w:gutter="0"/>
          <w:cols w:space="720"/>
        </w:sectPr>
      </w:pPr>
    </w:p>
    <w:p w:rsidR="00854501" w:rsidRDefault="00854501">
      <w:pPr>
        <w:pStyle w:val="a3"/>
        <w:spacing w:line="245" w:lineRule="auto"/>
      </w:pPr>
    </w:p>
    <w:p w:rsidR="00854501" w:rsidRDefault="00854501">
      <w:pPr>
        <w:pStyle w:val="a3"/>
        <w:spacing w:line="245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956DF3">
      <w:pPr>
        <w:spacing w:before="308" w:line="224" w:lineRule="auto"/>
        <w:ind w:left="4191"/>
        <w:outlineLvl w:val="0"/>
        <w:rPr>
          <w:rFonts w:ascii="黑体" w:eastAsia="黑体" w:hAnsi="黑体" w:cs="黑体"/>
          <w:sz w:val="95"/>
          <w:szCs w:val="95"/>
        </w:rPr>
      </w:pPr>
      <w:r>
        <w:rPr>
          <w:rFonts w:ascii="黑体" w:eastAsia="黑体" w:hAnsi="黑体" w:cs="黑体"/>
          <w:color w:val="FCEEBD"/>
          <w:spacing w:val="-2"/>
          <w:sz w:val="95"/>
          <w:szCs w:val="95"/>
        </w:rPr>
        <w:t>第二部分</w:t>
      </w:r>
    </w:p>
    <w:p w:rsidR="00854501" w:rsidRDefault="00956DF3">
      <w:pPr>
        <w:spacing w:before="205" w:line="224" w:lineRule="auto"/>
        <w:ind w:left="1186"/>
        <w:rPr>
          <w:rFonts w:ascii="黑体" w:eastAsia="黑体" w:hAnsi="黑体" w:cs="黑体"/>
          <w:sz w:val="95"/>
          <w:szCs w:val="95"/>
        </w:rPr>
      </w:pPr>
      <w:r>
        <w:rPr>
          <w:rFonts w:ascii="黑体" w:eastAsia="黑体" w:hAnsi="黑体" w:cs="黑体"/>
          <w:color w:val="FCEEBD"/>
          <w:spacing w:val="-11"/>
          <w:sz w:val="95"/>
          <w:szCs w:val="95"/>
        </w:rPr>
        <w:t>2018 年度部门决算报表</w:t>
      </w:r>
    </w:p>
    <w:p w:rsidR="00854501" w:rsidRDefault="00854501">
      <w:pPr>
        <w:spacing w:line="224" w:lineRule="auto"/>
        <w:rPr>
          <w:rFonts w:ascii="黑体" w:eastAsia="黑体" w:hAnsi="黑体" w:cs="黑体"/>
          <w:sz w:val="95"/>
          <w:szCs w:val="95"/>
        </w:rPr>
        <w:sectPr w:rsidR="00854501">
          <w:headerReference w:type="default" r:id="rId11"/>
          <w:pgSz w:w="11910" w:h="16840"/>
          <w:pgMar w:top="400" w:right="10" w:bottom="0" w:left="0" w:header="0" w:footer="0" w:gutter="0"/>
          <w:cols w:space="720"/>
        </w:sectPr>
      </w:pPr>
    </w:p>
    <w:p w:rsidR="00854501" w:rsidRDefault="00854501">
      <w:pPr>
        <w:pStyle w:val="a3"/>
        <w:spacing w:line="245" w:lineRule="auto"/>
      </w:pPr>
    </w:p>
    <w:p w:rsidR="00854501" w:rsidRDefault="00854501">
      <w:pPr>
        <w:pStyle w:val="a3"/>
        <w:spacing w:line="245" w:lineRule="auto"/>
      </w:pPr>
    </w:p>
    <w:p w:rsidR="00854501" w:rsidRDefault="00854501">
      <w:pPr>
        <w:pStyle w:val="a3"/>
        <w:spacing w:line="245" w:lineRule="auto"/>
      </w:pPr>
    </w:p>
    <w:p w:rsidR="00854501" w:rsidRDefault="00854501">
      <w:pPr>
        <w:pStyle w:val="a3"/>
        <w:spacing w:line="245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854501">
      <w:pPr>
        <w:pStyle w:val="a3"/>
        <w:spacing w:line="246" w:lineRule="auto"/>
      </w:pPr>
    </w:p>
    <w:p w:rsidR="00854501" w:rsidRDefault="00956DF3">
      <w:pPr>
        <w:spacing w:before="101" w:line="356" w:lineRule="auto"/>
        <w:ind w:firstLine="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详见附件：青龙满族自治县平方子乡人民政府2018 年度部门决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算公开报表（10 张）</w:t>
      </w:r>
    </w:p>
    <w:p w:rsidR="00854501" w:rsidRDefault="00854501">
      <w:pPr>
        <w:spacing w:line="356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headerReference w:type="default" r:id="rId12"/>
          <w:pgSz w:w="11910" w:h="16840"/>
          <w:pgMar w:top="400" w:right="1556" w:bottom="0" w:left="1603" w:header="0" w:footer="0" w:gutter="0"/>
          <w:cols w:space="720"/>
        </w:sectPr>
      </w:pPr>
    </w:p>
    <w:p w:rsidR="00854501" w:rsidRDefault="00854501">
      <w:pPr>
        <w:pStyle w:val="a3"/>
        <w:spacing w:line="246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956DF3">
      <w:pPr>
        <w:spacing w:before="309" w:line="224" w:lineRule="auto"/>
        <w:ind w:left="4100"/>
        <w:outlineLvl w:val="0"/>
        <w:rPr>
          <w:rFonts w:ascii="黑体" w:eastAsia="黑体" w:hAnsi="黑体" w:cs="黑体"/>
          <w:sz w:val="95"/>
          <w:szCs w:val="95"/>
          <w:lang w:eastAsia="zh-CN"/>
        </w:rPr>
      </w:pPr>
      <w:r>
        <w:rPr>
          <w:rFonts w:ascii="黑体" w:eastAsia="黑体" w:hAnsi="黑体" w:cs="黑体"/>
          <w:color w:val="FCEEBD"/>
          <w:spacing w:val="-2"/>
          <w:sz w:val="95"/>
          <w:szCs w:val="95"/>
          <w:lang w:eastAsia="zh-CN"/>
        </w:rPr>
        <w:t>第三部分</w:t>
      </w:r>
    </w:p>
    <w:p w:rsidR="00854501" w:rsidRDefault="00956DF3">
      <w:pPr>
        <w:spacing w:before="207" w:line="223" w:lineRule="auto"/>
        <w:ind w:left="2206"/>
        <w:rPr>
          <w:rFonts w:ascii="黑体" w:eastAsia="黑体" w:hAnsi="黑体" w:cs="黑体"/>
          <w:sz w:val="95"/>
          <w:szCs w:val="95"/>
          <w:lang w:eastAsia="zh-CN"/>
        </w:rPr>
      </w:pPr>
      <w:r>
        <w:rPr>
          <w:rFonts w:ascii="黑体" w:eastAsia="黑体" w:hAnsi="黑体" w:cs="黑体"/>
          <w:color w:val="FCEEBD"/>
          <w:sz w:val="95"/>
          <w:szCs w:val="95"/>
          <w:lang w:eastAsia="zh-CN"/>
        </w:rPr>
        <w:t>部门决算情况说明</w:t>
      </w:r>
    </w:p>
    <w:p w:rsidR="00854501" w:rsidRDefault="00854501">
      <w:pPr>
        <w:spacing w:line="223" w:lineRule="auto"/>
        <w:rPr>
          <w:rFonts w:ascii="黑体" w:eastAsia="黑体" w:hAnsi="黑体" w:cs="黑体"/>
          <w:sz w:val="95"/>
          <w:szCs w:val="95"/>
          <w:lang w:eastAsia="zh-CN"/>
        </w:rPr>
        <w:sectPr w:rsidR="00854501">
          <w:headerReference w:type="default" r:id="rId13"/>
          <w:pgSz w:w="11910" w:h="16840"/>
          <w:pgMar w:top="400" w:right="20" w:bottom="0" w:left="0" w:header="0" w:footer="0" w:gutter="0"/>
          <w:cols w:space="720"/>
        </w:sectPr>
      </w:pPr>
    </w:p>
    <w:p w:rsidR="00854501" w:rsidRDefault="002A6A08">
      <w:pPr>
        <w:pStyle w:val="a3"/>
        <w:spacing w:before="159" w:line="900" w:lineRule="exact"/>
      </w:pPr>
      <w:r>
        <w:rPr>
          <w:position w:val="-18"/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3827145" cy="571500"/>
                <wp:effectExtent l="9525" t="9525" r="11430" b="9525"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7145" cy="571500"/>
                          <a:chOff x="0" y="0"/>
                          <a:chExt cx="6027" cy="900"/>
                        </a:xfrm>
                      </wpg:grpSpPr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027" cy="900"/>
                            <a:chOff x="0" y="0"/>
                            <a:chExt cx="6027" cy="900"/>
                          </a:xfrm>
                        </wpg:grpSpPr>
                        <wps:wsp>
                          <wps:cNvPr id="35" name="Freeform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27" cy="740"/>
                            </a:xfrm>
                            <a:custGeom>
                              <a:avLst/>
                              <a:gdLst>
                                <a:gd name="T0" fmla="*/ 6026 w 6027"/>
                                <a:gd name="T1" fmla="*/ 739 h 740"/>
                                <a:gd name="T2" fmla="*/ 0 w 6027"/>
                                <a:gd name="T3" fmla="*/ 739 h 740"/>
                                <a:gd name="T4" fmla="*/ 0 w 6027"/>
                                <a:gd name="T5" fmla="*/ 0 h 740"/>
                                <a:gd name="T6" fmla="*/ 6026 w 6027"/>
                                <a:gd name="T7" fmla="*/ 0 h 740"/>
                                <a:gd name="T8" fmla="*/ 6026 w 6027"/>
                                <a:gd name="T9" fmla="*/ 739 h 7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27" h="740">
                                  <a:moveTo>
                                    <a:pt x="6026" y="739"/>
                                  </a:moveTo>
                                  <a:lnTo>
                                    <a:pt x="0" y="7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026" y="0"/>
                                  </a:lnTo>
                                  <a:lnTo>
                                    <a:pt x="6026" y="739"/>
                                  </a:lnTo>
                                </a:path>
                              </a:pathLst>
                            </a:custGeom>
                            <a:solidFill>
                              <a:srgbClr val="95DA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" y="172"/>
                              <a:ext cx="5880" cy="705"/>
                            </a:xfrm>
                            <a:custGeom>
                              <a:avLst/>
                              <a:gdLst>
                                <a:gd name="T0" fmla="*/ 5880 w 5880"/>
                                <a:gd name="T1" fmla="*/ 705 h 705"/>
                                <a:gd name="T2" fmla="*/ 0 w 5880"/>
                                <a:gd name="T3" fmla="*/ 705 h 705"/>
                                <a:gd name="T4" fmla="*/ 0 w 5880"/>
                                <a:gd name="T5" fmla="*/ 0 h 705"/>
                                <a:gd name="T6" fmla="*/ 5880 w 5880"/>
                                <a:gd name="T7" fmla="*/ 0 h 705"/>
                                <a:gd name="T8" fmla="*/ 5880 w 5880"/>
                                <a:gd name="T9" fmla="*/ 705 h 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0" h="705">
                                  <a:moveTo>
                                    <a:pt x="5880" y="705"/>
                                  </a:moveTo>
                                  <a:lnTo>
                                    <a:pt x="0" y="70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880" y="0"/>
                                  </a:lnTo>
                                  <a:lnTo>
                                    <a:pt x="5880" y="705"/>
                                  </a:lnTo>
                                </a:path>
                              </a:pathLst>
                            </a:custGeom>
                            <a:solidFill>
                              <a:srgbClr val="AC00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3"/>
                              <a:ext cx="5907" cy="746"/>
                            </a:xfrm>
                            <a:custGeom>
                              <a:avLst/>
                              <a:gdLst>
                                <a:gd name="T0" fmla="*/ 5906 w 5907"/>
                                <a:gd name="T1" fmla="*/ 746 h 746"/>
                                <a:gd name="T2" fmla="*/ 0 w 5907"/>
                                <a:gd name="T3" fmla="*/ 746 h 746"/>
                                <a:gd name="T4" fmla="*/ 0 w 5907"/>
                                <a:gd name="T5" fmla="*/ 0 h 746"/>
                                <a:gd name="T6" fmla="*/ 5906 w 5907"/>
                                <a:gd name="T7" fmla="*/ 0 h 746"/>
                                <a:gd name="T8" fmla="*/ 5906 w 5907"/>
                                <a:gd name="T9" fmla="*/ 21 h 746"/>
                                <a:gd name="T10" fmla="*/ 26 w 5907"/>
                                <a:gd name="T11" fmla="*/ 21 h 746"/>
                                <a:gd name="T12" fmla="*/ 7 w 5907"/>
                                <a:gd name="T13" fmla="*/ 40 h 746"/>
                                <a:gd name="T14" fmla="*/ 26 w 5907"/>
                                <a:gd name="T15" fmla="*/ 40 h 746"/>
                                <a:gd name="T16" fmla="*/ 26 w 5907"/>
                                <a:gd name="T17" fmla="*/ 705 h 746"/>
                                <a:gd name="T18" fmla="*/ 7 w 5907"/>
                                <a:gd name="T19" fmla="*/ 705 h 746"/>
                                <a:gd name="T20" fmla="*/ 26 w 5907"/>
                                <a:gd name="T21" fmla="*/ 724 h 746"/>
                                <a:gd name="T22" fmla="*/ 5906 w 5907"/>
                                <a:gd name="T23" fmla="*/ 724 h 746"/>
                                <a:gd name="T24" fmla="*/ 5906 w 5907"/>
                                <a:gd name="T25" fmla="*/ 746 h 746"/>
                                <a:gd name="T26" fmla="*/ 26 w 5907"/>
                                <a:gd name="T27" fmla="*/ 40 h 746"/>
                                <a:gd name="T28" fmla="*/ 7 w 5907"/>
                                <a:gd name="T29" fmla="*/ 40 h 746"/>
                                <a:gd name="T30" fmla="*/ 26 w 5907"/>
                                <a:gd name="T31" fmla="*/ 21 h 746"/>
                                <a:gd name="T32" fmla="*/ 26 w 5907"/>
                                <a:gd name="T33" fmla="*/ 40 h 746"/>
                                <a:gd name="T34" fmla="*/ 5865 w 5907"/>
                                <a:gd name="T35" fmla="*/ 40 h 746"/>
                                <a:gd name="T36" fmla="*/ 26 w 5907"/>
                                <a:gd name="T37" fmla="*/ 40 h 746"/>
                                <a:gd name="T38" fmla="*/ 26 w 5907"/>
                                <a:gd name="T39" fmla="*/ 21 h 746"/>
                                <a:gd name="T40" fmla="*/ 5865 w 5907"/>
                                <a:gd name="T41" fmla="*/ 21 h 746"/>
                                <a:gd name="T42" fmla="*/ 5865 w 5907"/>
                                <a:gd name="T43" fmla="*/ 40 h 746"/>
                                <a:gd name="T44" fmla="*/ 5865 w 5907"/>
                                <a:gd name="T45" fmla="*/ 724 h 746"/>
                                <a:gd name="T46" fmla="*/ 5865 w 5907"/>
                                <a:gd name="T47" fmla="*/ 21 h 746"/>
                                <a:gd name="T48" fmla="*/ 5887 w 5907"/>
                                <a:gd name="T49" fmla="*/ 40 h 746"/>
                                <a:gd name="T50" fmla="*/ 5906 w 5907"/>
                                <a:gd name="T51" fmla="*/ 40 h 746"/>
                                <a:gd name="T52" fmla="*/ 5906 w 5907"/>
                                <a:gd name="T53" fmla="*/ 705 h 746"/>
                                <a:gd name="T54" fmla="*/ 5887 w 5907"/>
                                <a:gd name="T55" fmla="*/ 705 h 746"/>
                                <a:gd name="T56" fmla="*/ 5865 w 5907"/>
                                <a:gd name="T57" fmla="*/ 724 h 746"/>
                                <a:gd name="T58" fmla="*/ 5906 w 5907"/>
                                <a:gd name="T59" fmla="*/ 40 h 746"/>
                                <a:gd name="T60" fmla="*/ 5887 w 5907"/>
                                <a:gd name="T61" fmla="*/ 40 h 746"/>
                                <a:gd name="T62" fmla="*/ 5865 w 5907"/>
                                <a:gd name="T63" fmla="*/ 21 h 746"/>
                                <a:gd name="T64" fmla="*/ 5906 w 5907"/>
                                <a:gd name="T65" fmla="*/ 21 h 746"/>
                                <a:gd name="T66" fmla="*/ 5906 w 5907"/>
                                <a:gd name="T67" fmla="*/ 40 h 746"/>
                                <a:gd name="T68" fmla="*/ 26 w 5907"/>
                                <a:gd name="T69" fmla="*/ 724 h 746"/>
                                <a:gd name="T70" fmla="*/ 7 w 5907"/>
                                <a:gd name="T71" fmla="*/ 705 h 746"/>
                                <a:gd name="T72" fmla="*/ 26 w 5907"/>
                                <a:gd name="T73" fmla="*/ 705 h 746"/>
                                <a:gd name="T74" fmla="*/ 26 w 5907"/>
                                <a:gd name="T75" fmla="*/ 724 h 746"/>
                                <a:gd name="T76" fmla="*/ 5865 w 5907"/>
                                <a:gd name="T77" fmla="*/ 724 h 746"/>
                                <a:gd name="T78" fmla="*/ 26 w 5907"/>
                                <a:gd name="T79" fmla="*/ 724 h 746"/>
                                <a:gd name="T80" fmla="*/ 26 w 5907"/>
                                <a:gd name="T81" fmla="*/ 705 h 746"/>
                                <a:gd name="T82" fmla="*/ 5865 w 5907"/>
                                <a:gd name="T83" fmla="*/ 705 h 746"/>
                                <a:gd name="T84" fmla="*/ 5865 w 5907"/>
                                <a:gd name="T85" fmla="*/ 724 h 746"/>
                                <a:gd name="T86" fmla="*/ 5906 w 5907"/>
                                <a:gd name="T87" fmla="*/ 724 h 746"/>
                                <a:gd name="T88" fmla="*/ 5865 w 5907"/>
                                <a:gd name="T89" fmla="*/ 724 h 746"/>
                                <a:gd name="T90" fmla="*/ 5887 w 5907"/>
                                <a:gd name="T91" fmla="*/ 705 h 746"/>
                                <a:gd name="T92" fmla="*/ 5906 w 5907"/>
                                <a:gd name="T93" fmla="*/ 705 h 746"/>
                                <a:gd name="T94" fmla="*/ 5906 w 5907"/>
                                <a:gd name="T95" fmla="*/ 724 h 7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5907" h="746">
                                  <a:moveTo>
                                    <a:pt x="5906" y="746"/>
                                  </a:moveTo>
                                  <a:lnTo>
                                    <a:pt x="0" y="74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06" y="0"/>
                                  </a:lnTo>
                                  <a:lnTo>
                                    <a:pt x="5906" y="21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26" y="705"/>
                                  </a:lnTo>
                                  <a:lnTo>
                                    <a:pt x="7" y="705"/>
                                  </a:lnTo>
                                  <a:lnTo>
                                    <a:pt x="26" y="724"/>
                                  </a:lnTo>
                                  <a:lnTo>
                                    <a:pt x="5906" y="724"/>
                                  </a:lnTo>
                                  <a:lnTo>
                                    <a:pt x="5906" y="746"/>
                                  </a:lnTo>
                                </a:path>
                                <a:path w="5907" h="746">
                                  <a:moveTo>
                                    <a:pt x="26" y="40"/>
                                  </a:moveTo>
                                  <a:lnTo>
                                    <a:pt x="7" y="40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26" y="40"/>
                                  </a:lnTo>
                                </a:path>
                                <a:path w="5907" h="746">
                                  <a:moveTo>
                                    <a:pt x="5865" y="40"/>
                                  </a:moveTo>
                                  <a:lnTo>
                                    <a:pt x="26" y="40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5865" y="21"/>
                                  </a:lnTo>
                                  <a:lnTo>
                                    <a:pt x="5865" y="40"/>
                                  </a:lnTo>
                                </a:path>
                                <a:path w="5907" h="746">
                                  <a:moveTo>
                                    <a:pt x="5865" y="724"/>
                                  </a:moveTo>
                                  <a:lnTo>
                                    <a:pt x="5865" y="21"/>
                                  </a:lnTo>
                                  <a:lnTo>
                                    <a:pt x="5887" y="40"/>
                                  </a:lnTo>
                                  <a:lnTo>
                                    <a:pt x="5906" y="40"/>
                                  </a:lnTo>
                                  <a:lnTo>
                                    <a:pt x="5906" y="705"/>
                                  </a:lnTo>
                                  <a:lnTo>
                                    <a:pt x="5887" y="705"/>
                                  </a:lnTo>
                                  <a:lnTo>
                                    <a:pt x="5865" y="724"/>
                                  </a:lnTo>
                                </a:path>
                                <a:path w="5907" h="746">
                                  <a:moveTo>
                                    <a:pt x="5906" y="40"/>
                                  </a:moveTo>
                                  <a:lnTo>
                                    <a:pt x="5887" y="40"/>
                                  </a:lnTo>
                                  <a:lnTo>
                                    <a:pt x="5865" y="21"/>
                                  </a:lnTo>
                                  <a:lnTo>
                                    <a:pt x="5906" y="21"/>
                                  </a:lnTo>
                                  <a:lnTo>
                                    <a:pt x="5906" y="40"/>
                                  </a:lnTo>
                                </a:path>
                                <a:path w="5907" h="746">
                                  <a:moveTo>
                                    <a:pt x="26" y="724"/>
                                  </a:moveTo>
                                  <a:lnTo>
                                    <a:pt x="7" y="705"/>
                                  </a:lnTo>
                                  <a:lnTo>
                                    <a:pt x="26" y="705"/>
                                  </a:lnTo>
                                  <a:lnTo>
                                    <a:pt x="26" y="724"/>
                                  </a:lnTo>
                                </a:path>
                                <a:path w="5907" h="746">
                                  <a:moveTo>
                                    <a:pt x="5865" y="724"/>
                                  </a:moveTo>
                                  <a:lnTo>
                                    <a:pt x="26" y="724"/>
                                  </a:lnTo>
                                  <a:lnTo>
                                    <a:pt x="26" y="705"/>
                                  </a:lnTo>
                                  <a:lnTo>
                                    <a:pt x="5865" y="705"/>
                                  </a:lnTo>
                                  <a:lnTo>
                                    <a:pt x="5865" y="724"/>
                                  </a:lnTo>
                                </a:path>
                                <a:path w="5907" h="746">
                                  <a:moveTo>
                                    <a:pt x="5906" y="724"/>
                                  </a:moveTo>
                                  <a:lnTo>
                                    <a:pt x="5865" y="724"/>
                                  </a:lnTo>
                                  <a:lnTo>
                                    <a:pt x="5887" y="705"/>
                                  </a:lnTo>
                                  <a:lnTo>
                                    <a:pt x="5906" y="705"/>
                                  </a:lnTo>
                                  <a:lnTo>
                                    <a:pt x="5906" y="724"/>
                                  </a:lnTo>
                                </a:path>
                              </a:pathLst>
                            </a:custGeom>
                            <a:solidFill>
                              <a:srgbClr val="8452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6067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501" w:rsidRDefault="00854501">
                              <w:pPr>
                                <w:spacing w:line="309" w:lineRule="auto"/>
                              </w:pPr>
                            </w:p>
                            <w:p w:rsidR="00854501" w:rsidRDefault="00956DF3">
                              <w:pPr>
                                <w:spacing w:before="100" w:line="230" w:lineRule="auto"/>
                                <w:ind w:left="200"/>
                                <w:rPr>
                                  <w:rFonts w:ascii="KaiTi" w:eastAsia="KaiTi" w:hAnsi="KaiTi" w:cs="KaiTi"/>
                                  <w:sz w:val="31"/>
                                  <w:szCs w:val="31"/>
                                  <w:lang w:eastAsia="zh-CN"/>
                                </w:rPr>
                              </w:pP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2018</w:t>
                              </w:r>
                              <w:r>
                                <w:rPr>
                                  <w:rFonts w:ascii="KaiTi" w:eastAsia="KaiTi" w:hAnsi="KaiTi" w:cs="KaiTi"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年度部门决算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☞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部门决算情况说明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40" style="width:301.35pt;height:45pt;mso-position-horizontal-relative:char;mso-position-vertical-relative:line" coordsize="6027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">
                <v:group id="Group 30" o:spid="_x0000_s1041" style="position:absolute;width:6027;height:900" coordsize="602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3" o:spid="_x0000_s1042" style="position:absolute;width:6027;height:740;visibility:visible;mso-wrap-style:square;v-text-anchor:top" coordsize="6027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exycUA&#10;AADbAAAADwAAAGRycy9kb3ducmV2LnhtbESPQWvCQBSE74X+h+UJvenGltYaswlFKgSEgppDvT2z&#10;r0lo9m3Irib9964g9DjMzDdMko2mFRfqXWNZwXwWgSAurW64UlAcNtN3EM4ja2wtk4I/cpCljw8J&#10;xtoOvKPL3lciQNjFqKD2vouldGVNBt3MdsTB+7G9QR9kX0nd4xDgppXPUfQmDTYcFmrsaF1T+bs/&#10;GwVflI/tsdkuWZf2O1q4U/G53ir1NBk/ViA8jf4/fG/nWsHLK9y+hB8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7HJxQAAANsAAAAPAAAAAAAAAAAAAAAAAJgCAABkcnMv&#10;ZG93bnJldi54bWxQSwUGAAAAAAQABAD1AAAAigMAAAAA&#10;" path="m6026,739l,739,,,6026,r,739e" fillcolor="#95da9d" stroked="f">
                    <v:path o:connecttype="custom" o:connectlocs="6026,739;0,739;0,0;6026,0;6026,739" o:connectangles="0,0,0,0,0"/>
                  </v:shape>
                  <v:shape id="Freeform 32" o:spid="_x0000_s1043" style="position:absolute;left:7;top:172;width:5880;height:705;visibility:visible;mso-wrap-style:square;v-text-anchor:top" coordsize="5880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82MQA&#10;AADbAAAADwAAAGRycy9kb3ducmV2LnhtbESPQWvCQBSE7wX/w/IEL0U3tVQkugmhVOixVRG8PbPP&#10;JJh9G3e3mvz7bqHgcZiZb5h13ptW3Mj5xrKCl1kCgri0uuFKwX63mS5B+ICssbVMCgbykGejpzWm&#10;2t75m27bUIkIYZ+igjqELpXSlzUZ9DPbEUfvbJ3BEKWrpHZ4j3DTynmSLKTBhuNCjR2911Retj9G&#10;gT4Up6F4vu66j7fha34s2B2OrNRk3BcrEIH68Aj/tz+1gtcF/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fNjEAAAA2wAAAA8AAAAAAAAAAAAAAAAAmAIAAGRycy9k&#10;b3ducmV2LnhtbFBLBQYAAAAABAAEAPUAAACJAwAAAAA=&#10;" path="m5880,705l,705,,,5880,r,705e" fillcolor="#ac002c" stroked="f">
                    <v:path o:connecttype="custom" o:connectlocs="5880,705;0,705;0,0;5880,0;5880,705" o:connectangles="0,0,0,0,0"/>
                  </v:shape>
                  <v:shape id="AutoShape 31" o:spid="_x0000_s1044" style="position:absolute;top:153;width:5907;height:746;visibility:visible;mso-wrap-style:square;v-text-anchor:top" coordsize="5907,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wfMQA&#10;AADbAAAADwAAAGRycy9kb3ducmV2LnhtbESPQUvDQBSE70L/w/IK3uymLaik3ZYiKIr0YCr0+pp9&#10;zUazb9Pss4n99a4geBxm5htmuR58o87UxTqwgekkA0VcBltzZeB993hzDyoKssUmMBn4pgjr1ehq&#10;ibkNPb/RuZBKJQjHHA04kTbXOpaOPMZJaImTdwydR0myq7TtsE9w3+hZlt1qjzWnBYctPTgqP4sv&#10;b+BQPLk+o+1pLvLxupOXsL9IMOZ6PGwWoIQG+Q//tZ+tgfkd/H5JP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MHzEAAAA2wAAAA8AAAAAAAAAAAAAAAAAmAIAAGRycy9k&#10;b3ducmV2LnhtbFBLBQYAAAAABAAEAPUAAACJAwAAAAA=&#10;" path="m5906,746l,746,,,5906,r,21l26,21,7,40r19,l26,705r-19,l26,724r5880,l5906,746em26,40l7,40,26,21r,19em5865,40l26,40r,-19l5865,21r,19em5865,724r,-703l5887,40r19,l5906,705r-19,l5865,724em5906,40r-19,l5865,21r41,l5906,40em26,724l7,705r19,l26,724em5865,724l26,724r,-19l5865,705r,19em5906,724r-41,l5887,705r19,l5906,724e" fillcolor="#845208" stroked="f">
                    <v:path o:connecttype="custom" o:connectlocs="5906,746;0,746;0,0;5906,0;5906,21;26,21;7,40;26,40;26,705;7,705;26,724;5906,724;5906,746;26,40;7,40;26,21;26,40;5865,40;26,40;26,21;5865,21;5865,40;5865,724;5865,21;5887,40;5906,40;5906,705;5887,705;5865,724;5906,40;5887,40;5865,21;5906,21;5906,40;26,724;7,705;26,705;26,724;5865,724;26,724;26,705;5865,705;5865,724;5906,724;5865,724;5887,705;5906,705;5906,724" o:connectangles="0,0,0,0,0,0,0,0,0,0,0,0,0,0,0,0,0,0,0,0,0,0,0,0,0,0,0,0,0,0,0,0,0,0,0,0,0,0,0,0,0,0,0,0,0,0,0,0"/>
                  </v:shape>
                </v:group>
                <v:shape id="Text Box 29" o:spid="_x0000_s1045" type="#_x0000_t202" style="position:absolute;left:-20;top:-20;width:6067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854501" w:rsidRDefault="00854501">
                        <w:pPr>
                          <w:spacing w:line="309" w:lineRule="auto"/>
                        </w:pPr>
                      </w:p>
                      <w:p w:rsidR="00854501" w:rsidRDefault="00956DF3">
                        <w:pPr>
                          <w:spacing w:before="100" w:line="230" w:lineRule="auto"/>
                          <w:ind w:left="200"/>
                          <w:rPr>
                            <w:rFonts w:ascii="KaiTi" w:eastAsia="KaiTi" w:hAnsi="KaiTi" w:cs="KaiTi"/>
                            <w:sz w:val="31"/>
                            <w:szCs w:val="31"/>
                            <w:lang w:eastAsia="zh-CN"/>
                          </w:rPr>
                        </w:pP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>2018</w:t>
                        </w:r>
                        <w:r>
                          <w:rPr>
                            <w:rFonts w:ascii="KaiTi" w:eastAsia="KaiTi" w:hAnsi="KaiTi" w:cs="KaiTi"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>年度部门决算</w:t>
                        </w:r>
                        <w:r>
                          <w:rPr>
                            <w:rFonts w:ascii="MS UI Gothic" w:eastAsia="MS UI Gothic" w:hAnsi="MS UI Gothic" w:cs="MS UI Gothic"/>
                            <w:b/>
                            <w:bCs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>☞</w:t>
                        </w: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>部门决算情况说明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4501" w:rsidRDefault="00854501">
      <w:pPr>
        <w:pStyle w:val="a3"/>
        <w:spacing w:line="338" w:lineRule="auto"/>
      </w:pPr>
    </w:p>
    <w:p w:rsidR="00854501" w:rsidRDefault="00854501">
      <w:pPr>
        <w:pStyle w:val="a3"/>
        <w:spacing w:line="338" w:lineRule="auto"/>
      </w:pPr>
    </w:p>
    <w:p w:rsidR="00854501" w:rsidRDefault="00956DF3">
      <w:pPr>
        <w:spacing w:before="100" w:line="226" w:lineRule="auto"/>
        <w:ind w:left="224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一、收入支出决算总体情况说明</w:t>
      </w:r>
    </w:p>
    <w:p w:rsidR="00854501" w:rsidRDefault="00956DF3">
      <w:pPr>
        <w:spacing w:before="201" w:line="327" w:lineRule="auto"/>
        <w:ind w:left="1607" w:right="87" w:firstLine="63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本部门 2018 年度收支总计（含结转和结余）628.79 万元。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31"/>
          <w:szCs w:val="31"/>
          <w:lang w:eastAsia="zh-CN"/>
        </w:rPr>
        <w:t>与</w:t>
      </w:r>
      <w:r>
        <w:rPr>
          <w:rFonts w:ascii="宋体" w:eastAsia="宋体" w:hAnsi="宋体" w:cs="宋体"/>
          <w:spacing w:val="-6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31"/>
          <w:szCs w:val="31"/>
          <w:lang w:eastAsia="zh-CN"/>
        </w:rPr>
        <w:t>2017 年度决算相比，收支各增加 258.85 万元，增长</w:t>
      </w:r>
      <w:r>
        <w:rPr>
          <w:rFonts w:ascii="宋体" w:eastAsia="宋体" w:hAnsi="宋体" w:cs="宋体"/>
          <w:spacing w:val="-3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31"/>
          <w:szCs w:val="31"/>
          <w:lang w:eastAsia="zh-CN"/>
        </w:rPr>
        <w:t>69.97%，</w:t>
      </w:r>
    </w:p>
    <w:p w:rsidR="00854501" w:rsidRDefault="00956DF3">
      <w:pPr>
        <w:spacing w:before="48" w:line="331" w:lineRule="auto"/>
        <w:ind w:left="1601" w:firstLine="2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lang w:eastAsia="zh-CN"/>
        </w:rPr>
        <w:t>主要原因是人员工资调整，保险基数增加，节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能环保等相关收支增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>加。</w:t>
      </w:r>
    </w:p>
    <w:p w:rsidR="00854501" w:rsidRDefault="00956DF3">
      <w:pPr>
        <w:spacing w:before="52" w:line="226" w:lineRule="auto"/>
        <w:ind w:left="224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二、收入决算情况说明</w:t>
      </w:r>
    </w:p>
    <w:p w:rsidR="00854501" w:rsidRDefault="00956DF3">
      <w:pPr>
        <w:spacing w:before="196" w:line="333" w:lineRule="auto"/>
        <w:ind w:left="1602" w:right="223" w:firstLine="635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7"/>
          <w:sz w:val="31"/>
          <w:szCs w:val="31"/>
          <w:lang w:eastAsia="zh-CN"/>
        </w:rPr>
        <w:t xml:space="preserve">本部门 2018 年度本年收入合计 628.79 </w:t>
      </w:r>
      <w:r>
        <w:rPr>
          <w:rFonts w:ascii="宋体" w:eastAsia="宋体" w:hAnsi="宋体" w:cs="宋体"/>
          <w:spacing w:val="-8"/>
          <w:sz w:val="31"/>
          <w:szCs w:val="31"/>
          <w:lang w:eastAsia="zh-CN"/>
        </w:rPr>
        <w:t>万元，其中：财政拨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款收入 628.79 万元，占 100%。</w:t>
      </w:r>
    </w:p>
    <w:p w:rsidR="00854501" w:rsidRDefault="00956DF3">
      <w:pPr>
        <w:spacing w:before="54" w:line="226" w:lineRule="auto"/>
        <w:ind w:left="224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三、支出决算情况说明</w:t>
      </w:r>
    </w:p>
    <w:p w:rsidR="00854501" w:rsidRDefault="00956DF3">
      <w:pPr>
        <w:spacing w:before="186" w:line="332" w:lineRule="auto"/>
        <w:ind w:left="1628" w:right="93" w:firstLine="609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本部门 2018 年度本年支出合计 6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28.79 万元，其中：基本支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31"/>
          <w:szCs w:val="31"/>
          <w:lang w:eastAsia="zh-CN"/>
        </w:rPr>
        <w:t>出</w:t>
      </w:r>
      <w:r>
        <w:rPr>
          <w:rFonts w:ascii="宋体" w:eastAsia="宋体" w:hAnsi="宋体" w:cs="宋体"/>
          <w:spacing w:val="-3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31"/>
          <w:szCs w:val="31"/>
          <w:lang w:eastAsia="zh-CN"/>
        </w:rPr>
        <w:t>555.11 万元，占</w:t>
      </w:r>
      <w:r>
        <w:rPr>
          <w:rFonts w:ascii="宋体" w:eastAsia="宋体" w:hAnsi="宋体" w:cs="宋体"/>
          <w:spacing w:val="-3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31"/>
          <w:szCs w:val="31"/>
          <w:lang w:eastAsia="zh-CN"/>
        </w:rPr>
        <w:t>88.28%；项目支出 73.68 万元，占 11.72%。</w:t>
      </w:r>
    </w:p>
    <w:p w:rsidR="00854501" w:rsidRDefault="00956DF3">
      <w:pPr>
        <w:spacing w:before="57" w:line="226" w:lineRule="auto"/>
        <w:ind w:left="225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四、财政拨款收入支出决算情况说明</w:t>
      </w:r>
    </w:p>
    <w:p w:rsidR="00854501" w:rsidRDefault="00956DF3">
      <w:pPr>
        <w:spacing w:before="164" w:line="219" w:lineRule="auto"/>
        <w:ind w:left="2198"/>
        <w:outlineLvl w:val="1"/>
        <w:rPr>
          <w:rFonts w:ascii="Microsoft JhengHei" w:eastAsia="Microsoft JhengHei" w:hAnsi="Microsoft JhengHei" w:cs="Microsoft JhengHei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3"/>
          <w:sz w:val="31"/>
          <w:szCs w:val="31"/>
          <w:lang w:eastAsia="zh-CN"/>
        </w:rPr>
        <w:t>（</w:t>
      </w:r>
      <w:r>
        <w:rPr>
          <w:rFonts w:ascii="Microsoft JhengHei" w:eastAsia="Microsoft JhengHei" w:hAnsi="Microsoft JhengHei" w:cs="Microsoft JhengHei"/>
          <w:b/>
          <w:bCs/>
          <w:spacing w:val="-9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3"/>
          <w:sz w:val="31"/>
          <w:szCs w:val="31"/>
          <w:lang w:eastAsia="zh-CN"/>
        </w:rPr>
        <w:t>一）财政拨款收支与 2017 年度决算对比情况</w:t>
      </w:r>
    </w:p>
    <w:p w:rsidR="00854501" w:rsidRDefault="00956DF3">
      <w:pPr>
        <w:spacing w:before="118" w:line="339" w:lineRule="auto"/>
        <w:ind w:left="1602" w:right="129" w:firstLine="84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>本部门 2018 年度形成的财政拨款收支均为一般公共预算财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>政拨款，其中一般公共预算财政拨款本年收入 628.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79 万元,比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31"/>
          <w:szCs w:val="31"/>
          <w:lang w:eastAsia="zh-CN"/>
        </w:rPr>
        <w:t>2017 年度增加</w:t>
      </w:r>
      <w:r>
        <w:rPr>
          <w:rFonts w:ascii="宋体" w:eastAsia="宋体" w:hAnsi="宋体" w:cs="宋体"/>
          <w:spacing w:val="-3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31"/>
          <w:szCs w:val="31"/>
          <w:lang w:eastAsia="zh-CN"/>
        </w:rPr>
        <w:t>258.85 万元，增长</w:t>
      </w:r>
      <w:r>
        <w:rPr>
          <w:rFonts w:ascii="宋体" w:eastAsia="宋体" w:hAnsi="宋体" w:cs="宋体"/>
          <w:spacing w:val="-7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31"/>
          <w:szCs w:val="31"/>
          <w:lang w:eastAsia="zh-CN"/>
        </w:rPr>
        <w:t>69.97%，主要是人员工资调</w:t>
      </w:r>
      <w:r>
        <w:rPr>
          <w:rFonts w:ascii="宋体" w:eastAsia="宋体" w:hAnsi="宋体" w:cs="宋体"/>
          <w:spacing w:val="-10"/>
          <w:sz w:val="31"/>
          <w:szCs w:val="31"/>
          <w:lang w:eastAsia="zh-CN"/>
        </w:rPr>
        <w:t>整，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保险基数增加，节能环保等相关收入增加；本年支出 628.79 万</w:t>
      </w:r>
      <w:r>
        <w:rPr>
          <w:rFonts w:ascii="宋体" w:eastAsia="宋体" w:hAnsi="宋体" w:cs="宋体"/>
          <w:spacing w:val="1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z w:val="31"/>
          <w:szCs w:val="31"/>
          <w:lang w:eastAsia="zh-CN"/>
        </w:rPr>
        <w:t>元，增加 258.85 万元，增长 69.97%，主要是人员工资调整，保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险基数增加，节能环保等相关支出增加。</w:t>
      </w:r>
    </w:p>
    <w:p w:rsidR="00854501" w:rsidRDefault="00854501">
      <w:pPr>
        <w:spacing w:line="339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headerReference w:type="default" r:id="rId14"/>
          <w:pgSz w:w="11910" w:h="16840"/>
          <w:pgMar w:top="400" w:right="1323" w:bottom="0" w:left="0" w:header="0" w:footer="0" w:gutter="0"/>
          <w:cols w:space="720"/>
        </w:sectPr>
      </w:pPr>
    </w:p>
    <w:p w:rsidR="00854501" w:rsidRDefault="002A6A08">
      <w:pPr>
        <w:pStyle w:val="a3"/>
        <w:spacing w:before="159" w:line="900" w:lineRule="exact"/>
      </w:pPr>
      <w:r>
        <w:rPr>
          <w:position w:val="-18"/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3827145" cy="571500"/>
                <wp:effectExtent l="9525" t="9525" r="11430" b="9525"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7145" cy="571500"/>
                          <a:chOff x="0" y="0"/>
                          <a:chExt cx="6027" cy="900"/>
                        </a:xfrm>
                      </wpg:grpSpPr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027" cy="900"/>
                            <a:chOff x="0" y="0"/>
                            <a:chExt cx="6027" cy="900"/>
                          </a:xfrm>
                        </wpg:grpSpPr>
                        <wps:wsp>
                          <wps:cNvPr id="29" name="Freeform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27" cy="740"/>
                            </a:xfrm>
                            <a:custGeom>
                              <a:avLst/>
                              <a:gdLst>
                                <a:gd name="T0" fmla="*/ 6026 w 6027"/>
                                <a:gd name="T1" fmla="*/ 739 h 740"/>
                                <a:gd name="T2" fmla="*/ 0 w 6027"/>
                                <a:gd name="T3" fmla="*/ 739 h 740"/>
                                <a:gd name="T4" fmla="*/ 0 w 6027"/>
                                <a:gd name="T5" fmla="*/ 0 h 740"/>
                                <a:gd name="T6" fmla="*/ 6026 w 6027"/>
                                <a:gd name="T7" fmla="*/ 0 h 740"/>
                                <a:gd name="T8" fmla="*/ 6026 w 6027"/>
                                <a:gd name="T9" fmla="*/ 739 h 7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27" h="740">
                                  <a:moveTo>
                                    <a:pt x="6026" y="739"/>
                                  </a:moveTo>
                                  <a:lnTo>
                                    <a:pt x="0" y="7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026" y="0"/>
                                  </a:lnTo>
                                  <a:lnTo>
                                    <a:pt x="6026" y="739"/>
                                  </a:lnTo>
                                </a:path>
                              </a:pathLst>
                            </a:custGeom>
                            <a:solidFill>
                              <a:srgbClr val="95DA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" y="172"/>
                              <a:ext cx="5880" cy="705"/>
                            </a:xfrm>
                            <a:custGeom>
                              <a:avLst/>
                              <a:gdLst>
                                <a:gd name="T0" fmla="*/ 5880 w 5880"/>
                                <a:gd name="T1" fmla="*/ 705 h 705"/>
                                <a:gd name="T2" fmla="*/ 0 w 5880"/>
                                <a:gd name="T3" fmla="*/ 705 h 705"/>
                                <a:gd name="T4" fmla="*/ 0 w 5880"/>
                                <a:gd name="T5" fmla="*/ 0 h 705"/>
                                <a:gd name="T6" fmla="*/ 5880 w 5880"/>
                                <a:gd name="T7" fmla="*/ 0 h 705"/>
                                <a:gd name="T8" fmla="*/ 5880 w 5880"/>
                                <a:gd name="T9" fmla="*/ 705 h 7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0" h="705">
                                  <a:moveTo>
                                    <a:pt x="5880" y="705"/>
                                  </a:moveTo>
                                  <a:lnTo>
                                    <a:pt x="0" y="70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880" y="0"/>
                                  </a:lnTo>
                                  <a:lnTo>
                                    <a:pt x="5880" y="705"/>
                                  </a:lnTo>
                                </a:path>
                              </a:pathLst>
                            </a:custGeom>
                            <a:solidFill>
                              <a:srgbClr val="AC00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3"/>
                              <a:ext cx="5907" cy="746"/>
                            </a:xfrm>
                            <a:custGeom>
                              <a:avLst/>
                              <a:gdLst>
                                <a:gd name="T0" fmla="*/ 5906 w 5907"/>
                                <a:gd name="T1" fmla="*/ 746 h 746"/>
                                <a:gd name="T2" fmla="*/ 0 w 5907"/>
                                <a:gd name="T3" fmla="*/ 746 h 746"/>
                                <a:gd name="T4" fmla="*/ 0 w 5907"/>
                                <a:gd name="T5" fmla="*/ 0 h 746"/>
                                <a:gd name="T6" fmla="*/ 5906 w 5907"/>
                                <a:gd name="T7" fmla="*/ 0 h 746"/>
                                <a:gd name="T8" fmla="*/ 5906 w 5907"/>
                                <a:gd name="T9" fmla="*/ 21 h 746"/>
                                <a:gd name="T10" fmla="*/ 26 w 5907"/>
                                <a:gd name="T11" fmla="*/ 21 h 746"/>
                                <a:gd name="T12" fmla="*/ 7 w 5907"/>
                                <a:gd name="T13" fmla="*/ 40 h 746"/>
                                <a:gd name="T14" fmla="*/ 26 w 5907"/>
                                <a:gd name="T15" fmla="*/ 40 h 746"/>
                                <a:gd name="T16" fmla="*/ 26 w 5907"/>
                                <a:gd name="T17" fmla="*/ 705 h 746"/>
                                <a:gd name="T18" fmla="*/ 7 w 5907"/>
                                <a:gd name="T19" fmla="*/ 705 h 746"/>
                                <a:gd name="T20" fmla="*/ 26 w 5907"/>
                                <a:gd name="T21" fmla="*/ 724 h 746"/>
                                <a:gd name="T22" fmla="*/ 5906 w 5907"/>
                                <a:gd name="T23" fmla="*/ 724 h 746"/>
                                <a:gd name="T24" fmla="*/ 5906 w 5907"/>
                                <a:gd name="T25" fmla="*/ 746 h 746"/>
                                <a:gd name="T26" fmla="*/ 26 w 5907"/>
                                <a:gd name="T27" fmla="*/ 40 h 746"/>
                                <a:gd name="T28" fmla="*/ 7 w 5907"/>
                                <a:gd name="T29" fmla="*/ 40 h 746"/>
                                <a:gd name="T30" fmla="*/ 26 w 5907"/>
                                <a:gd name="T31" fmla="*/ 21 h 746"/>
                                <a:gd name="T32" fmla="*/ 26 w 5907"/>
                                <a:gd name="T33" fmla="*/ 40 h 746"/>
                                <a:gd name="T34" fmla="*/ 5865 w 5907"/>
                                <a:gd name="T35" fmla="*/ 40 h 746"/>
                                <a:gd name="T36" fmla="*/ 26 w 5907"/>
                                <a:gd name="T37" fmla="*/ 40 h 746"/>
                                <a:gd name="T38" fmla="*/ 26 w 5907"/>
                                <a:gd name="T39" fmla="*/ 21 h 746"/>
                                <a:gd name="T40" fmla="*/ 5865 w 5907"/>
                                <a:gd name="T41" fmla="*/ 21 h 746"/>
                                <a:gd name="T42" fmla="*/ 5865 w 5907"/>
                                <a:gd name="T43" fmla="*/ 40 h 746"/>
                                <a:gd name="T44" fmla="*/ 5865 w 5907"/>
                                <a:gd name="T45" fmla="*/ 724 h 746"/>
                                <a:gd name="T46" fmla="*/ 5865 w 5907"/>
                                <a:gd name="T47" fmla="*/ 21 h 746"/>
                                <a:gd name="T48" fmla="*/ 5887 w 5907"/>
                                <a:gd name="T49" fmla="*/ 40 h 746"/>
                                <a:gd name="T50" fmla="*/ 5906 w 5907"/>
                                <a:gd name="T51" fmla="*/ 40 h 746"/>
                                <a:gd name="T52" fmla="*/ 5906 w 5907"/>
                                <a:gd name="T53" fmla="*/ 705 h 746"/>
                                <a:gd name="T54" fmla="*/ 5887 w 5907"/>
                                <a:gd name="T55" fmla="*/ 705 h 746"/>
                                <a:gd name="T56" fmla="*/ 5865 w 5907"/>
                                <a:gd name="T57" fmla="*/ 724 h 746"/>
                                <a:gd name="T58" fmla="*/ 5906 w 5907"/>
                                <a:gd name="T59" fmla="*/ 40 h 746"/>
                                <a:gd name="T60" fmla="*/ 5887 w 5907"/>
                                <a:gd name="T61" fmla="*/ 40 h 746"/>
                                <a:gd name="T62" fmla="*/ 5865 w 5907"/>
                                <a:gd name="T63" fmla="*/ 21 h 746"/>
                                <a:gd name="T64" fmla="*/ 5906 w 5907"/>
                                <a:gd name="T65" fmla="*/ 21 h 746"/>
                                <a:gd name="T66" fmla="*/ 5906 w 5907"/>
                                <a:gd name="T67" fmla="*/ 40 h 746"/>
                                <a:gd name="T68" fmla="*/ 26 w 5907"/>
                                <a:gd name="T69" fmla="*/ 724 h 746"/>
                                <a:gd name="T70" fmla="*/ 7 w 5907"/>
                                <a:gd name="T71" fmla="*/ 705 h 746"/>
                                <a:gd name="T72" fmla="*/ 26 w 5907"/>
                                <a:gd name="T73" fmla="*/ 705 h 746"/>
                                <a:gd name="T74" fmla="*/ 26 w 5907"/>
                                <a:gd name="T75" fmla="*/ 724 h 746"/>
                                <a:gd name="T76" fmla="*/ 5865 w 5907"/>
                                <a:gd name="T77" fmla="*/ 724 h 746"/>
                                <a:gd name="T78" fmla="*/ 26 w 5907"/>
                                <a:gd name="T79" fmla="*/ 724 h 746"/>
                                <a:gd name="T80" fmla="*/ 26 w 5907"/>
                                <a:gd name="T81" fmla="*/ 705 h 746"/>
                                <a:gd name="T82" fmla="*/ 5865 w 5907"/>
                                <a:gd name="T83" fmla="*/ 705 h 746"/>
                                <a:gd name="T84" fmla="*/ 5865 w 5907"/>
                                <a:gd name="T85" fmla="*/ 724 h 746"/>
                                <a:gd name="T86" fmla="*/ 5906 w 5907"/>
                                <a:gd name="T87" fmla="*/ 724 h 746"/>
                                <a:gd name="T88" fmla="*/ 5865 w 5907"/>
                                <a:gd name="T89" fmla="*/ 724 h 746"/>
                                <a:gd name="T90" fmla="*/ 5887 w 5907"/>
                                <a:gd name="T91" fmla="*/ 705 h 746"/>
                                <a:gd name="T92" fmla="*/ 5906 w 5907"/>
                                <a:gd name="T93" fmla="*/ 705 h 746"/>
                                <a:gd name="T94" fmla="*/ 5906 w 5907"/>
                                <a:gd name="T95" fmla="*/ 724 h 7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5907" h="746">
                                  <a:moveTo>
                                    <a:pt x="5906" y="746"/>
                                  </a:moveTo>
                                  <a:lnTo>
                                    <a:pt x="0" y="74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06" y="0"/>
                                  </a:lnTo>
                                  <a:lnTo>
                                    <a:pt x="5906" y="21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26" y="705"/>
                                  </a:lnTo>
                                  <a:lnTo>
                                    <a:pt x="7" y="705"/>
                                  </a:lnTo>
                                  <a:lnTo>
                                    <a:pt x="26" y="724"/>
                                  </a:lnTo>
                                  <a:lnTo>
                                    <a:pt x="5906" y="724"/>
                                  </a:lnTo>
                                  <a:lnTo>
                                    <a:pt x="5906" y="746"/>
                                  </a:lnTo>
                                </a:path>
                                <a:path w="5907" h="746">
                                  <a:moveTo>
                                    <a:pt x="26" y="40"/>
                                  </a:moveTo>
                                  <a:lnTo>
                                    <a:pt x="7" y="40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26" y="40"/>
                                  </a:lnTo>
                                </a:path>
                                <a:path w="5907" h="746">
                                  <a:moveTo>
                                    <a:pt x="5865" y="40"/>
                                  </a:moveTo>
                                  <a:lnTo>
                                    <a:pt x="26" y="40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5865" y="21"/>
                                  </a:lnTo>
                                  <a:lnTo>
                                    <a:pt x="5865" y="40"/>
                                  </a:lnTo>
                                </a:path>
                                <a:path w="5907" h="746">
                                  <a:moveTo>
                                    <a:pt x="5865" y="724"/>
                                  </a:moveTo>
                                  <a:lnTo>
                                    <a:pt x="5865" y="21"/>
                                  </a:lnTo>
                                  <a:lnTo>
                                    <a:pt x="5887" y="40"/>
                                  </a:lnTo>
                                  <a:lnTo>
                                    <a:pt x="5906" y="40"/>
                                  </a:lnTo>
                                  <a:lnTo>
                                    <a:pt x="5906" y="705"/>
                                  </a:lnTo>
                                  <a:lnTo>
                                    <a:pt x="5887" y="705"/>
                                  </a:lnTo>
                                  <a:lnTo>
                                    <a:pt x="5865" y="724"/>
                                  </a:lnTo>
                                </a:path>
                                <a:path w="5907" h="746">
                                  <a:moveTo>
                                    <a:pt x="5906" y="40"/>
                                  </a:moveTo>
                                  <a:lnTo>
                                    <a:pt x="5887" y="40"/>
                                  </a:lnTo>
                                  <a:lnTo>
                                    <a:pt x="5865" y="21"/>
                                  </a:lnTo>
                                  <a:lnTo>
                                    <a:pt x="5906" y="21"/>
                                  </a:lnTo>
                                  <a:lnTo>
                                    <a:pt x="5906" y="40"/>
                                  </a:lnTo>
                                </a:path>
                                <a:path w="5907" h="746">
                                  <a:moveTo>
                                    <a:pt x="26" y="724"/>
                                  </a:moveTo>
                                  <a:lnTo>
                                    <a:pt x="7" y="705"/>
                                  </a:lnTo>
                                  <a:lnTo>
                                    <a:pt x="26" y="705"/>
                                  </a:lnTo>
                                  <a:lnTo>
                                    <a:pt x="26" y="724"/>
                                  </a:lnTo>
                                </a:path>
                                <a:path w="5907" h="746">
                                  <a:moveTo>
                                    <a:pt x="5865" y="724"/>
                                  </a:moveTo>
                                  <a:lnTo>
                                    <a:pt x="26" y="724"/>
                                  </a:lnTo>
                                  <a:lnTo>
                                    <a:pt x="26" y="705"/>
                                  </a:lnTo>
                                  <a:lnTo>
                                    <a:pt x="5865" y="705"/>
                                  </a:lnTo>
                                  <a:lnTo>
                                    <a:pt x="5865" y="724"/>
                                  </a:lnTo>
                                </a:path>
                                <a:path w="5907" h="746">
                                  <a:moveTo>
                                    <a:pt x="5906" y="724"/>
                                  </a:moveTo>
                                  <a:lnTo>
                                    <a:pt x="5865" y="724"/>
                                  </a:lnTo>
                                  <a:lnTo>
                                    <a:pt x="5887" y="705"/>
                                  </a:lnTo>
                                  <a:lnTo>
                                    <a:pt x="5906" y="705"/>
                                  </a:lnTo>
                                  <a:lnTo>
                                    <a:pt x="5906" y="724"/>
                                  </a:lnTo>
                                </a:path>
                              </a:pathLst>
                            </a:custGeom>
                            <a:solidFill>
                              <a:srgbClr val="8452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6067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4501" w:rsidRDefault="00854501">
                              <w:pPr>
                                <w:spacing w:line="309" w:lineRule="auto"/>
                              </w:pPr>
                            </w:p>
                            <w:p w:rsidR="00854501" w:rsidRDefault="00956DF3">
                              <w:pPr>
                                <w:spacing w:before="100" w:line="230" w:lineRule="auto"/>
                                <w:ind w:left="200"/>
                                <w:rPr>
                                  <w:rFonts w:ascii="KaiTi" w:eastAsia="KaiTi" w:hAnsi="KaiTi" w:cs="KaiTi"/>
                                  <w:sz w:val="31"/>
                                  <w:szCs w:val="31"/>
                                  <w:lang w:eastAsia="zh-CN"/>
                                </w:rPr>
                              </w:pP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2018</w:t>
                              </w:r>
                              <w:r>
                                <w:rPr>
                                  <w:rFonts w:ascii="KaiTi" w:eastAsia="KaiTi" w:hAnsi="KaiTi" w:cs="KaiTi"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年度部门决算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☞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  <w:lang w:eastAsia="zh-CN"/>
                                </w:rPr>
                                <w:t>部门决算情况说明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46" style="width:301.35pt;height:45pt;mso-position-horizontal-relative:char;mso-position-vertical-relative:line" coordsize="6027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">
                <v:group id="Group 24" o:spid="_x0000_s1047" style="position:absolute;width:6027;height:900" coordsize="602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48" style="position:absolute;width:6027;height:740;visibility:visible;mso-wrap-style:square;v-text-anchor:top" coordsize="6027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tEcAA&#10;AADbAAAADwAAAGRycy9kb3ducmV2LnhtbESPSwvCMBCE74L/IazgTVM9+KhGEVEQBMHHQW9rs7bF&#10;ZlOaqPXfG0HwOMzMN8x0XptCPKlyuWUFvW4EgjixOudUwem47oxAOI+ssbBMCt7kYD5rNqYYa/vi&#10;PT0PPhUBwi5GBZn3ZSylSzIy6Lq2JA7ezVYGfZBVKnWFrwA3hexH0UAazDksZFjSMqPkfngYBTva&#10;1MUl345ZJ/YcDd31tFpulWq36sUEhKfa/8O/9kYr6I/h+yX8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fMtEcAAAADbAAAADwAAAAAAAAAAAAAAAACYAgAAZHJzL2Rvd25y&#10;ZXYueG1sUEsFBgAAAAAEAAQA9QAAAIUDAAAAAA==&#10;" path="m6026,739l,739,,,6026,r,739e" fillcolor="#95da9d" stroked="f">
                    <v:path o:connecttype="custom" o:connectlocs="6026,739;0,739;0,0;6026,0;6026,739" o:connectangles="0,0,0,0,0"/>
                  </v:shape>
                  <v:shape id="Freeform 26" o:spid="_x0000_s1049" style="position:absolute;left:7;top:172;width:5880;height:705;visibility:visible;mso-wrap-style:square;v-text-anchor:top" coordsize="5880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BN8EA&#10;AADbAAAADwAAAGRycy9kb3ducmV2LnhtbERPy2rCQBTdF/yH4Qpuik6a0lKiYwilQpetiuDumrkm&#10;wcydODPN4+87i0KXh/Pe5KNpRU/ON5YVPK0SEMSl1Q1XCo6H3fINhA/IGlvLpGAiD/l29rDBTNuB&#10;v6nfh0rEEPYZKqhD6DIpfVmTQb+yHXHkrtYZDBG6SmqHQww3rUyT5FUabDg21NjRe03lbf9jFOhT&#10;cZmKx/uh+3iZvtJzwe50ZqUW87FYgwg0hn/xn/tTK3iO6+O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QTfBAAAA2wAAAA8AAAAAAAAAAAAAAAAAmAIAAGRycy9kb3du&#10;cmV2LnhtbFBLBQYAAAAABAAEAPUAAACGAwAAAAA=&#10;" path="m5880,705l,705,,,5880,r,705e" fillcolor="#ac002c" stroked="f">
                    <v:path o:connecttype="custom" o:connectlocs="5880,705;0,705;0,0;5880,0;5880,705" o:connectangles="0,0,0,0,0"/>
                  </v:shape>
                  <v:shape id="AutoShape 25" o:spid="_x0000_s1050" style="position:absolute;top:153;width:5907;height:746;visibility:visible;mso-wrap-style:square;v-text-anchor:top" coordsize="5907,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Nk8QA&#10;AADbAAAADwAAAGRycy9kb3ducmV2LnhtbESPQUvDQBSE70L/w/IKvdlNLYik3ZZSqLSIB1Oh12f2&#10;mY1m36bZ1yb6611B8DjMzDfMcj34Rl2pi3VgA7NpBoq4DLbmysDrcXf7ACoKssUmMBn4ogjr1ehm&#10;ibkNPb/QtZBKJQjHHA04kTbXOpaOPMZpaImT9x46j5JkV2nbYZ/gvtF3WXavPdacFhy2tHVUfhYX&#10;b+CteHR9Rs/nucjH01EO4fQtwZjJeNgsQAkN8h/+a++tgfkMfr+kH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9DZPEAAAA2wAAAA8AAAAAAAAAAAAAAAAAmAIAAGRycy9k&#10;b3ducmV2LnhtbFBLBQYAAAAABAAEAPUAAACJAwAAAAA=&#10;" path="m5906,746l,746,,,5906,r,21l26,21,7,40r19,l26,705r-19,l26,724r5880,l5906,746em26,40l7,40,26,21r,19em5865,40l26,40r,-19l5865,21r,19em5865,724r,-703l5887,40r19,l5906,705r-19,l5865,724em5906,40r-19,l5865,21r41,l5906,40em26,724l7,705r19,l26,724em5865,724l26,724r,-19l5865,705r,19em5906,724r-41,l5887,705r19,l5906,724e" fillcolor="#845208" stroked="f">
                    <v:path o:connecttype="custom" o:connectlocs="5906,746;0,746;0,0;5906,0;5906,21;26,21;7,40;26,40;26,705;7,705;26,724;5906,724;5906,746;26,40;7,40;26,21;26,40;5865,40;26,40;26,21;5865,21;5865,40;5865,724;5865,21;5887,40;5906,40;5906,705;5887,705;5865,724;5906,40;5887,40;5865,21;5906,21;5906,40;26,724;7,705;26,705;26,724;5865,724;26,724;26,705;5865,705;5865,724;5906,724;5865,724;5887,705;5906,705;5906,724" o:connectangles="0,0,0,0,0,0,0,0,0,0,0,0,0,0,0,0,0,0,0,0,0,0,0,0,0,0,0,0,0,0,0,0,0,0,0,0,0,0,0,0,0,0,0,0,0,0,0,0"/>
                  </v:shape>
                </v:group>
                <v:shape id="Text Box 23" o:spid="_x0000_s1051" type="#_x0000_t202" style="position:absolute;left:-20;top:-20;width:6067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854501" w:rsidRDefault="00854501">
                        <w:pPr>
                          <w:spacing w:line="309" w:lineRule="auto"/>
                        </w:pPr>
                      </w:p>
                      <w:p w:rsidR="00854501" w:rsidRDefault="00956DF3">
                        <w:pPr>
                          <w:spacing w:before="100" w:line="230" w:lineRule="auto"/>
                          <w:ind w:left="200"/>
                          <w:rPr>
                            <w:rFonts w:ascii="KaiTi" w:eastAsia="KaiTi" w:hAnsi="KaiTi" w:cs="KaiTi"/>
                            <w:sz w:val="31"/>
                            <w:szCs w:val="31"/>
                            <w:lang w:eastAsia="zh-CN"/>
                          </w:rPr>
                        </w:pP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>2018</w:t>
                        </w:r>
                        <w:r>
                          <w:rPr>
                            <w:rFonts w:ascii="KaiTi" w:eastAsia="KaiTi" w:hAnsi="KaiTi" w:cs="KaiTi"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>年度部门决算</w:t>
                        </w:r>
                        <w:r>
                          <w:rPr>
                            <w:rFonts w:ascii="MS UI Gothic" w:eastAsia="MS UI Gothic" w:hAnsi="MS UI Gothic" w:cs="MS UI Gothic"/>
                            <w:b/>
                            <w:bCs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>☞</w:t>
                        </w:r>
                        <w:r>
                          <w:rPr>
                            <w:rFonts w:ascii="KaiTi" w:eastAsia="KaiTi" w:hAnsi="KaiTi" w:cs="KaiTi"/>
                            <w:b/>
                            <w:bCs/>
                            <w:color w:val="FCEEBD"/>
                            <w:spacing w:val="-2"/>
                            <w:sz w:val="31"/>
                            <w:szCs w:val="31"/>
                            <w:lang w:eastAsia="zh-CN"/>
                          </w:rPr>
                          <w:t>部门决算情况说明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54501" w:rsidRDefault="00854501">
      <w:pPr>
        <w:pStyle w:val="a3"/>
        <w:spacing w:line="310" w:lineRule="auto"/>
      </w:pPr>
    </w:p>
    <w:p w:rsidR="00854501" w:rsidRDefault="00854501">
      <w:pPr>
        <w:pStyle w:val="a3"/>
        <w:spacing w:line="310" w:lineRule="auto"/>
      </w:pPr>
    </w:p>
    <w:p w:rsidR="00854501" w:rsidRDefault="00956DF3">
      <w:pPr>
        <w:spacing w:before="134" w:line="219" w:lineRule="auto"/>
        <w:ind w:left="2198"/>
        <w:outlineLvl w:val="1"/>
        <w:rPr>
          <w:rFonts w:ascii="Microsoft JhengHei" w:eastAsia="Microsoft JhengHei" w:hAnsi="Microsoft JhengHei" w:cs="Microsoft JhengHei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5"/>
          <w:sz w:val="31"/>
          <w:szCs w:val="31"/>
          <w:lang w:eastAsia="zh-CN"/>
        </w:rPr>
        <w:t>（</w:t>
      </w:r>
      <w:r>
        <w:rPr>
          <w:rFonts w:ascii="Microsoft JhengHei" w:eastAsia="Microsoft JhengHei" w:hAnsi="Microsoft JhengHei" w:cs="Microsoft JhengHei"/>
          <w:b/>
          <w:bCs/>
          <w:spacing w:val="-9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5"/>
          <w:sz w:val="31"/>
          <w:szCs w:val="31"/>
          <w:lang w:eastAsia="zh-CN"/>
        </w:rPr>
        <w:t>二）财政拨款收支与年初预算数对比情况</w:t>
      </w:r>
    </w:p>
    <w:p w:rsidR="00854501" w:rsidRDefault="00956DF3">
      <w:pPr>
        <w:spacing w:before="115" w:line="339" w:lineRule="auto"/>
        <w:ind w:left="1601" w:right="76" w:firstLine="637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本部门 2018 年度一般公共预算财政拨款收入 628.79 万元，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完成年初预算的 127%,比年初预算增加 134.13</w:t>
      </w:r>
      <w:r>
        <w:rPr>
          <w:rFonts w:ascii="宋体" w:eastAsia="宋体" w:hAnsi="宋体" w:cs="宋体"/>
          <w:spacing w:val="3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万元，决算数大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于预算数主要原因是人员工资调整，保险基数增加，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节能环保等 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 xml:space="preserve">相关收入增加；本年支出 628.79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万元，完成年初预算的 127%,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比年初预算增加 134.13 万元，决算数大于预算数主要原因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是人 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员工资调整，保险基数增加，节能环保等相关支出增加。</w:t>
      </w:r>
    </w:p>
    <w:p w:rsidR="00854501" w:rsidRDefault="00956DF3">
      <w:pPr>
        <w:spacing w:before="72" w:line="219" w:lineRule="auto"/>
        <w:ind w:left="1980"/>
        <w:outlineLvl w:val="1"/>
        <w:rPr>
          <w:rFonts w:ascii="Microsoft JhengHei" w:eastAsia="Microsoft JhengHei" w:hAnsi="Microsoft JhengHei" w:cs="Microsoft JhengHei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5"/>
          <w:sz w:val="31"/>
          <w:szCs w:val="31"/>
          <w:lang w:eastAsia="zh-CN"/>
        </w:rPr>
        <w:t>（</w:t>
      </w:r>
      <w:r>
        <w:rPr>
          <w:rFonts w:ascii="Microsoft JhengHei" w:eastAsia="Microsoft JhengHei" w:hAnsi="Microsoft JhengHei" w:cs="Microsoft JhengHei"/>
          <w:b/>
          <w:bCs/>
          <w:spacing w:val="-21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5"/>
          <w:sz w:val="31"/>
          <w:szCs w:val="31"/>
          <w:lang w:eastAsia="zh-CN"/>
        </w:rPr>
        <w:t>三）财政拨款支出决算结构情况</w:t>
      </w:r>
      <w:r>
        <w:rPr>
          <w:rFonts w:ascii="Microsoft JhengHei" w:eastAsia="Microsoft JhengHei" w:hAnsi="Microsoft JhengHei" w:cs="Microsoft JhengHei"/>
          <w:b/>
          <w:bCs/>
          <w:spacing w:val="-39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5"/>
          <w:sz w:val="31"/>
          <w:szCs w:val="31"/>
          <w:lang w:eastAsia="zh-CN"/>
        </w:rPr>
        <w:t>。</w:t>
      </w:r>
    </w:p>
    <w:p w:rsidR="00854501" w:rsidRDefault="00956DF3">
      <w:pPr>
        <w:spacing w:before="68" w:line="338" w:lineRule="auto"/>
        <w:ind w:left="1603" w:right="19" w:firstLine="637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2018 年度财政拨款支出 628.79:万元，主要用于以下方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面：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一般公共服务（类）支出 283.83 万元，占 45.14%；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社会保障和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就业（类）支出 71.87 万元，占 11.43%；医疗卫生与计划生育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（类）支出</w:t>
      </w:r>
      <w:r>
        <w:rPr>
          <w:rFonts w:ascii="宋体" w:eastAsia="宋体" w:hAnsi="宋体" w:cs="宋体"/>
          <w:spacing w:val="-31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27.02 万元，占 4.3%;节能环保（类）支出</w:t>
      </w:r>
      <w:r>
        <w:rPr>
          <w:rFonts w:ascii="宋体" w:eastAsia="宋体" w:hAnsi="宋体" w:cs="宋体"/>
          <w:spacing w:val="-3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36 万元，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占 5.72%；农林水（类）支出 210.07，占 33.41%。</w:t>
      </w:r>
    </w:p>
    <w:p w:rsidR="00854501" w:rsidRDefault="00956DF3">
      <w:pPr>
        <w:spacing w:before="72" w:line="219" w:lineRule="auto"/>
        <w:ind w:left="1980"/>
        <w:outlineLvl w:val="1"/>
        <w:rPr>
          <w:rFonts w:ascii="Microsoft JhengHei" w:eastAsia="Microsoft JhengHei" w:hAnsi="Microsoft JhengHei" w:cs="Microsoft JhengHei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5"/>
          <w:sz w:val="31"/>
          <w:szCs w:val="31"/>
          <w:lang w:eastAsia="zh-CN"/>
        </w:rPr>
        <w:t>（ 四）一般公共预算财政拨款基本支出决</w:t>
      </w:r>
      <w:r>
        <w:rPr>
          <w:rFonts w:ascii="Microsoft JhengHei" w:eastAsia="Microsoft JhengHei" w:hAnsi="Microsoft JhengHei" w:cs="Microsoft JhengHei"/>
          <w:b/>
          <w:bCs/>
          <w:spacing w:val="4"/>
          <w:sz w:val="31"/>
          <w:szCs w:val="31"/>
          <w:lang w:eastAsia="zh-CN"/>
        </w:rPr>
        <w:t>算情况说明</w:t>
      </w:r>
    </w:p>
    <w:p w:rsidR="00854501" w:rsidRDefault="00956DF3">
      <w:pPr>
        <w:spacing w:before="67" w:line="339" w:lineRule="auto"/>
        <w:ind w:left="1599" w:firstLine="643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2018 年度一般公共预算财政拨款基本支出 555.11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 xml:space="preserve"> 万元，其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 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中：人员经费 486.34 万元，主要包</w:t>
      </w:r>
      <w:r>
        <w:rPr>
          <w:rFonts w:ascii="宋体" w:eastAsia="宋体" w:hAnsi="宋体" w:cs="宋体"/>
          <w:spacing w:val="8"/>
          <w:sz w:val="31"/>
          <w:szCs w:val="31"/>
          <w:lang w:eastAsia="zh-CN"/>
        </w:rPr>
        <w:t>括基本工资、津贴补贴、绩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>效工资、机关事业单位基本养老保险缴费、职业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年金缴费、职工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>基本医疗保险缴费、住房公积金、其他社会保障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缴费、其他工资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>福利支出、离休费、退休费、生活补助、其他对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个人和家庭的补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助支出；公用经费 68.77 万元，主要包括办公费、印刷费、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咨询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费、手续费、电费、邮电费、取暖费、差旅费、维修（护）费、</w:t>
      </w:r>
    </w:p>
    <w:p w:rsidR="00854501" w:rsidRDefault="00854501">
      <w:pPr>
        <w:spacing w:line="339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pgSz w:w="11910" w:h="16840"/>
          <w:pgMar w:top="400" w:right="1347" w:bottom="0" w:left="0" w:header="0" w:footer="0" w:gutter="0"/>
          <w:cols w:space="720"/>
        </w:sectPr>
      </w:pPr>
    </w:p>
    <w:p w:rsidR="00854501" w:rsidRDefault="002A6A08">
      <w:pPr>
        <w:spacing w:before="131" w:line="43" w:lineRule="exact"/>
      </w:pPr>
      <w:r>
        <w:rPr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3827145" cy="27305"/>
                <wp:effectExtent l="9525" t="9525" r="1905" b="1270"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7145" cy="27305"/>
                          <a:chOff x="0" y="0"/>
                          <a:chExt cx="6027" cy="43"/>
                        </a:xfrm>
                      </wpg:grpSpPr>
                      <wps:wsp>
                        <wps:cNvPr id="24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0" y="19"/>
                            <a:ext cx="6027" cy="3"/>
                          </a:xfrm>
                          <a:custGeom>
                            <a:avLst/>
                            <a:gdLst>
                              <a:gd name="T0" fmla="*/ 0 w 6027"/>
                              <a:gd name="T1" fmla="*/ 2 h 3"/>
                              <a:gd name="T2" fmla="*/ 0 w 6027"/>
                              <a:gd name="T3" fmla="*/ 0 h 3"/>
                              <a:gd name="T4" fmla="*/ 6026 w 6027"/>
                              <a:gd name="T5" fmla="*/ 0 h 3"/>
                              <a:gd name="T6" fmla="*/ 6026 w 6027"/>
                              <a:gd name="T7" fmla="*/ 0 h 3"/>
                              <a:gd name="T8" fmla="*/ 0 w 6027"/>
                              <a:gd name="T9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27" h="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6026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solidFill>
                            <a:srgbClr val="95DA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7" y="19"/>
                            <a:ext cx="5880" cy="3"/>
                          </a:xfrm>
                          <a:custGeom>
                            <a:avLst/>
                            <a:gdLst>
                              <a:gd name="T0" fmla="*/ 0 w 5880"/>
                              <a:gd name="T1" fmla="*/ 2 h 3"/>
                              <a:gd name="T2" fmla="*/ 0 w 5880"/>
                              <a:gd name="T3" fmla="*/ 0 h 3"/>
                              <a:gd name="T4" fmla="*/ 5879 w 5880"/>
                              <a:gd name="T5" fmla="*/ 0 h 3"/>
                              <a:gd name="T6" fmla="*/ 5880 w 5880"/>
                              <a:gd name="T7" fmla="*/ 0 h 3"/>
                              <a:gd name="T8" fmla="*/ 0 w 5880"/>
                              <a:gd name="T9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80" h="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5879" y="0"/>
                                </a:lnTo>
                                <a:lnTo>
                                  <a:pt x="5880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solidFill>
                            <a:srgbClr val="AC0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07" cy="43"/>
                          </a:xfrm>
                          <a:custGeom>
                            <a:avLst/>
                            <a:gdLst>
                              <a:gd name="T0" fmla="*/ 5906 w 5907"/>
                              <a:gd name="T1" fmla="*/ 0 h 43"/>
                              <a:gd name="T2" fmla="*/ 5875 w 5907"/>
                              <a:gd name="T3" fmla="*/ 0 h 43"/>
                              <a:gd name="T4" fmla="*/ 5876 w 5907"/>
                              <a:gd name="T5" fmla="*/ 20 h 43"/>
                              <a:gd name="T6" fmla="*/ 5875 w 5907"/>
                              <a:gd name="T7" fmla="*/ 22 h 43"/>
                              <a:gd name="T8" fmla="*/ 27 w 5907"/>
                              <a:gd name="T9" fmla="*/ 22 h 43"/>
                              <a:gd name="T10" fmla="*/ 26 w 5907"/>
                              <a:gd name="T11" fmla="*/ 20 h 43"/>
                              <a:gd name="T12" fmla="*/ 5866 w 5907"/>
                              <a:gd name="T13" fmla="*/ 21 h 43"/>
                              <a:gd name="T14" fmla="*/ 5867 w 5907"/>
                              <a:gd name="T15" fmla="*/ 21 h 43"/>
                              <a:gd name="T16" fmla="*/ 5866 w 5907"/>
                              <a:gd name="T17" fmla="*/ 20 h 43"/>
                              <a:gd name="T18" fmla="*/ 5867 w 5907"/>
                              <a:gd name="T19" fmla="*/ 20 h 43"/>
                              <a:gd name="T20" fmla="*/ 5865 w 5907"/>
                              <a:gd name="T21" fmla="*/ 20 h 43"/>
                              <a:gd name="T22" fmla="*/ 27 w 5907"/>
                              <a:gd name="T23" fmla="*/ 20 h 43"/>
                              <a:gd name="T24" fmla="*/ 27 w 5907"/>
                              <a:gd name="T25" fmla="*/ 20 h 43"/>
                              <a:gd name="T26" fmla="*/ 26 w 5907"/>
                              <a:gd name="T27" fmla="*/ 20 h 43"/>
                              <a:gd name="T28" fmla="*/ 5875 w 5907"/>
                              <a:gd name="T29" fmla="*/ 20 h 43"/>
                              <a:gd name="T30" fmla="*/ 5875 w 5907"/>
                              <a:gd name="T31" fmla="*/ 0 h 43"/>
                              <a:gd name="T32" fmla="*/ 26 w 5907"/>
                              <a:gd name="T33" fmla="*/ 0 h 43"/>
                              <a:gd name="T34" fmla="*/ 26 w 5907"/>
                              <a:gd name="T35" fmla="*/ 20 h 43"/>
                              <a:gd name="T36" fmla="*/ 26 w 5907"/>
                              <a:gd name="T37" fmla="*/ 22 h 43"/>
                              <a:gd name="T38" fmla="*/ 17 w 5907"/>
                              <a:gd name="T39" fmla="*/ 22 h 43"/>
                              <a:gd name="T40" fmla="*/ 16 w 5907"/>
                              <a:gd name="T41" fmla="*/ 20 h 43"/>
                              <a:gd name="T42" fmla="*/ 26 w 5907"/>
                              <a:gd name="T43" fmla="*/ 20 h 43"/>
                              <a:gd name="T44" fmla="*/ 26 w 5907"/>
                              <a:gd name="T45" fmla="*/ 0 h 43"/>
                              <a:gd name="T46" fmla="*/ 0 w 5907"/>
                              <a:gd name="T47" fmla="*/ 0 h 43"/>
                              <a:gd name="T48" fmla="*/ 0 w 5907"/>
                              <a:gd name="T49" fmla="*/ 3 h 43"/>
                              <a:gd name="T50" fmla="*/ 0 w 5907"/>
                              <a:gd name="T51" fmla="*/ 20 h 43"/>
                              <a:gd name="T52" fmla="*/ 0 w 5907"/>
                              <a:gd name="T53" fmla="*/ 40 h 43"/>
                              <a:gd name="T54" fmla="*/ 0 w 5907"/>
                              <a:gd name="T55" fmla="*/ 41 h 43"/>
                              <a:gd name="T56" fmla="*/ 5906 w 5907"/>
                              <a:gd name="T57" fmla="*/ 42 h 43"/>
                              <a:gd name="T58" fmla="*/ 5906 w 5907"/>
                              <a:gd name="T59" fmla="*/ 39 h 43"/>
                              <a:gd name="T60" fmla="*/ 5906 w 5907"/>
                              <a:gd name="T61" fmla="*/ 20 h 43"/>
                              <a:gd name="T62" fmla="*/ 5906 w 5907"/>
                              <a:gd name="T63" fmla="*/ 2 h 43"/>
                              <a:gd name="T64" fmla="*/ 5906 w 5907"/>
                              <a:gd name="T65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907" h="43">
                                <a:moveTo>
                                  <a:pt x="5906" y="0"/>
                                </a:moveTo>
                                <a:lnTo>
                                  <a:pt x="5875" y="0"/>
                                </a:lnTo>
                                <a:lnTo>
                                  <a:pt x="5876" y="20"/>
                                </a:lnTo>
                                <a:lnTo>
                                  <a:pt x="5875" y="22"/>
                                </a:lnTo>
                                <a:lnTo>
                                  <a:pt x="27" y="22"/>
                                </a:lnTo>
                                <a:lnTo>
                                  <a:pt x="26" y="20"/>
                                </a:lnTo>
                                <a:lnTo>
                                  <a:pt x="5866" y="21"/>
                                </a:lnTo>
                                <a:lnTo>
                                  <a:pt x="5867" y="21"/>
                                </a:lnTo>
                                <a:lnTo>
                                  <a:pt x="5866" y="20"/>
                                </a:lnTo>
                                <a:lnTo>
                                  <a:pt x="5867" y="20"/>
                                </a:lnTo>
                                <a:lnTo>
                                  <a:pt x="5865" y="20"/>
                                </a:lnTo>
                                <a:lnTo>
                                  <a:pt x="27" y="20"/>
                                </a:lnTo>
                                <a:lnTo>
                                  <a:pt x="26" y="20"/>
                                </a:lnTo>
                                <a:lnTo>
                                  <a:pt x="5875" y="20"/>
                                </a:lnTo>
                                <a:lnTo>
                                  <a:pt x="5875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20"/>
                                </a:lnTo>
                                <a:lnTo>
                                  <a:pt x="26" y="22"/>
                                </a:lnTo>
                                <a:lnTo>
                                  <a:pt x="17" y="22"/>
                                </a:lnTo>
                                <a:lnTo>
                                  <a:pt x="16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0" y="41"/>
                                </a:lnTo>
                                <a:lnTo>
                                  <a:pt x="5906" y="42"/>
                                </a:lnTo>
                                <a:lnTo>
                                  <a:pt x="5906" y="39"/>
                                </a:lnTo>
                                <a:lnTo>
                                  <a:pt x="5906" y="20"/>
                                </a:lnTo>
                                <a:lnTo>
                                  <a:pt x="5906" y="2"/>
                                </a:lnTo>
                                <a:lnTo>
                                  <a:pt x="5906" y="0"/>
                                </a:lnTo>
                              </a:path>
                            </a:pathLst>
                          </a:custGeom>
                          <a:solidFill>
                            <a:srgbClr val="84520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301.35pt;height:2.15pt;mso-position-horizontal-relative:char;mso-position-vertical-relative:line" coordsize="602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">
                <v:shape id="Freeform 21" o:spid="_x0000_s1027" style="position:absolute;top:19;width:6027;height:3;visibility:visible;mso-wrap-style:square;v-text-anchor:top" coordsize="602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vpAcMA&#10;AADbAAAADwAAAGRycy9kb3ducmV2LnhtbESPQWsCMRSE74L/ITyhF9GsUsVujaKCsOCpKvb63Lzu&#10;Lm5e1iTV7b83BcHjMDPfMPNla2pxI+crywpGwwQEcW51xYWC42E7mIHwAVljbZkU/JGH5aLbmWOq&#10;7Z2/6LYPhYgQ9ikqKENoUil9XpJBP7QNcfR+rDMYonSF1A7vEW5qOU6SqTRYcVwosaFNSfll/2sU&#10;XA+ZPn042mWr7+u2X+nzWk/OSr312tUniEBteIWf7UwrGL/D/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vpAcMAAADbAAAADwAAAAAAAAAAAAAAAACYAgAAZHJzL2Rv&#10;d25yZXYueG1sUEsFBgAAAAAEAAQA9QAAAIgDAAAAAA==&#10;" path="m,2l,,6026,,,2e" fillcolor="#95da9d" stroked="f">
                  <v:path o:connecttype="custom" o:connectlocs="0,2;0,0;6026,0;6026,0;0,2" o:connectangles="0,0,0,0,0"/>
                </v:shape>
                <v:shape id="Freeform 20" o:spid="_x0000_s1028" style="position:absolute;left:7;top:19;width:5880;height:3;visibility:visible;mso-wrap-style:square;v-text-anchor:top" coordsize="588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nLsIA&#10;AADbAAAADwAAAGRycy9kb3ducmV2LnhtbESPQYvCMBSE78L+h/CEvWmqi65WoyyC4mnBuojHR/Ns&#10;is1LaVKt/94sCB6HmfmGWa47W4kbNb50rGA0TEAQ506XXCj4O24HMxA+IGusHJOCB3lYrz56S0y1&#10;u/OBblkoRISwT1GBCaFOpfS5IYt+6Gri6F1cYzFE2RRSN3iPcFvJcZJMpcWS44LBmjaG8mvWWgV+&#10;1JqTOSRz+nqcr9103u6+81+lPvvdzwJEoC68w6/2XisYT+D/S/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dicuwgAAANsAAAAPAAAAAAAAAAAAAAAAAJgCAABkcnMvZG93&#10;bnJldi54bWxQSwUGAAAAAAQABAD1AAAAhwMAAAAA&#10;" path="m,2l,,5879,r1,l,2e" fillcolor="#ac002c" stroked="f">
                  <v:path o:connecttype="custom" o:connectlocs="0,2;0,0;5879,0;5880,0;0,2" o:connectangles="0,0,0,0,0"/>
                </v:shape>
                <v:shape id="Freeform 19" o:spid="_x0000_s1029" style="position:absolute;width:5907;height:43;visibility:visible;mso-wrap-style:square;v-text-anchor:top" coordsize="590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fUMUA&#10;AADbAAAADwAAAGRycy9kb3ducmV2LnhtbESPQWvCQBSE74L/YXlCb7oxB7HRVUpF66nQpAS8vWZf&#10;k2D2bciuSeyvdwuFHoeZ+YbZ7kfTiJ46V1tWsFxEIIgLq2suFXxmx/kahPPIGhvLpOBODva76WSL&#10;ibYDf1Cf+lIECLsEFVTet4mUrqjIoFvYljh437Yz6IPsSqk7HALcNDKOopU0WHNYqLCl14qKa3oz&#10;Cr4u7duxOTznB3v6eb/mWXzSda7U02x82YDwNPr/8F/7rBXEK/j9En6A3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F9QxQAAANsAAAAPAAAAAAAAAAAAAAAAAJgCAABkcnMv&#10;ZG93bnJldi54bWxQSwUGAAAAAAQABAD1AAAAigMAAAAA&#10;" path="m5906,r-31,l5876,20r-1,2l27,22,26,20r5840,1l5867,21r-1,-1l5867,20r-2,l27,20r-1,l5875,20r,-20l26,r,20l26,22r-9,l16,20r10,l26,,,,,3,,20,,40r,1l5906,42r,-3l5906,20r,-18l5906,e" fillcolor="#845208" stroked="f">
                  <v:path o:connecttype="custom" o:connectlocs="5906,0;5875,0;5876,20;5875,22;27,22;26,20;5866,21;5867,21;5866,20;5867,20;5865,20;27,20;27,20;26,20;5875,20;5875,0;26,0;26,20;26,22;17,22;16,20;26,20;26,0;0,0;0,3;0,20;0,40;0,41;5906,42;5906,39;5906,20;5906,2;5906,0" o:connectangles="0,0,0,0,0,0,0,0,0,0,0,0,0,0,0,0,0,0,0,0,0,0,0,0,0,0,0,0,0,0,0,0,0"/>
                </v:shape>
                <w10:anchorlock/>
              </v:group>
            </w:pict>
          </mc:Fallback>
        </mc:AlternateContent>
      </w:r>
    </w:p>
    <w:p w:rsidR="00854501" w:rsidRDefault="00854501">
      <w:pPr>
        <w:pStyle w:val="a3"/>
        <w:spacing w:line="262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956DF3">
      <w:pPr>
        <w:spacing w:before="101" w:line="336" w:lineRule="auto"/>
        <w:ind w:left="1598" w:right="284" w:firstLine="12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公务接待费、专用材料费、劳务费、委托业务费、工会经费、公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务用车运行维护费、其他交通费用、税金及附加费用、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其他商品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和服务支出、办公设备购置、专用设备购置、信息网络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及软件购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置更新、公务用车购置、其他资本性支出。</w:t>
      </w:r>
    </w:p>
    <w:p w:rsidR="00854501" w:rsidRDefault="00956DF3">
      <w:pPr>
        <w:spacing w:before="56" w:line="329" w:lineRule="auto"/>
        <w:ind w:left="1616" w:right="356" w:firstLine="69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五、一般公共预算财政拨款“三公” 经费支出决算情况说</w:t>
      </w:r>
      <w:r>
        <w:rPr>
          <w:rFonts w:ascii="黑体" w:eastAsia="黑体" w:hAnsi="黑体" w:cs="黑体"/>
          <w:sz w:val="31"/>
          <w:szCs w:val="31"/>
          <w:lang w:eastAsia="zh-CN"/>
        </w:rPr>
        <w:t xml:space="preserve"> 明</w:t>
      </w:r>
    </w:p>
    <w:p w:rsidR="00854501" w:rsidRDefault="00956DF3">
      <w:pPr>
        <w:spacing w:before="52" w:line="334" w:lineRule="auto"/>
        <w:ind w:left="1601" w:firstLine="702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9"/>
          <w:sz w:val="31"/>
          <w:szCs w:val="31"/>
          <w:lang w:eastAsia="zh-CN"/>
        </w:rPr>
        <w:t>本部门 2018 年度“三公”经费支出共计 9.02 万元，较年初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 xml:space="preserve">   </w:t>
      </w:r>
      <w:r>
        <w:rPr>
          <w:rFonts w:ascii="宋体" w:eastAsia="宋体" w:hAnsi="宋体" w:cs="宋体"/>
          <w:spacing w:val="-11"/>
          <w:sz w:val="31"/>
          <w:szCs w:val="31"/>
          <w:lang w:eastAsia="zh-CN"/>
        </w:rPr>
        <w:t>预算持平，主要是严格执行年初，认真贯彻落实中央八项规定精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神和厉行节约要求，从严控制“三公</w:t>
      </w:r>
      <w:r>
        <w:rPr>
          <w:rFonts w:ascii="宋体" w:eastAsia="宋体" w:hAnsi="宋体" w:cs="宋体"/>
          <w:spacing w:val="-106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”经费开支。具体情况如下：</w:t>
      </w:r>
    </w:p>
    <w:p w:rsidR="00854501" w:rsidRDefault="00956DF3">
      <w:pPr>
        <w:spacing w:before="78" w:line="303" w:lineRule="auto"/>
        <w:ind w:left="1611" w:right="289" w:firstLine="587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-1"/>
          <w:sz w:val="31"/>
          <w:szCs w:val="31"/>
          <w:lang w:eastAsia="zh-CN"/>
        </w:rPr>
        <w:t>（</w:t>
      </w:r>
      <w:r>
        <w:rPr>
          <w:rFonts w:ascii="Microsoft JhengHei" w:eastAsia="Microsoft JhengHei" w:hAnsi="Microsoft JhengHei" w:cs="Microsoft JhengHei"/>
          <w:b/>
          <w:bCs/>
          <w:spacing w:val="-21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sz w:val="31"/>
          <w:szCs w:val="31"/>
          <w:lang w:eastAsia="zh-CN"/>
        </w:rPr>
        <w:t>一）</w:t>
      </w:r>
      <w:r>
        <w:rPr>
          <w:rFonts w:ascii="Microsoft JhengHei" w:eastAsia="Microsoft JhengHei" w:hAnsi="Microsoft JhengHei" w:cs="Microsoft JhengHei"/>
          <w:b/>
          <w:bCs/>
          <w:spacing w:val="-44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sz w:val="31"/>
          <w:szCs w:val="31"/>
          <w:lang w:eastAsia="zh-CN"/>
        </w:rPr>
        <w:t>因公出国（境）费支出 0</w:t>
      </w:r>
      <w:r>
        <w:rPr>
          <w:rFonts w:ascii="Microsoft JhengHei" w:eastAsia="Microsoft JhengHei" w:hAnsi="Microsoft JhengHei" w:cs="Microsoft JhengHei"/>
          <w:b/>
          <w:bCs/>
          <w:spacing w:val="20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1"/>
          <w:sz w:val="31"/>
          <w:szCs w:val="31"/>
          <w:lang w:eastAsia="zh-CN"/>
        </w:rPr>
        <w:t>万元。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本部门 2018 年度因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公出国（境）团组</w:t>
      </w:r>
      <w:r>
        <w:rPr>
          <w:rFonts w:ascii="宋体" w:eastAsia="宋体" w:hAnsi="宋体" w:cs="宋体"/>
          <w:spacing w:val="-2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0 个、共</w:t>
      </w:r>
      <w:r>
        <w:rPr>
          <w:rFonts w:ascii="宋体" w:eastAsia="宋体" w:hAnsi="宋体" w:cs="宋体"/>
          <w:spacing w:val="-4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0 人/参加其他单位组织的因公出国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 （境）团组 0 个、共 0 人/无本单位组织的出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国（境）团组。因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公出国（境）费支出与年初预算数持平。</w:t>
      </w:r>
    </w:p>
    <w:p w:rsidR="00854501" w:rsidRDefault="00956DF3">
      <w:pPr>
        <w:spacing w:before="109" w:line="304" w:lineRule="auto"/>
        <w:ind w:left="1601" w:right="284" w:firstLine="597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z w:val="31"/>
          <w:szCs w:val="31"/>
          <w:lang w:eastAsia="zh-CN"/>
        </w:rPr>
        <w:t>（二）公务用车购置及运行维护费支出</w:t>
      </w:r>
      <w:r>
        <w:rPr>
          <w:rFonts w:ascii="宋体" w:eastAsia="宋体" w:hAnsi="宋体" w:cs="宋体"/>
          <w:b/>
          <w:bCs/>
          <w:sz w:val="31"/>
          <w:szCs w:val="31"/>
          <w:lang w:eastAsia="zh-CN"/>
        </w:rPr>
        <w:t>4</w:t>
      </w:r>
      <w:r>
        <w:rPr>
          <w:rFonts w:ascii="宋体" w:eastAsia="宋体" w:hAnsi="宋体" w:cs="宋体"/>
          <w:spacing w:val="-54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z w:val="31"/>
          <w:szCs w:val="31"/>
          <w:lang w:eastAsia="zh-CN"/>
        </w:rPr>
        <w:t>万</w:t>
      </w:r>
      <w:r>
        <w:rPr>
          <w:rFonts w:ascii="Microsoft JhengHei" w:eastAsia="Microsoft JhengHei" w:hAnsi="Microsoft JhengHei" w:cs="Microsoft JhengHei"/>
          <w:b/>
          <w:bCs/>
          <w:spacing w:val="-1"/>
          <w:sz w:val="31"/>
          <w:szCs w:val="31"/>
          <w:lang w:eastAsia="zh-CN"/>
        </w:rPr>
        <w:t>元。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本部门 2018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年度公务用车购置及运行维护费与年初预算数持平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，主要是严格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执行年初预算，认真贯彻落实中央八项规定</w:t>
      </w:r>
      <w:r>
        <w:rPr>
          <w:rFonts w:ascii="宋体" w:eastAsia="宋体" w:hAnsi="宋体" w:cs="宋体"/>
          <w:spacing w:val="-11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精神和厉行节约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要求，从严控制“三公</w:t>
      </w:r>
      <w:r>
        <w:rPr>
          <w:rFonts w:ascii="宋体" w:eastAsia="宋体" w:hAnsi="宋体" w:cs="宋体"/>
          <w:spacing w:val="-109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”经费开支。</w:t>
      </w:r>
      <w:r>
        <w:rPr>
          <w:rFonts w:ascii="宋体" w:eastAsia="宋体" w:hAnsi="宋体" w:cs="宋体"/>
          <w:b/>
          <w:bCs/>
          <w:spacing w:val="4"/>
          <w:sz w:val="31"/>
          <w:szCs w:val="31"/>
          <w:lang w:eastAsia="zh-CN"/>
        </w:rPr>
        <w:t>其中：</w:t>
      </w:r>
    </w:p>
    <w:p w:rsidR="00854501" w:rsidRDefault="00956DF3">
      <w:pPr>
        <w:spacing w:before="94" w:line="225" w:lineRule="auto"/>
        <w:ind w:left="2249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31"/>
          <w:szCs w:val="31"/>
          <w:lang w:eastAsia="zh-CN"/>
        </w:rPr>
        <w:t>公务用车购置费：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本部门 2018 年度公务用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车购置量 0 辆，</w:t>
      </w:r>
    </w:p>
    <w:p w:rsidR="00854501" w:rsidRDefault="00956DF3">
      <w:pPr>
        <w:spacing w:before="190" w:line="332" w:lineRule="auto"/>
        <w:ind w:left="1602" w:right="282" w:firstLine="3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发生“公务用车购置</w:t>
      </w:r>
      <w:r>
        <w:rPr>
          <w:rFonts w:ascii="宋体" w:eastAsia="宋体" w:hAnsi="宋体" w:cs="宋体"/>
          <w:spacing w:val="-12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”经费支出 0 万元。公务用车购置费支出与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年初预算数持平。</w:t>
      </w:r>
    </w:p>
    <w:p w:rsidR="00854501" w:rsidRDefault="00854501">
      <w:pPr>
        <w:spacing w:line="332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pgSz w:w="11910" w:h="16840"/>
          <w:pgMar w:top="400" w:right="1180" w:bottom="0" w:left="0" w:header="0" w:footer="0" w:gutter="0"/>
          <w:cols w:space="720"/>
        </w:sectPr>
      </w:pPr>
    </w:p>
    <w:p w:rsidR="00854501" w:rsidRDefault="002A6A08">
      <w:pPr>
        <w:spacing w:before="131" w:line="43" w:lineRule="exact"/>
      </w:pPr>
      <w:r>
        <w:rPr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3827145" cy="27305"/>
                <wp:effectExtent l="9525" t="9525" r="1905" b="127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7145" cy="27305"/>
                          <a:chOff x="0" y="0"/>
                          <a:chExt cx="6027" cy="43"/>
                        </a:xfrm>
                      </wpg:grpSpPr>
                      <wps:wsp>
                        <wps:cNvPr id="20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0" y="19"/>
                            <a:ext cx="6027" cy="3"/>
                          </a:xfrm>
                          <a:custGeom>
                            <a:avLst/>
                            <a:gdLst>
                              <a:gd name="T0" fmla="*/ 0 w 6027"/>
                              <a:gd name="T1" fmla="*/ 2 h 3"/>
                              <a:gd name="T2" fmla="*/ 0 w 6027"/>
                              <a:gd name="T3" fmla="*/ 0 h 3"/>
                              <a:gd name="T4" fmla="*/ 6026 w 6027"/>
                              <a:gd name="T5" fmla="*/ 0 h 3"/>
                              <a:gd name="T6" fmla="*/ 6026 w 6027"/>
                              <a:gd name="T7" fmla="*/ 0 h 3"/>
                              <a:gd name="T8" fmla="*/ 0 w 6027"/>
                              <a:gd name="T9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27" h="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6026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solidFill>
                            <a:srgbClr val="95DA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7" y="19"/>
                            <a:ext cx="5880" cy="3"/>
                          </a:xfrm>
                          <a:custGeom>
                            <a:avLst/>
                            <a:gdLst>
                              <a:gd name="T0" fmla="*/ 0 w 5880"/>
                              <a:gd name="T1" fmla="*/ 2 h 3"/>
                              <a:gd name="T2" fmla="*/ 0 w 5880"/>
                              <a:gd name="T3" fmla="*/ 0 h 3"/>
                              <a:gd name="T4" fmla="*/ 5879 w 5880"/>
                              <a:gd name="T5" fmla="*/ 0 h 3"/>
                              <a:gd name="T6" fmla="*/ 5880 w 5880"/>
                              <a:gd name="T7" fmla="*/ 0 h 3"/>
                              <a:gd name="T8" fmla="*/ 0 w 5880"/>
                              <a:gd name="T9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80" h="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5879" y="0"/>
                                </a:lnTo>
                                <a:lnTo>
                                  <a:pt x="5880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solidFill>
                            <a:srgbClr val="AC0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07" cy="43"/>
                          </a:xfrm>
                          <a:custGeom>
                            <a:avLst/>
                            <a:gdLst>
                              <a:gd name="T0" fmla="*/ 5906 w 5907"/>
                              <a:gd name="T1" fmla="*/ 0 h 43"/>
                              <a:gd name="T2" fmla="*/ 5875 w 5907"/>
                              <a:gd name="T3" fmla="*/ 0 h 43"/>
                              <a:gd name="T4" fmla="*/ 5876 w 5907"/>
                              <a:gd name="T5" fmla="*/ 20 h 43"/>
                              <a:gd name="T6" fmla="*/ 5875 w 5907"/>
                              <a:gd name="T7" fmla="*/ 22 h 43"/>
                              <a:gd name="T8" fmla="*/ 27 w 5907"/>
                              <a:gd name="T9" fmla="*/ 22 h 43"/>
                              <a:gd name="T10" fmla="*/ 26 w 5907"/>
                              <a:gd name="T11" fmla="*/ 20 h 43"/>
                              <a:gd name="T12" fmla="*/ 5866 w 5907"/>
                              <a:gd name="T13" fmla="*/ 21 h 43"/>
                              <a:gd name="T14" fmla="*/ 5867 w 5907"/>
                              <a:gd name="T15" fmla="*/ 21 h 43"/>
                              <a:gd name="T16" fmla="*/ 5866 w 5907"/>
                              <a:gd name="T17" fmla="*/ 20 h 43"/>
                              <a:gd name="T18" fmla="*/ 5867 w 5907"/>
                              <a:gd name="T19" fmla="*/ 20 h 43"/>
                              <a:gd name="T20" fmla="*/ 5865 w 5907"/>
                              <a:gd name="T21" fmla="*/ 20 h 43"/>
                              <a:gd name="T22" fmla="*/ 27 w 5907"/>
                              <a:gd name="T23" fmla="*/ 20 h 43"/>
                              <a:gd name="T24" fmla="*/ 27 w 5907"/>
                              <a:gd name="T25" fmla="*/ 20 h 43"/>
                              <a:gd name="T26" fmla="*/ 26 w 5907"/>
                              <a:gd name="T27" fmla="*/ 20 h 43"/>
                              <a:gd name="T28" fmla="*/ 5875 w 5907"/>
                              <a:gd name="T29" fmla="*/ 20 h 43"/>
                              <a:gd name="T30" fmla="*/ 5875 w 5907"/>
                              <a:gd name="T31" fmla="*/ 0 h 43"/>
                              <a:gd name="T32" fmla="*/ 26 w 5907"/>
                              <a:gd name="T33" fmla="*/ 0 h 43"/>
                              <a:gd name="T34" fmla="*/ 26 w 5907"/>
                              <a:gd name="T35" fmla="*/ 20 h 43"/>
                              <a:gd name="T36" fmla="*/ 26 w 5907"/>
                              <a:gd name="T37" fmla="*/ 22 h 43"/>
                              <a:gd name="T38" fmla="*/ 17 w 5907"/>
                              <a:gd name="T39" fmla="*/ 22 h 43"/>
                              <a:gd name="T40" fmla="*/ 16 w 5907"/>
                              <a:gd name="T41" fmla="*/ 20 h 43"/>
                              <a:gd name="T42" fmla="*/ 26 w 5907"/>
                              <a:gd name="T43" fmla="*/ 20 h 43"/>
                              <a:gd name="T44" fmla="*/ 26 w 5907"/>
                              <a:gd name="T45" fmla="*/ 0 h 43"/>
                              <a:gd name="T46" fmla="*/ 0 w 5907"/>
                              <a:gd name="T47" fmla="*/ 0 h 43"/>
                              <a:gd name="T48" fmla="*/ 0 w 5907"/>
                              <a:gd name="T49" fmla="*/ 3 h 43"/>
                              <a:gd name="T50" fmla="*/ 0 w 5907"/>
                              <a:gd name="T51" fmla="*/ 20 h 43"/>
                              <a:gd name="T52" fmla="*/ 0 w 5907"/>
                              <a:gd name="T53" fmla="*/ 40 h 43"/>
                              <a:gd name="T54" fmla="*/ 0 w 5907"/>
                              <a:gd name="T55" fmla="*/ 41 h 43"/>
                              <a:gd name="T56" fmla="*/ 5906 w 5907"/>
                              <a:gd name="T57" fmla="*/ 42 h 43"/>
                              <a:gd name="T58" fmla="*/ 5906 w 5907"/>
                              <a:gd name="T59" fmla="*/ 39 h 43"/>
                              <a:gd name="T60" fmla="*/ 5906 w 5907"/>
                              <a:gd name="T61" fmla="*/ 20 h 43"/>
                              <a:gd name="T62" fmla="*/ 5906 w 5907"/>
                              <a:gd name="T63" fmla="*/ 2 h 43"/>
                              <a:gd name="T64" fmla="*/ 5906 w 5907"/>
                              <a:gd name="T65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907" h="43">
                                <a:moveTo>
                                  <a:pt x="5906" y="0"/>
                                </a:moveTo>
                                <a:lnTo>
                                  <a:pt x="5875" y="0"/>
                                </a:lnTo>
                                <a:lnTo>
                                  <a:pt x="5876" y="20"/>
                                </a:lnTo>
                                <a:lnTo>
                                  <a:pt x="5875" y="22"/>
                                </a:lnTo>
                                <a:lnTo>
                                  <a:pt x="27" y="22"/>
                                </a:lnTo>
                                <a:lnTo>
                                  <a:pt x="26" y="20"/>
                                </a:lnTo>
                                <a:lnTo>
                                  <a:pt x="5866" y="21"/>
                                </a:lnTo>
                                <a:lnTo>
                                  <a:pt x="5867" y="21"/>
                                </a:lnTo>
                                <a:lnTo>
                                  <a:pt x="5866" y="20"/>
                                </a:lnTo>
                                <a:lnTo>
                                  <a:pt x="5867" y="20"/>
                                </a:lnTo>
                                <a:lnTo>
                                  <a:pt x="5865" y="20"/>
                                </a:lnTo>
                                <a:lnTo>
                                  <a:pt x="27" y="20"/>
                                </a:lnTo>
                                <a:lnTo>
                                  <a:pt x="26" y="20"/>
                                </a:lnTo>
                                <a:lnTo>
                                  <a:pt x="5875" y="20"/>
                                </a:lnTo>
                                <a:lnTo>
                                  <a:pt x="5875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20"/>
                                </a:lnTo>
                                <a:lnTo>
                                  <a:pt x="26" y="22"/>
                                </a:lnTo>
                                <a:lnTo>
                                  <a:pt x="17" y="22"/>
                                </a:lnTo>
                                <a:lnTo>
                                  <a:pt x="16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0" y="41"/>
                                </a:lnTo>
                                <a:lnTo>
                                  <a:pt x="5906" y="42"/>
                                </a:lnTo>
                                <a:lnTo>
                                  <a:pt x="5906" y="39"/>
                                </a:lnTo>
                                <a:lnTo>
                                  <a:pt x="5906" y="20"/>
                                </a:lnTo>
                                <a:lnTo>
                                  <a:pt x="5906" y="2"/>
                                </a:lnTo>
                                <a:lnTo>
                                  <a:pt x="5906" y="0"/>
                                </a:lnTo>
                              </a:path>
                            </a:pathLst>
                          </a:custGeom>
                          <a:solidFill>
                            <a:srgbClr val="84520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301.35pt;height:2.15pt;mso-position-horizontal-relative:char;mso-position-vertical-relative:line" coordsize="602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">
                <v:shape id="Freeform 17" o:spid="_x0000_s1027" style="position:absolute;top:19;width:6027;height:3;visibility:visible;mso-wrap-style:square;v-text-anchor:top" coordsize="602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vAsAA&#10;AADbAAAADwAAAGRycy9kb3ducmV2LnhtbERPy4rCMBTdD/gP4QpuBk0VZtBqFBWEgisf6PbaXNti&#10;c1OTqPXvJwthlofzni1aU4snOV9ZVjAcJCCIc6srLhQcD5v+GIQPyBpry6TgTR4W887XDFNtX7yj&#10;5z4UIoawT1FBGUKTSunzkgz6gW2II3e1zmCI0BVSO3zFcFPLUZL8SoMVx4YSG1qXlN/2D6Pgfsj0&#10;aeJomy3P9813pS8r/XNRqtdtl1MQgdrwL/64M61gFNfHL/EH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DvAsAAAADbAAAADwAAAAAAAAAAAAAAAACYAgAAZHJzL2Rvd25y&#10;ZXYueG1sUEsFBgAAAAAEAAQA9QAAAIUDAAAAAA==&#10;" path="m,2l,,6026,,,2e" fillcolor="#95da9d" stroked="f">
                  <v:path o:connecttype="custom" o:connectlocs="0,2;0,0;6026,0;6026,0;0,2" o:connectangles="0,0,0,0,0"/>
                </v:shape>
                <v:shape id="Freeform 16" o:spid="_x0000_s1028" style="position:absolute;left:7;top:19;width:5880;height:3;visibility:visible;mso-wrap-style:square;v-text-anchor:top" coordsize="588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0hLcIA&#10;AADbAAAADwAAAGRycy9kb3ducmV2LnhtbESPT4vCMBTE78J+h/AEbzatC+5ajbIILp4E/7B4fDTP&#10;pti8lCbV+u2NIOxxmJnfMItVb2txo9ZXjhVkSQqCuHC64lLB6bgZf4PwAVlj7ZgUPMjDavkxWGCu&#10;3Z33dDuEUkQI+xwVmBCaXEpfGLLoE9cQR+/iWoshyraUusV7hNtaTtJ0Ki1WHBcMNrQ2VFwPnVXg&#10;s878mX06o8/H+dpPZ93vV7FTajTsf+YgAvXhP/xub7WCSQa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SEtwgAAANsAAAAPAAAAAAAAAAAAAAAAAJgCAABkcnMvZG93&#10;bnJldi54bWxQSwUGAAAAAAQABAD1AAAAhwMAAAAA&#10;" path="m,2l,,5879,r1,l,2e" fillcolor="#ac002c" stroked="f">
                  <v:path o:connecttype="custom" o:connectlocs="0,2;0,0;5879,0;5880,0;0,2" o:connectangles="0,0,0,0,0"/>
                </v:shape>
                <v:shape id="Freeform 15" o:spid="_x0000_s1029" style="position:absolute;width:5907;height:43;visibility:visible;mso-wrap-style:square;v-text-anchor:top" coordsize="590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ZU8MA&#10;AADbAAAADwAAAGRycy9kb3ducmV2LnhtbESPT4vCMBTE74LfITzBm6b2IG41iij+OS2sSsHbs3m2&#10;xealNFHrfnqzsOBxmJnfMLNFayrxoMaVlhWMhhEI4szqknMFp+NmMAHhPLLGyjIpeJGDxbzbmWGi&#10;7ZN/6HHwuQgQdgkqKLyvEyldVpBBN7Q1cfCutjHog2xyqRt8BripZBxFY2mw5LBQYE2rgrLb4W4U&#10;XM71blOtv9K13f5+39JjvNVlqlS/1y6nIDy1/hP+b++1gjiGvy/hB8j5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dZU8MAAADbAAAADwAAAAAAAAAAAAAAAACYAgAAZHJzL2Rv&#10;d25yZXYueG1sUEsFBgAAAAAEAAQA9QAAAIgDAAAAAA==&#10;" path="m5906,r-31,l5876,20r-1,2l27,22,26,20r5840,1l5867,21r-1,-1l5867,20r-2,l27,20r-1,l5875,20r,-20l26,r,20l26,22r-9,l16,20r10,l26,,,,,3,,20,,40r,1l5906,42r,-3l5906,20r,-18l5906,e" fillcolor="#845208" stroked="f">
                  <v:path o:connecttype="custom" o:connectlocs="5906,0;5875,0;5876,20;5875,22;27,22;26,20;5866,21;5867,21;5866,20;5867,20;5865,20;27,20;27,20;26,20;5875,20;5875,0;26,0;26,20;26,22;17,22;16,20;26,20;26,0;0,0;0,3;0,20;0,40;0,41;5906,42;5906,39;5906,20;5906,2;5906,0" o:connectangles="0,0,0,0,0,0,0,0,0,0,0,0,0,0,0,0,0,0,0,0,0,0,0,0,0,0,0,0,0,0,0,0,0"/>
                </v:shape>
                <w10:anchorlock/>
              </v:group>
            </w:pict>
          </mc:Fallback>
        </mc:AlternateContent>
      </w:r>
    </w:p>
    <w:p w:rsidR="00854501" w:rsidRDefault="00854501">
      <w:pPr>
        <w:pStyle w:val="a3"/>
        <w:spacing w:line="262" w:lineRule="auto"/>
      </w:pPr>
    </w:p>
    <w:p w:rsidR="00854501" w:rsidRDefault="00854501">
      <w:pPr>
        <w:pStyle w:val="a3"/>
        <w:spacing w:line="262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956DF3">
      <w:pPr>
        <w:spacing w:before="100" w:line="337" w:lineRule="auto"/>
        <w:ind w:left="1601" w:right="9" w:firstLine="648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z w:val="31"/>
          <w:szCs w:val="31"/>
          <w:lang w:eastAsia="zh-CN"/>
        </w:rPr>
        <w:t>公务用车运行维护费：</w:t>
      </w:r>
      <w:r>
        <w:rPr>
          <w:rFonts w:ascii="宋体" w:eastAsia="宋体" w:hAnsi="宋体" w:cs="宋体"/>
          <w:sz w:val="31"/>
          <w:szCs w:val="31"/>
          <w:lang w:eastAsia="zh-CN"/>
        </w:rPr>
        <w:t>本部门 2018 年度单位公务用车保有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量 1 辆。公车运行维护费支出较年初预算数持平,主要是严格执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行年初预算，认真贯彻落实中央“八项规定</w:t>
      </w:r>
      <w:r>
        <w:rPr>
          <w:rFonts w:ascii="宋体" w:eastAsia="宋体" w:hAnsi="宋体" w:cs="宋体"/>
          <w:spacing w:val="-10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”精神和厉行节约要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求，从严控制“三公</w:t>
      </w:r>
      <w:r>
        <w:rPr>
          <w:rFonts w:ascii="宋体" w:eastAsia="宋体" w:hAnsi="宋体" w:cs="宋体"/>
          <w:spacing w:val="-10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”经费开支。</w:t>
      </w:r>
    </w:p>
    <w:p w:rsidR="00854501" w:rsidRDefault="00956DF3">
      <w:pPr>
        <w:spacing w:before="74" w:line="311" w:lineRule="auto"/>
        <w:ind w:left="1602" w:right="3" w:firstLine="596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-3"/>
          <w:sz w:val="31"/>
          <w:szCs w:val="31"/>
          <w:lang w:eastAsia="zh-CN"/>
        </w:rPr>
        <w:t xml:space="preserve">（三）公务接待费支出 </w:t>
      </w:r>
      <w:r>
        <w:rPr>
          <w:rFonts w:ascii="宋体" w:eastAsia="宋体" w:hAnsi="宋体" w:cs="宋体"/>
          <w:b/>
          <w:bCs/>
          <w:spacing w:val="-3"/>
          <w:sz w:val="31"/>
          <w:szCs w:val="31"/>
          <w:lang w:eastAsia="zh-CN"/>
        </w:rPr>
        <w:t>5.02</w:t>
      </w:r>
      <w:r>
        <w:rPr>
          <w:rFonts w:ascii="宋体" w:eastAsia="宋体" w:hAnsi="宋体" w:cs="宋体"/>
          <w:spacing w:val="-47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3"/>
          <w:sz w:val="31"/>
          <w:szCs w:val="31"/>
          <w:lang w:eastAsia="zh-CN"/>
        </w:rPr>
        <w:t>万元。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本部门 2018 年度公务接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待共 182 批次、1</w:t>
      </w:r>
      <w:bookmarkStart w:id="0" w:name="_GoBack"/>
      <w:bookmarkEnd w:id="0"/>
      <w:r>
        <w:rPr>
          <w:rFonts w:ascii="宋体" w:eastAsia="宋体" w:hAnsi="宋体" w:cs="宋体"/>
          <w:sz w:val="31"/>
          <w:szCs w:val="31"/>
          <w:lang w:eastAsia="zh-CN"/>
        </w:rPr>
        <w:t>681 人次。公务接待费支出较年初预算数持平,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主要是严格执行年初预算，认真贯彻落实中央“八项规定</w:t>
      </w:r>
      <w:r>
        <w:rPr>
          <w:rFonts w:ascii="宋体" w:eastAsia="宋体" w:hAnsi="宋体" w:cs="宋体"/>
          <w:spacing w:val="-109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”精神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和厉行节约要求，从严控制“三公</w:t>
      </w:r>
      <w:r>
        <w:rPr>
          <w:rFonts w:ascii="宋体" w:eastAsia="宋体" w:hAnsi="宋体" w:cs="宋体"/>
          <w:spacing w:val="-109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”经费开支。全年实际支出数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与预算数持平。</w:t>
      </w:r>
    </w:p>
    <w:p w:rsidR="00854501" w:rsidRDefault="00956DF3">
      <w:pPr>
        <w:spacing w:before="83" w:line="226" w:lineRule="auto"/>
        <w:ind w:left="224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六、预算绩效情况说明</w:t>
      </w:r>
    </w:p>
    <w:p w:rsidR="00854501" w:rsidRDefault="00956DF3">
      <w:pPr>
        <w:spacing w:before="201" w:line="225" w:lineRule="auto"/>
        <w:ind w:left="2252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（一）预算绩效管理工作开展情况。</w:t>
      </w:r>
    </w:p>
    <w:p w:rsidR="00854501" w:rsidRDefault="00956DF3">
      <w:pPr>
        <w:spacing w:before="158" w:line="366" w:lineRule="auto"/>
        <w:ind w:left="1599" w:firstLine="1134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11"/>
          <w:sz w:val="31"/>
          <w:szCs w:val="31"/>
          <w:lang w:eastAsia="zh-CN"/>
        </w:rPr>
        <w:t>预算绩效管理是我乡绩效管理的重要组成部分，通过绩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7"/>
          <w:sz w:val="31"/>
          <w:szCs w:val="31"/>
          <w:lang w:eastAsia="zh-CN"/>
        </w:rPr>
        <w:t>效管理乡政府在预算资金的分配和使用过程中更加关注预算资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金的产出和结果，注重支出的责任和效率，能够比较准确的了解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任务的完成情况，建立良好的沟通渠道。我乡严格按照部门职责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开展各项业务活动，对活动中的各项工作按照预算绩效指标开展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评价，有效提高了机关办事效率，得到了广大群众认可。</w:t>
      </w:r>
    </w:p>
    <w:p w:rsidR="00854501" w:rsidRDefault="00854501">
      <w:pPr>
        <w:pStyle w:val="a3"/>
        <w:spacing w:line="267" w:lineRule="auto"/>
        <w:rPr>
          <w:lang w:eastAsia="zh-CN"/>
        </w:rPr>
      </w:pPr>
    </w:p>
    <w:p w:rsidR="00854501" w:rsidRDefault="00854501">
      <w:pPr>
        <w:pStyle w:val="a3"/>
        <w:spacing w:line="267" w:lineRule="auto"/>
        <w:rPr>
          <w:lang w:eastAsia="zh-CN"/>
        </w:rPr>
      </w:pPr>
    </w:p>
    <w:p w:rsidR="00854501" w:rsidRDefault="00854501">
      <w:pPr>
        <w:pStyle w:val="a3"/>
        <w:spacing w:line="267" w:lineRule="auto"/>
        <w:rPr>
          <w:lang w:eastAsia="zh-CN"/>
        </w:rPr>
      </w:pPr>
    </w:p>
    <w:p w:rsidR="00854501" w:rsidRDefault="00854501">
      <w:pPr>
        <w:pStyle w:val="a3"/>
        <w:spacing w:line="267" w:lineRule="auto"/>
        <w:rPr>
          <w:lang w:eastAsia="zh-CN"/>
        </w:rPr>
      </w:pPr>
    </w:p>
    <w:p w:rsidR="00854501" w:rsidRDefault="00854501">
      <w:pPr>
        <w:pStyle w:val="a3"/>
        <w:spacing w:line="267" w:lineRule="auto"/>
        <w:rPr>
          <w:lang w:eastAsia="zh-CN"/>
        </w:rPr>
      </w:pPr>
    </w:p>
    <w:p w:rsidR="00854501" w:rsidRDefault="00854501">
      <w:pPr>
        <w:pStyle w:val="a3"/>
        <w:spacing w:line="268" w:lineRule="auto"/>
        <w:rPr>
          <w:lang w:eastAsia="zh-CN"/>
        </w:rPr>
      </w:pPr>
    </w:p>
    <w:p w:rsidR="00854501" w:rsidRDefault="00854501">
      <w:pPr>
        <w:pStyle w:val="a3"/>
        <w:spacing w:line="268" w:lineRule="auto"/>
        <w:rPr>
          <w:lang w:eastAsia="zh-CN"/>
        </w:rPr>
      </w:pPr>
    </w:p>
    <w:p w:rsidR="00854501" w:rsidRDefault="00956DF3">
      <w:pPr>
        <w:spacing w:before="102" w:line="226" w:lineRule="auto"/>
        <w:ind w:left="2252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（二）项目绩效自评结果。</w:t>
      </w:r>
    </w:p>
    <w:p w:rsidR="00854501" w:rsidRDefault="00854501">
      <w:pPr>
        <w:spacing w:line="226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pgSz w:w="11910" w:h="16840"/>
          <w:pgMar w:top="400" w:right="1458" w:bottom="0" w:left="0" w:header="0" w:footer="0" w:gutter="0"/>
          <w:cols w:space="720"/>
        </w:sectPr>
      </w:pPr>
    </w:p>
    <w:p w:rsidR="00854501" w:rsidRDefault="00854501">
      <w:pPr>
        <w:pStyle w:val="a3"/>
        <w:spacing w:line="272" w:lineRule="auto"/>
        <w:rPr>
          <w:lang w:eastAsia="zh-CN"/>
        </w:rPr>
      </w:pPr>
    </w:p>
    <w:p w:rsidR="00854501" w:rsidRDefault="00854501">
      <w:pPr>
        <w:pStyle w:val="a3"/>
        <w:spacing w:line="272" w:lineRule="auto"/>
        <w:rPr>
          <w:lang w:eastAsia="zh-CN"/>
        </w:rPr>
      </w:pPr>
    </w:p>
    <w:p w:rsidR="00854501" w:rsidRDefault="00854501">
      <w:pPr>
        <w:pStyle w:val="a3"/>
        <w:spacing w:line="273" w:lineRule="auto"/>
        <w:rPr>
          <w:lang w:eastAsia="zh-CN"/>
        </w:rPr>
      </w:pPr>
    </w:p>
    <w:p w:rsidR="00854501" w:rsidRDefault="00854501">
      <w:pPr>
        <w:pStyle w:val="a3"/>
        <w:spacing w:line="273" w:lineRule="auto"/>
        <w:rPr>
          <w:lang w:eastAsia="zh-CN"/>
        </w:rPr>
      </w:pPr>
    </w:p>
    <w:p w:rsidR="00854501" w:rsidRDefault="00854501">
      <w:pPr>
        <w:pStyle w:val="a3"/>
        <w:spacing w:line="273" w:lineRule="auto"/>
        <w:rPr>
          <w:lang w:eastAsia="zh-CN"/>
        </w:rPr>
      </w:pPr>
    </w:p>
    <w:p w:rsidR="00854501" w:rsidRDefault="00854501">
      <w:pPr>
        <w:pStyle w:val="a3"/>
        <w:spacing w:line="273" w:lineRule="auto"/>
        <w:rPr>
          <w:lang w:eastAsia="zh-CN"/>
        </w:rPr>
      </w:pPr>
    </w:p>
    <w:p w:rsidR="00854501" w:rsidRDefault="00956DF3">
      <w:pPr>
        <w:spacing w:before="139" w:line="223" w:lineRule="auto"/>
        <w:ind w:left="3653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2"/>
          <w:sz w:val="43"/>
          <w:szCs w:val="43"/>
          <w:lang w:eastAsia="zh-CN"/>
        </w:rPr>
        <w:t>部门决算量化评价表</w:t>
      </w:r>
    </w:p>
    <w:p w:rsidR="00854501" w:rsidRDefault="00854501">
      <w:pPr>
        <w:pStyle w:val="a3"/>
        <w:spacing w:line="344" w:lineRule="auto"/>
        <w:rPr>
          <w:lang w:eastAsia="zh-CN"/>
        </w:rPr>
      </w:pPr>
    </w:p>
    <w:p w:rsidR="00854501" w:rsidRDefault="00956DF3">
      <w:pPr>
        <w:spacing w:before="61" w:line="228" w:lineRule="auto"/>
        <w:ind w:left="25"/>
        <w:rPr>
          <w:rFonts w:ascii="宋体" w:eastAsia="宋体" w:hAnsi="宋体" w:cs="宋体"/>
          <w:sz w:val="19"/>
          <w:szCs w:val="19"/>
          <w:lang w:eastAsia="zh-CN"/>
        </w:rPr>
      </w:pPr>
      <w:r>
        <w:rPr>
          <w:rFonts w:ascii="宋体" w:eastAsia="宋体" w:hAnsi="宋体" w:cs="宋体"/>
          <w:spacing w:val="6"/>
          <w:sz w:val="19"/>
          <w:szCs w:val="19"/>
          <w:lang w:eastAsia="zh-CN"/>
        </w:rPr>
        <w:t>单位名称：青龙满族自治县平方子乡人民政府</w:t>
      </w:r>
    </w:p>
    <w:p w:rsidR="00854501" w:rsidRDefault="00854501">
      <w:pPr>
        <w:spacing w:before="95"/>
        <w:rPr>
          <w:lang w:eastAsia="zh-CN"/>
        </w:rPr>
      </w:pPr>
    </w:p>
    <w:tbl>
      <w:tblPr>
        <w:tblStyle w:val="TableNormal"/>
        <w:tblW w:w="111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24"/>
        <w:gridCol w:w="687"/>
        <w:gridCol w:w="424"/>
        <w:gridCol w:w="1324"/>
        <w:gridCol w:w="424"/>
        <w:gridCol w:w="624"/>
        <w:gridCol w:w="424"/>
        <w:gridCol w:w="2672"/>
        <w:gridCol w:w="3239"/>
      </w:tblGrid>
      <w:tr w:rsidR="00854501">
        <w:trPr>
          <w:trHeight w:val="823"/>
        </w:trPr>
        <w:tc>
          <w:tcPr>
            <w:tcW w:w="4205" w:type="dxa"/>
            <w:gridSpan w:val="6"/>
          </w:tcPr>
          <w:p w:rsidR="00854501" w:rsidRDefault="00956DF3">
            <w:pPr>
              <w:spacing w:before="237" w:line="227" w:lineRule="auto"/>
              <w:ind w:left="171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评价指标</w:t>
            </w:r>
          </w:p>
        </w:tc>
        <w:tc>
          <w:tcPr>
            <w:tcW w:w="6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59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956DF3">
            <w:pPr>
              <w:spacing w:before="62" w:line="229" w:lineRule="auto"/>
              <w:ind w:left="2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计算值</w:t>
            </w:r>
          </w:p>
        </w:tc>
        <w:tc>
          <w:tcPr>
            <w:tcW w:w="4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59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956DF3">
            <w:pPr>
              <w:spacing w:before="62" w:line="229" w:lineRule="auto"/>
              <w:ind w:left="2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得分</w:t>
            </w:r>
          </w:p>
        </w:tc>
        <w:tc>
          <w:tcPr>
            <w:tcW w:w="2672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59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956DF3">
            <w:pPr>
              <w:spacing w:before="62" w:line="229" w:lineRule="auto"/>
              <w:ind w:left="95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指标说明</w:t>
            </w:r>
          </w:p>
        </w:tc>
        <w:tc>
          <w:tcPr>
            <w:tcW w:w="3239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59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0" w:lineRule="auto"/>
            </w:pPr>
          </w:p>
          <w:p w:rsidR="00854501" w:rsidRDefault="00956DF3">
            <w:pPr>
              <w:spacing w:before="62" w:line="230" w:lineRule="auto"/>
              <w:ind w:left="123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评分标准</w:t>
            </w:r>
          </w:p>
        </w:tc>
      </w:tr>
      <w:tr w:rsidR="00854501">
        <w:trPr>
          <w:trHeight w:val="818"/>
        </w:trPr>
        <w:tc>
          <w:tcPr>
            <w:tcW w:w="1346" w:type="dxa"/>
            <w:gridSpan w:val="2"/>
          </w:tcPr>
          <w:p w:rsidR="00854501" w:rsidRDefault="00956DF3">
            <w:pPr>
              <w:spacing w:before="231" w:line="230" w:lineRule="auto"/>
              <w:ind w:left="28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111" w:type="dxa"/>
            <w:gridSpan w:val="2"/>
          </w:tcPr>
          <w:p w:rsidR="00854501" w:rsidRDefault="00956DF3">
            <w:pPr>
              <w:spacing w:before="231" w:line="230" w:lineRule="auto"/>
              <w:ind w:left="1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二级指标</w:t>
            </w:r>
          </w:p>
        </w:tc>
        <w:tc>
          <w:tcPr>
            <w:tcW w:w="1748" w:type="dxa"/>
            <w:gridSpan w:val="2"/>
          </w:tcPr>
          <w:p w:rsidR="00854501" w:rsidRDefault="00956DF3">
            <w:pPr>
              <w:spacing w:before="231" w:line="230" w:lineRule="auto"/>
              <w:ind w:left="48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2672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3239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</w:tr>
      <w:tr w:rsidR="00854501">
        <w:trPr>
          <w:trHeight w:val="1439"/>
        </w:trPr>
        <w:tc>
          <w:tcPr>
            <w:tcW w:w="1022" w:type="dxa"/>
          </w:tcPr>
          <w:p w:rsidR="00854501" w:rsidRDefault="00854501">
            <w:pPr>
              <w:pStyle w:val="TableText"/>
              <w:spacing w:line="477" w:lineRule="auto"/>
            </w:pPr>
          </w:p>
          <w:p w:rsidR="00854501" w:rsidRDefault="00956DF3">
            <w:pPr>
              <w:spacing w:before="61" w:line="231" w:lineRule="auto"/>
              <w:ind w:left="32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名称</w:t>
            </w:r>
          </w:p>
        </w:tc>
        <w:tc>
          <w:tcPr>
            <w:tcW w:w="324" w:type="dxa"/>
            <w:textDirection w:val="tbRlV"/>
          </w:tcPr>
          <w:p w:rsidR="00854501" w:rsidRDefault="00956DF3">
            <w:pPr>
              <w:spacing w:before="57" w:line="217" w:lineRule="auto"/>
              <w:ind w:left="23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权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重</w:t>
            </w:r>
          </w:p>
        </w:tc>
        <w:tc>
          <w:tcPr>
            <w:tcW w:w="687" w:type="dxa"/>
          </w:tcPr>
          <w:p w:rsidR="00854501" w:rsidRDefault="00854501">
            <w:pPr>
              <w:pStyle w:val="TableText"/>
              <w:spacing w:line="477" w:lineRule="auto"/>
            </w:pPr>
          </w:p>
          <w:p w:rsidR="00854501" w:rsidRDefault="00956DF3">
            <w:pPr>
              <w:spacing w:before="61" w:line="231" w:lineRule="auto"/>
              <w:ind w:left="15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名称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477" w:lineRule="auto"/>
            </w:pPr>
          </w:p>
          <w:p w:rsidR="00854501" w:rsidRDefault="00956DF3">
            <w:pPr>
              <w:spacing w:before="61" w:line="229" w:lineRule="auto"/>
              <w:ind w:left="2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权重</w:t>
            </w: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477" w:lineRule="auto"/>
            </w:pPr>
          </w:p>
          <w:p w:rsidR="00854501" w:rsidRDefault="00956DF3">
            <w:pPr>
              <w:spacing w:before="61" w:line="231" w:lineRule="auto"/>
              <w:ind w:left="4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名称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477" w:lineRule="auto"/>
            </w:pPr>
          </w:p>
          <w:p w:rsidR="00854501" w:rsidRDefault="00956DF3">
            <w:pPr>
              <w:spacing w:before="61" w:line="229" w:lineRule="auto"/>
              <w:ind w:left="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权重</w:t>
            </w:r>
          </w:p>
        </w:tc>
        <w:tc>
          <w:tcPr>
            <w:tcW w:w="6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3239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</w:tr>
      <w:tr w:rsidR="00854501">
        <w:trPr>
          <w:trHeight w:val="2047"/>
        </w:trPr>
        <w:tc>
          <w:tcPr>
            <w:tcW w:w="1022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51" w:lineRule="auto"/>
            </w:pPr>
          </w:p>
          <w:p w:rsidR="00854501" w:rsidRDefault="00854501">
            <w:pPr>
              <w:pStyle w:val="TableText"/>
              <w:spacing w:line="252" w:lineRule="auto"/>
            </w:pPr>
          </w:p>
          <w:p w:rsidR="00854501" w:rsidRDefault="00854501">
            <w:pPr>
              <w:pStyle w:val="TableText"/>
              <w:spacing w:line="252" w:lineRule="auto"/>
            </w:pPr>
          </w:p>
          <w:p w:rsidR="00854501" w:rsidRDefault="00854501">
            <w:pPr>
              <w:pStyle w:val="TableText"/>
              <w:spacing w:line="252" w:lineRule="auto"/>
            </w:pPr>
          </w:p>
          <w:p w:rsidR="00854501" w:rsidRDefault="00854501">
            <w:pPr>
              <w:pStyle w:val="TableText"/>
              <w:spacing w:line="252" w:lineRule="auto"/>
            </w:pPr>
          </w:p>
          <w:p w:rsidR="00854501" w:rsidRDefault="00854501">
            <w:pPr>
              <w:pStyle w:val="TableText"/>
              <w:spacing w:line="252" w:lineRule="auto"/>
            </w:pPr>
          </w:p>
          <w:p w:rsidR="00854501" w:rsidRDefault="00854501">
            <w:pPr>
              <w:pStyle w:val="TableText"/>
              <w:spacing w:line="252" w:lineRule="auto"/>
            </w:pPr>
          </w:p>
          <w:p w:rsidR="00854501" w:rsidRDefault="00854501">
            <w:pPr>
              <w:pStyle w:val="TableText"/>
              <w:spacing w:line="252" w:lineRule="auto"/>
            </w:pPr>
          </w:p>
          <w:p w:rsidR="00854501" w:rsidRDefault="00854501">
            <w:pPr>
              <w:pStyle w:val="TableText"/>
              <w:spacing w:line="252" w:lineRule="auto"/>
            </w:pPr>
          </w:p>
          <w:p w:rsidR="00854501" w:rsidRDefault="00854501">
            <w:pPr>
              <w:pStyle w:val="TableText"/>
              <w:spacing w:line="252" w:lineRule="auto"/>
            </w:pPr>
          </w:p>
          <w:p w:rsidR="00854501" w:rsidRDefault="00956DF3">
            <w:pPr>
              <w:spacing w:before="62" w:line="229" w:lineRule="auto"/>
              <w:ind w:left="13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预算编制</w:t>
            </w:r>
          </w:p>
          <w:p w:rsidR="00854501" w:rsidRDefault="00854501">
            <w:pPr>
              <w:pStyle w:val="TableText"/>
              <w:spacing w:line="322" w:lineRule="auto"/>
            </w:pPr>
          </w:p>
          <w:p w:rsidR="00854501" w:rsidRDefault="00956DF3">
            <w:pPr>
              <w:spacing w:before="61" w:line="229" w:lineRule="auto"/>
              <w:ind w:left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及执行情</w:t>
            </w:r>
          </w:p>
          <w:p w:rsidR="00854501" w:rsidRDefault="00854501">
            <w:pPr>
              <w:pStyle w:val="TableText"/>
              <w:spacing w:line="321" w:lineRule="auto"/>
            </w:pPr>
          </w:p>
          <w:p w:rsidR="00854501" w:rsidRDefault="00956DF3">
            <w:pPr>
              <w:spacing w:before="62" w:line="230" w:lineRule="auto"/>
              <w:ind w:left="4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况</w:t>
            </w:r>
          </w:p>
        </w:tc>
        <w:tc>
          <w:tcPr>
            <w:tcW w:w="3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956DF3">
            <w:pPr>
              <w:spacing w:before="62" w:line="189" w:lineRule="auto"/>
              <w:ind w:left="7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80</w:t>
            </w:r>
          </w:p>
        </w:tc>
        <w:tc>
          <w:tcPr>
            <w:tcW w:w="687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45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5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5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5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5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6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6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6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6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6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预算编</w:t>
            </w:r>
          </w:p>
          <w:p w:rsidR="00854501" w:rsidRDefault="00854501">
            <w:pPr>
              <w:pStyle w:val="TableText"/>
              <w:spacing w:line="321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6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制的准</w:t>
            </w:r>
          </w:p>
          <w:p w:rsidR="00854501" w:rsidRDefault="00854501">
            <w:pPr>
              <w:pStyle w:val="TableText"/>
              <w:spacing w:line="323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6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确完整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25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性</w:t>
            </w:r>
          </w:p>
        </w:tc>
        <w:tc>
          <w:tcPr>
            <w:tcW w:w="4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43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3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3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3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4" w:lineRule="auto"/>
              <w:rPr>
                <w:lang w:eastAsia="zh-CN"/>
              </w:rPr>
            </w:pPr>
          </w:p>
          <w:p w:rsidR="00854501" w:rsidRDefault="00956DF3">
            <w:pPr>
              <w:spacing w:before="62" w:line="189" w:lineRule="auto"/>
              <w:ind w:left="12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25</w:t>
            </w: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473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9" w:lineRule="auto"/>
              <w:ind w:left="70" w:right="6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财政拨款收入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预决算差异率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1" w:lineRule="auto"/>
              <w:rPr>
                <w:lang w:eastAsia="zh-CN"/>
              </w:rPr>
            </w:pPr>
          </w:p>
          <w:p w:rsidR="00854501" w:rsidRDefault="00956DF3">
            <w:pPr>
              <w:spacing w:before="61" w:line="188" w:lineRule="auto"/>
              <w:ind w:left="1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5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0" w:lineRule="auto"/>
            </w:pPr>
          </w:p>
          <w:p w:rsidR="00854501" w:rsidRDefault="00854501">
            <w:pPr>
              <w:pStyle w:val="TableText"/>
              <w:spacing w:line="270" w:lineRule="auto"/>
            </w:pPr>
          </w:p>
          <w:p w:rsidR="00854501" w:rsidRDefault="00854501">
            <w:pPr>
              <w:pStyle w:val="TableText"/>
              <w:spacing w:line="271" w:lineRule="auto"/>
            </w:pPr>
          </w:p>
          <w:p w:rsidR="00854501" w:rsidRDefault="00956DF3">
            <w:pPr>
              <w:spacing w:before="62" w:line="190" w:lineRule="auto"/>
              <w:ind w:left="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28.15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0" w:lineRule="auto"/>
            </w:pPr>
          </w:p>
          <w:p w:rsidR="00854501" w:rsidRDefault="00854501">
            <w:pPr>
              <w:pStyle w:val="TableText"/>
              <w:spacing w:line="271" w:lineRule="auto"/>
            </w:pPr>
          </w:p>
          <w:p w:rsidR="00854501" w:rsidRDefault="00854501">
            <w:pPr>
              <w:pStyle w:val="TableText"/>
              <w:spacing w:line="271" w:lineRule="auto"/>
            </w:pPr>
          </w:p>
          <w:p w:rsidR="00854501" w:rsidRDefault="00956DF3">
            <w:pPr>
              <w:spacing w:before="62" w:line="18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2.0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3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9" w:lineRule="auto"/>
              <w:ind w:left="45" w:right="53" w:firstLine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财政拨款收入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决算数－年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初预算数）/年初预算数*100%</w:t>
            </w:r>
          </w:p>
        </w:tc>
        <w:tc>
          <w:tcPr>
            <w:tcW w:w="3239" w:type="dxa"/>
          </w:tcPr>
          <w:p w:rsidR="00854501" w:rsidRDefault="00956DF3">
            <w:pPr>
              <w:spacing w:before="225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差异率＝0，得满分；差异率（绝对值）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﹥0 时，每增加 5%（含）扣减</w:t>
            </w:r>
            <w:r>
              <w:rPr>
                <w:rFonts w:ascii="宋体" w:eastAsia="宋体" w:hAnsi="宋体" w:cs="宋体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0.5 分，</w:t>
            </w:r>
          </w:p>
          <w:p w:rsidR="00854501" w:rsidRDefault="00854501">
            <w:pPr>
              <w:pStyle w:val="TableText"/>
              <w:spacing w:line="319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9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减至 0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分为止。</w:t>
            </w:r>
          </w:p>
        </w:tc>
      </w:tr>
      <w:tr w:rsidR="00854501">
        <w:trPr>
          <w:trHeight w:val="2060"/>
        </w:trPr>
        <w:tc>
          <w:tcPr>
            <w:tcW w:w="1022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687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1324" w:type="dxa"/>
          </w:tcPr>
          <w:p w:rsidR="00854501" w:rsidRDefault="00956DF3">
            <w:pPr>
              <w:spacing w:before="232" w:line="229" w:lineRule="auto"/>
              <w:ind w:left="8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非财政拨款收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8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入预决算差异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5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90" w:lineRule="auto"/>
              <w:ind w:left="1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90" w:lineRule="auto"/>
              <w:ind w:left="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10.0</w:t>
            </w:r>
          </w:p>
        </w:tc>
        <w:tc>
          <w:tcPr>
            <w:tcW w:w="2672" w:type="dxa"/>
          </w:tcPr>
          <w:p w:rsidR="00854501" w:rsidRDefault="00956DF3">
            <w:pPr>
              <w:spacing w:before="232" w:line="229" w:lineRule="auto"/>
              <w:ind w:left="6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19"/>
                <w:szCs w:val="19"/>
                <w:lang w:eastAsia="zh-CN"/>
              </w:rPr>
              <w:t>非财政拨款收入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16"/>
                <w:sz w:val="19"/>
                <w:szCs w:val="19"/>
                <w:lang w:eastAsia="zh-CN"/>
              </w:rPr>
              <w:t>决算数-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21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年初预算数）/年初预算数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2" w:line="256" w:lineRule="exact"/>
              <w:ind w:left="110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:sz w:val="19"/>
                <w:szCs w:val="19"/>
              </w:rPr>
              <w:t>*100%</w:t>
            </w:r>
          </w:p>
        </w:tc>
        <w:tc>
          <w:tcPr>
            <w:tcW w:w="3239" w:type="dxa"/>
          </w:tcPr>
          <w:p w:rsidR="00854501" w:rsidRDefault="00956DF3">
            <w:pPr>
              <w:spacing w:before="232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差异率＝0，得满分；差异率（绝对值）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﹥0 时，每增加 5%（含）扣减</w:t>
            </w:r>
            <w:r>
              <w:rPr>
                <w:rFonts w:ascii="宋体" w:eastAsia="宋体" w:hAnsi="宋体" w:cs="宋体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0.5 分，</w:t>
            </w:r>
          </w:p>
          <w:p w:rsidR="00854501" w:rsidRDefault="00854501">
            <w:pPr>
              <w:pStyle w:val="TableText"/>
              <w:spacing w:line="319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9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减至 0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分为止。</w:t>
            </w:r>
          </w:p>
        </w:tc>
      </w:tr>
      <w:tr w:rsidR="00854501">
        <w:trPr>
          <w:trHeight w:val="2681"/>
        </w:trPr>
        <w:tc>
          <w:tcPr>
            <w:tcW w:w="1022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3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476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7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年初结转和结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7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余预决算差异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5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956DF3">
            <w:pPr>
              <w:spacing w:before="61" w:line="188" w:lineRule="auto"/>
              <w:ind w:left="1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5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956DF3">
            <w:pPr>
              <w:spacing w:before="61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956DF3">
            <w:pPr>
              <w:spacing w:before="61" w:line="189" w:lineRule="auto"/>
              <w:ind w:left="8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5.0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6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6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19"/>
                <w:szCs w:val="19"/>
                <w:lang w:eastAsia="zh-CN"/>
              </w:rPr>
              <w:t>年初结转和结余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16"/>
                <w:sz w:val="19"/>
                <w:szCs w:val="19"/>
                <w:lang w:eastAsia="zh-CN"/>
              </w:rPr>
              <w:t>决算数-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21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年初预算数）/年初预算数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56" w:lineRule="exact"/>
              <w:ind w:left="110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:sz w:val="19"/>
                <w:szCs w:val="19"/>
              </w:rPr>
              <w:t>*100%</w:t>
            </w:r>
          </w:p>
        </w:tc>
        <w:tc>
          <w:tcPr>
            <w:tcW w:w="3239" w:type="dxa"/>
          </w:tcPr>
          <w:p w:rsidR="00854501" w:rsidRDefault="00956DF3">
            <w:pPr>
              <w:spacing w:before="232" w:line="589" w:lineRule="auto"/>
              <w:ind w:left="60" w:hanging="1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差异率＝0，得满分；差异率（绝对值）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≤100 时，扣 1 分，差异率（绝对值）</w:t>
            </w:r>
          </w:p>
          <w:p w:rsidR="00854501" w:rsidRDefault="00956DF3">
            <w:pPr>
              <w:spacing w:before="32" w:line="580" w:lineRule="auto"/>
              <w:ind w:left="705" w:right="27" w:hanging="59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  <w:lang w:eastAsia="zh-CN"/>
              </w:rPr>
              <w:t>﹥</w:t>
            </w:r>
            <w:r>
              <w:rPr>
                <w:rFonts w:ascii="宋体" w:eastAsia="宋体" w:hAnsi="宋体" w:cs="宋体"/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  <w:lang w:eastAsia="zh-CN"/>
              </w:rPr>
              <w:t>100 时，每增加 10%（含）扣减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  <w:lang w:eastAsia="zh-CN"/>
              </w:rPr>
              <w:t>0.5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分，减至 0 分为止。</w:t>
            </w:r>
          </w:p>
        </w:tc>
      </w:tr>
    </w:tbl>
    <w:p w:rsidR="00854501" w:rsidRDefault="00854501">
      <w:pPr>
        <w:pStyle w:val="a3"/>
        <w:rPr>
          <w:lang w:eastAsia="zh-CN"/>
        </w:rPr>
      </w:pPr>
    </w:p>
    <w:p w:rsidR="00854501" w:rsidRDefault="00854501">
      <w:pPr>
        <w:rPr>
          <w:lang w:eastAsia="zh-CN"/>
        </w:rPr>
        <w:sectPr w:rsidR="00854501">
          <w:pgSz w:w="11910" w:h="16840"/>
          <w:pgMar w:top="400" w:right="315" w:bottom="0" w:left="425" w:header="0" w:footer="0" w:gutter="0"/>
          <w:cols w:space="720"/>
        </w:sectPr>
      </w:pPr>
    </w:p>
    <w:p w:rsidR="00854501" w:rsidRDefault="00854501">
      <w:pPr>
        <w:spacing w:before="39"/>
        <w:rPr>
          <w:lang w:eastAsia="zh-CN"/>
        </w:rPr>
      </w:pPr>
    </w:p>
    <w:p w:rsidR="00854501" w:rsidRDefault="00854501">
      <w:pPr>
        <w:spacing w:before="39"/>
        <w:rPr>
          <w:lang w:eastAsia="zh-CN"/>
        </w:rPr>
      </w:pPr>
    </w:p>
    <w:p w:rsidR="00854501" w:rsidRDefault="00854501">
      <w:pPr>
        <w:spacing w:before="39"/>
        <w:rPr>
          <w:lang w:eastAsia="zh-CN"/>
        </w:rPr>
      </w:pPr>
    </w:p>
    <w:p w:rsidR="00854501" w:rsidRDefault="00854501">
      <w:pPr>
        <w:spacing w:before="38"/>
        <w:rPr>
          <w:lang w:eastAsia="zh-CN"/>
        </w:rPr>
      </w:pPr>
    </w:p>
    <w:p w:rsidR="00854501" w:rsidRDefault="00854501">
      <w:pPr>
        <w:spacing w:before="38"/>
        <w:rPr>
          <w:lang w:eastAsia="zh-CN"/>
        </w:rPr>
      </w:pPr>
    </w:p>
    <w:p w:rsidR="00854501" w:rsidRDefault="00854501">
      <w:pPr>
        <w:spacing w:before="38"/>
        <w:rPr>
          <w:lang w:eastAsia="zh-CN"/>
        </w:rPr>
      </w:pPr>
    </w:p>
    <w:tbl>
      <w:tblPr>
        <w:tblStyle w:val="TableNormal"/>
        <w:tblW w:w="111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24"/>
        <w:gridCol w:w="687"/>
        <w:gridCol w:w="424"/>
        <w:gridCol w:w="1324"/>
        <w:gridCol w:w="424"/>
        <w:gridCol w:w="624"/>
        <w:gridCol w:w="424"/>
        <w:gridCol w:w="2672"/>
        <w:gridCol w:w="3239"/>
      </w:tblGrid>
      <w:tr w:rsidR="00854501">
        <w:trPr>
          <w:trHeight w:val="2053"/>
        </w:trPr>
        <w:tc>
          <w:tcPr>
            <w:tcW w:w="1022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3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687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474" w:lineRule="auto"/>
              <w:rPr>
                <w:lang w:eastAsia="zh-CN"/>
              </w:rPr>
            </w:pPr>
          </w:p>
          <w:p w:rsidR="00854501" w:rsidRDefault="00956DF3">
            <w:pPr>
              <w:spacing w:before="61" w:line="589" w:lineRule="auto"/>
              <w:ind w:left="272" w:right="68" w:hanging="20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人员经费预决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算差异率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1" w:lineRule="auto"/>
              <w:rPr>
                <w:lang w:eastAsia="zh-CN"/>
              </w:rPr>
            </w:pPr>
          </w:p>
          <w:p w:rsidR="00854501" w:rsidRDefault="00956DF3">
            <w:pPr>
              <w:spacing w:before="61" w:line="189" w:lineRule="auto"/>
              <w:ind w:left="1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3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0" w:lineRule="auto"/>
            </w:pPr>
          </w:p>
          <w:p w:rsidR="00854501" w:rsidRDefault="00854501">
            <w:pPr>
              <w:pStyle w:val="TableText"/>
              <w:spacing w:line="271" w:lineRule="auto"/>
            </w:pPr>
          </w:p>
          <w:p w:rsidR="00854501" w:rsidRDefault="00854501">
            <w:pPr>
              <w:pStyle w:val="TableText"/>
              <w:spacing w:line="271" w:lineRule="auto"/>
            </w:pPr>
          </w:p>
          <w:p w:rsidR="00854501" w:rsidRDefault="00956DF3">
            <w:pPr>
              <w:spacing w:before="61" w:line="190" w:lineRule="auto"/>
              <w:ind w:left="9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15.91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0" w:lineRule="auto"/>
            </w:pPr>
          </w:p>
          <w:p w:rsidR="00854501" w:rsidRDefault="00854501">
            <w:pPr>
              <w:pStyle w:val="TableText"/>
              <w:spacing w:line="271" w:lineRule="auto"/>
            </w:pPr>
          </w:p>
          <w:p w:rsidR="00854501" w:rsidRDefault="00854501">
            <w:pPr>
              <w:pStyle w:val="TableText"/>
              <w:spacing w:line="271" w:lineRule="auto"/>
            </w:pPr>
          </w:p>
          <w:p w:rsidR="00854501" w:rsidRDefault="00956DF3">
            <w:pPr>
              <w:spacing w:before="61" w:line="190" w:lineRule="auto"/>
              <w:ind w:left="9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4" w:lineRule="auto"/>
              <w:rPr>
                <w:lang w:eastAsia="zh-CN"/>
              </w:rPr>
            </w:pPr>
          </w:p>
          <w:p w:rsidR="00854501" w:rsidRDefault="00956DF3">
            <w:pPr>
              <w:spacing w:before="61" w:line="589" w:lineRule="auto"/>
              <w:ind w:left="246" w:right="56" w:hanging="20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人员经费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决算数－年初预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算数）/年初预算数*100%</w:t>
            </w:r>
          </w:p>
        </w:tc>
        <w:tc>
          <w:tcPr>
            <w:tcW w:w="3239" w:type="dxa"/>
          </w:tcPr>
          <w:p w:rsidR="00854501" w:rsidRDefault="00956DF3">
            <w:pPr>
              <w:spacing w:before="226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差异率＝0，得满分；差异率（绝对值）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﹥0 时，每增加 5%（含）扣减</w:t>
            </w:r>
            <w:r>
              <w:rPr>
                <w:rFonts w:ascii="宋体" w:eastAsia="宋体" w:hAnsi="宋体" w:cs="宋体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0.5 分，</w:t>
            </w:r>
          </w:p>
          <w:p w:rsidR="00854501" w:rsidRDefault="00854501">
            <w:pPr>
              <w:pStyle w:val="TableText"/>
              <w:spacing w:line="319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9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减至 0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分为止。</w:t>
            </w:r>
          </w:p>
        </w:tc>
      </w:tr>
      <w:tr w:rsidR="00854501">
        <w:trPr>
          <w:trHeight w:val="2059"/>
        </w:trPr>
        <w:tc>
          <w:tcPr>
            <w:tcW w:w="1022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477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9" w:lineRule="auto"/>
              <w:ind w:left="273" w:right="68" w:hanging="19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公用经费预决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算差异率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2" w:lineRule="auto"/>
              <w:rPr>
                <w:lang w:eastAsia="zh-CN"/>
              </w:rPr>
            </w:pPr>
          </w:p>
          <w:p w:rsidR="00854501" w:rsidRDefault="00956DF3">
            <w:pPr>
              <w:spacing w:before="62" w:line="189" w:lineRule="auto"/>
              <w:ind w:left="1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1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956DF3">
            <w:pPr>
              <w:spacing w:before="62" w:line="190" w:lineRule="auto"/>
              <w:ind w:right="6"/>
              <w:jc w:val="right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119.01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956DF3">
            <w:pPr>
              <w:spacing w:before="62" w:line="189" w:lineRule="auto"/>
              <w:ind w:left="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0.0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7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9" w:lineRule="auto"/>
              <w:ind w:left="246" w:right="56" w:hanging="19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公用经费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决算数－年初预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算数）/年初预算数*100%</w:t>
            </w:r>
          </w:p>
        </w:tc>
        <w:tc>
          <w:tcPr>
            <w:tcW w:w="3239" w:type="dxa"/>
          </w:tcPr>
          <w:p w:rsidR="00854501" w:rsidRDefault="00956DF3">
            <w:pPr>
              <w:spacing w:before="230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差异率＝0，得满分；差异率（绝对值）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﹥0 时，每增加 5%（含）扣减</w:t>
            </w:r>
            <w:r>
              <w:rPr>
                <w:rFonts w:ascii="宋体" w:eastAsia="宋体" w:hAnsi="宋体" w:cs="宋体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0.5 分，</w:t>
            </w:r>
          </w:p>
          <w:p w:rsidR="00854501" w:rsidRDefault="00854501">
            <w:pPr>
              <w:pStyle w:val="TableText"/>
              <w:spacing w:line="321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9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减至 0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分为止。</w:t>
            </w:r>
          </w:p>
        </w:tc>
      </w:tr>
      <w:tr w:rsidR="00854501">
        <w:trPr>
          <w:trHeight w:val="2060"/>
        </w:trPr>
        <w:tc>
          <w:tcPr>
            <w:tcW w:w="1022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687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49" w:lineRule="auto"/>
            </w:pPr>
          </w:p>
          <w:p w:rsidR="00854501" w:rsidRDefault="00854501">
            <w:pPr>
              <w:pStyle w:val="TableText"/>
              <w:spacing w:line="249" w:lineRule="auto"/>
            </w:pPr>
          </w:p>
          <w:p w:rsidR="00854501" w:rsidRDefault="00854501">
            <w:pPr>
              <w:pStyle w:val="TableText"/>
              <w:spacing w:line="249" w:lineRule="auto"/>
            </w:pPr>
          </w:p>
          <w:p w:rsidR="00854501" w:rsidRDefault="00854501">
            <w:pPr>
              <w:pStyle w:val="TableText"/>
              <w:spacing w:line="249" w:lineRule="auto"/>
            </w:pPr>
          </w:p>
          <w:p w:rsidR="00854501" w:rsidRDefault="00854501">
            <w:pPr>
              <w:pStyle w:val="TableText"/>
              <w:spacing w:line="249" w:lineRule="auto"/>
            </w:pPr>
          </w:p>
          <w:p w:rsidR="00854501" w:rsidRDefault="00854501">
            <w:pPr>
              <w:pStyle w:val="TableText"/>
              <w:spacing w:line="249" w:lineRule="auto"/>
            </w:pPr>
          </w:p>
          <w:p w:rsidR="00854501" w:rsidRDefault="00854501">
            <w:pPr>
              <w:pStyle w:val="TableText"/>
              <w:spacing w:line="249" w:lineRule="auto"/>
            </w:pPr>
          </w:p>
          <w:p w:rsidR="00854501" w:rsidRDefault="00854501">
            <w:pPr>
              <w:pStyle w:val="TableText"/>
              <w:spacing w:line="250" w:lineRule="auto"/>
            </w:pPr>
          </w:p>
          <w:p w:rsidR="00854501" w:rsidRDefault="00854501">
            <w:pPr>
              <w:pStyle w:val="TableText"/>
              <w:spacing w:line="250" w:lineRule="auto"/>
            </w:pPr>
          </w:p>
          <w:p w:rsidR="00854501" w:rsidRDefault="00854501">
            <w:pPr>
              <w:pStyle w:val="TableText"/>
              <w:spacing w:line="250" w:lineRule="auto"/>
            </w:pPr>
          </w:p>
          <w:p w:rsidR="00854501" w:rsidRDefault="00854501">
            <w:pPr>
              <w:pStyle w:val="TableText"/>
              <w:spacing w:line="250" w:lineRule="auto"/>
            </w:pPr>
          </w:p>
          <w:p w:rsidR="00854501" w:rsidRDefault="00854501">
            <w:pPr>
              <w:pStyle w:val="TableText"/>
              <w:spacing w:line="250" w:lineRule="auto"/>
            </w:pPr>
          </w:p>
          <w:p w:rsidR="00854501" w:rsidRDefault="00854501">
            <w:pPr>
              <w:pStyle w:val="TableText"/>
              <w:spacing w:line="250" w:lineRule="auto"/>
            </w:pPr>
          </w:p>
          <w:p w:rsidR="00854501" w:rsidRDefault="00956DF3">
            <w:pPr>
              <w:spacing w:before="61" w:line="594" w:lineRule="auto"/>
              <w:ind w:left="55" w:right="29" w:hanging="1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>预算执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行的有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效性</w:t>
            </w:r>
          </w:p>
        </w:tc>
        <w:tc>
          <w:tcPr>
            <w:tcW w:w="4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3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854501">
            <w:pPr>
              <w:pStyle w:val="TableText"/>
              <w:spacing w:line="244" w:lineRule="auto"/>
            </w:pPr>
          </w:p>
          <w:p w:rsidR="00854501" w:rsidRDefault="00956DF3">
            <w:pPr>
              <w:spacing w:before="61" w:line="189" w:lineRule="auto"/>
              <w:ind w:left="12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45</w:t>
            </w: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476" w:lineRule="auto"/>
              <w:rPr>
                <w:lang w:eastAsia="zh-CN"/>
              </w:rPr>
            </w:pPr>
          </w:p>
          <w:p w:rsidR="00854501" w:rsidRDefault="00956DF3">
            <w:pPr>
              <w:spacing w:before="61" w:line="591" w:lineRule="auto"/>
              <w:ind w:left="170" w:right="68" w:hanging="9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人员经费预算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执行差异率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2" w:lineRule="auto"/>
              <w:rPr>
                <w:lang w:eastAsia="zh-CN"/>
              </w:rPr>
            </w:pPr>
          </w:p>
          <w:p w:rsidR="00854501" w:rsidRDefault="00956DF3">
            <w:pPr>
              <w:spacing w:before="62" w:line="190" w:lineRule="auto"/>
              <w:ind w:left="1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1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956DF3">
            <w:pPr>
              <w:spacing w:before="62" w:line="190" w:lineRule="auto"/>
              <w:ind w:left="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10.0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6" w:lineRule="auto"/>
              <w:rPr>
                <w:lang w:eastAsia="zh-CN"/>
              </w:rPr>
            </w:pPr>
          </w:p>
          <w:p w:rsidR="00854501" w:rsidRDefault="00956DF3">
            <w:pPr>
              <w:spacing w:before="61" w:line="591" w:lineRule="auto"/>
              <w:ind w:left="246" w:right="56" w:hanging="20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人员经费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决算数－调整预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算数）/调整预算数*100%</w:t>
            </w:r>
          </w:p>
        </w:tc>
        <w:tc>
          <w:tcPr>
            <w:tcW w:w="3239" w:type="dxa"/>
          </w:tcPr>
          <w:p w:rsidR="00854501" w:rsidRDefault="00956DF3">
            <w:pPr>
              <w:spacing w:before="230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差异率＝0，得满分；差异率（绝对值）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﹥0 时，每增加 5%（含）扣减</w:t>
            </w:r>
            <w:r>
              <w:rPr>
                <w:rFonts w:ascii="宋体" w:eastAsia="宋体" w:hAnsi="宋体" w:cs="宋体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0.5 分，</w:t>
            </w:r>
          </w:p>
          <w:p w:rsidR="00854501" w:rsidRDefault="00854501">
            <w:pPr>
              <w:pStyle w:val="TableText"/>
              <w:spacing w:line="319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9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减至 0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分为止。</w:t>
            </w:r>
          </w:p>
        </w:tc>
      </w:tr>
      <w:tr w:rsidR="00854501">
        <w:trPr>
          <w:trHeight w:val="2060"/>
        </w:trPr>
        <w:tc>
          <w:tcPr>
            <w:tcW w:w="1022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687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476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9" w:lineRule="auto"/>
              <w:ind w:left="170" w:right="68" w:hanging="9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公用经费预算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执行差异率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2" w:lineRule="auto"/>
              <w:rPr>
                <w:lang w:eastAsia="zh-CN"/>
              </w:rPr>
            </w:pPr>
          </w:p>
          <w:p w:rsidR="00854501" w:rsidRDefault="00956DF3">
            <w:pPr>
              <w:spacing w:before="62" w:line="190" w:lineRule="auto"/>
              <w:ind w:left="1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1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1" w:line="190" w:lineRule="auto"/>
              <w:ind w:left="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10.0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6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9" w:lineRule="auto"/>
              <w:ind w:left="246" w:right="56" w:hanging="19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公用经费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决算数－调整预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算数）/调整预算数*100%</w:t>
            </w:r>
          </w:p>
        </w:tc>
        <w:tc>
          <w:tcPr>
            <w:tcW w:w="3239" w:type="dxa"/>
          </w:tcPr>
          <w:p w:rsidR="00854501" w:rsidRDefault="00956DF3">
            <w:pPr>
              <w:spacing w:before="231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  <w:lang w:eastAsia="zh-CN"/>
              </w:rPr>
              <w:t>差异率＝0，得满分；差异率（绝对值）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﹥0 时，每增加 5%（含）扣减</w:t>
            </w:r>
            <w:r>
              <w:rPr>
                <w:rFonts w:ascii="宋体" w:eastAsia="宋体" w:hAnsi="宋体" w:cs="宋体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0.5 分，</w:t>
            </w:r>
          </w:p>
          <w:p w:rsidR="00854501" w:rsidRDefault="00854501">
            <w:pPr>
              <w:pStyle w:val="TableText"/>
              <w:spacing w:line="319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9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减至 0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分为止。</w:t>
            </w:r>
          </w:p>
        </w:tc>
      </w:tr>
      <w:tr w:rsidR="00854501">
        <w:trPr>
          <w:trHeight w:val="2059"/>
        </w:trPr>
        <w:tc>
          <w:tcPr>
            <w:tcW w:w="1022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687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4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1324" w:type="dxa"/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  <w:p w:rsidR="00854501" w:rsidRDefault="00854501">
            <w:pPr>
              <w:pStyle w:val="TableText"/>
              <w:rPr>
                <w:lang w:eastAsia="zh-CN"/>
              </w:rPr>
            </w:pPr>
          </w:p>
          <w:p w:rsidR="00854501" w:rsidRDefault="00956DF3">
            <w:pPr>
              <w:spacing w:before="62" w:line="589" w:lineRule="auto"/>
              <w:ind w:left="271" w:right="68" w:hanging="20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财政拨款结转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和结余率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3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73" w:lineRule="auto"/>
              <w:rPr>
                <w:lang w:eastAsia="zh-CN"/>
              </w:rPr>
            </w:pPr>
          </w:p>
          <w:p w:rsidR="00854501" w:rsidRDefault="00956DF3">
            <w:pPr>
              <w:spacing w:before="62" w:line="190" w:lineRule="auto"/>
              <w:ind w:left="1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90" w:lineRule="auto"/>
              <w:ind w:left="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10.0</w:t>
            </w:r>
          </w:p>
        </w:tc>
        <w:tc>
          <w:tcPr>
            <w:tcW w:w="2672" w:type="dxa"/>
          </w:tcPr>
          <w:p w:rsidR="00854501" w:rsidRDefault="00956DF3">
            <w:pPr>
              <w:spacing w:before="233" w:line="228" w:lineRule="auto"/>
              <w:ind w:left="6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财政拨款结转和结余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本年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年末数/支出调整预算数总计）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56" w:lineRule="exact"/>
              <w:ind w:left="110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:sz w:val="19"/>
                <w:szCs w:val="19"/>
              </w:rPr>
              <w:t>*100%</w:t>
            </w:r>
          </w:p>
        </w:tc>
        <w:tc>
          <w:tcPr>
            <w:tcW w:w="3239" w:type="dxa"/>
          </w:tcPr>
          <w:p w:rsidR="00854501" w:rsidRDefault="00956DF3">
            <w:pPr>
              <w:spacing w:before="233" w:line="589" w:lineRule="auto"/>
              <w:ind w:left="24" w:firstLin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结转和结余率=0，得满分；结转和结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余率（绝对值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）﹥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0 时，每增加5%（含）</w:t>
            </w:r>
          </w:p>
          <w:p w:rsidR="00854501" w:rsidRDefault="00956DF3">
            <w:pPr>
              <w:spacing w:before="32" w:line="230" w:lineRule="auto"/>
              <w:ind w:left="33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扣减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0.5 分，减至</w:t>
            </w:r>
            <w:r>
              <w:rPr>
                <w:rFonts w:ascii="宋体" w:eastAsia="宋体" w:hAnsi="宋体" w:cs="宋体"/>
                <w:spacing w:val="-1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0 分为止。</w:t>
            </w:r>
          </w:p>
        </w:tc>
      </w:tr>
      <w:tr w:rsidR="00854501">
        <w:trPr>
          <w:trHeight w:val="2063"/>
        </w:trPr>
        <w:tc>
          <w:tcPr>
            <w:tcW w:w="1022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3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1324" w:type="dxa"/>
          </w:tcPr>
          <w:p w:rsidR="00854501" w:rsidRDefault="00956DF3">
            <w:pPr>
              <w:spacing w:before="232" w:line="229" w:lineRule="auto"/>
              <w:ind w:left="7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财政拨款结转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8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和结余上下年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37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变动率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4" w:lineRule="auto"/>
            </w:pPr>
          </w:p>
          <w:p w:rsidR="00854501" w:rsidRDefault="00854501">
            <w:pPr>
              <w:pStyle w:val="TableText"/>
              <w:spacing w:line="274" w:lineRule="auto"/>
            </w:pPr>
          </w:p>
          <w:p w:rsidR="00854501" w:rsidRDefault="00854501">
            <w:pPr>
              <w:pStyle w:val="TableText"/>
              <w:spacing w:line="274" w:lineRule="auto"/>
            </w:pPr>
          </w:p>
          <w:p w:rsidR="00854501" w:rsidRDefault="00956DF3">
            <w:pPr>
              <w:spacing w:before="62" w:line="188" w:lineRule="auto"/>
              <w:ind w:left="1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5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4" w:lineRule="auto"/>
            </w:pPr>
          </w:p>
          <w:p w:rsidR="00854501" w:rsidRDefault="00854501">
            <w:pPr>
              <w:pStyle w:val="TableText"/>
              <w:spacing w:line="274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4" w:lineRule="auto"/>
            </w:pPr>
          </w:p>
          <w:p w:rsidR="00854501" w:rsidRDefault="00854501">
            <w:pPr>
              <w:pStyle w:val="TableText"/>
              <w:spacing w:line="274" w:lineRule="auto"/>
            </w:pPr>
          </w:p>
          <w:p w:rsidR="00854501" w:rsidRDefault="00956DF3">
            <w:pPr>
              <w:spacing w:before="62" w:line="189" w:lineRule="auto"/>
              <w:ind w:left="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4.5</w:t>
            </w:r>
          </w:p>
        </w:tc>
        <w:tc>
          <w:tcPr>
            <w:tcW w:w="2672" w:type="dxa"/>
          </w:tcPr>
          <w:p w:rsidR="00854501" w:rsidRDefault="00956DF3">
            <w:pPr>
              <w:spacing w:before="233" w:line="228" w:lineRule="auto"/>
              <w:ind w:left="5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财政拨款结转和结余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本年</w:t>
            </w:r>
          </w:p>
          <w:p w:rsidR="00854501" w:rsidRDefault="00854501">
            <w:pPr>
              <w:pStyle w:val="TableText"/>
              <w:spacing w:line="325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4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年末数－上年年末数）/上年年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90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末数*100%</w:t>
            </w:r>
          </w:p>
        </w:tc>
        <w:tc>
          <w:tcPr>
            <w:tcW w:w="3239" w:type="dxa"/>
          </w:tcPr>
          <w:p w:rsidR="00854501" w:rsidRDefault="00956DF3">
            <w:pPr>
              <w:spacing w:before="232" w:line="229" w:lineRule="auto"/>
              <w:ind w:left="5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变动率&lt;0，得满分；变动率≥0 时，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1" w:lineRule="auto"/>
              <w:ind w:left="1237" w:right="29" w:hanging="119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每增加 5%（含）扣减</w:t>
            </w: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0.5 分，减至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0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分为止。</w:t>
            </w:r>
          </w:p>
        </w:tc>
      </w:tr>
    </w:tbl>
    <w:p w:rsidR="00854501" w:rsidRDefault="00854501">
      <w:pPr>
        <w:pStyle w:val="a3"/>
        <w:rPr>
          <w:lang w:eastAsia="zh-CN"/>
        </w:rPr>
      </w:pPr>
    </w:p>
    <w:p w:rsidR="00854501" w:rsidRDefault="00854501">
      <w:pPr>
        <w:rPr>
          <w:lang w:eastAsia="zh-CN"/>
        </w:rPr>
        <w:sectPr w:rsidR="00854501">
          <w:pgSz w:w="11910" w:h="16840"/>
          <w:pgMar w:top="400" w:right="315" w:bottom="0" w:left="425" w:header="0" w:footer="0" w:gutter="0"/>
          <w:cols w:space="720"/>
        </w:sectPr>
      </w:pPr>
    </w:p>
    <w:p w:rsidR="00854501" w:rsidRDefault="00854501">
      <w:pPr>
        <w:spacing w:before="39"/>
        <w:rPr>
          <w:lang w:eastAsia="zh-CN"/>
        </w:rPr>
      </w:pPr>
    </w:p>
    <w:p w:rsidR="00854501" w:rsidRDefault="00854501">
      <w:pPr>
        <w:spacing w:before="39"/>
        <w:rPr>
          <w:lang w:eastAsia="zh-CN"/>
        </w:rPr>
      </w:pPr>
    </w:p>
    <w:p w:rsidR="00854501" w:rsidRDefault="00854501">
      <w:pPr>
        <w:spacing w:before="39"/>
        <w:rPr>
          <w:lang w:eastAsia="zh-CN"/>
        </w:rPr>
      </w:pPr>
    </w:p>
    <w:p w:rsidR="00854501" w:rsidRDefault="00854501">
      <w:pPr>
        <w:spacing w:before="38"/>
        <w:rPr>
          <w:lang w:eastAsia="zh-CN"/>
        </w:rPr>
      </w:pPr>
    </w:p>
    <w:p w:rsidR="00854501" w:rsidRDefault="00854501">
      <w:pPr>
        <w:spacing w:before="38"/>
        <w:rPr>
          <w:lang w:eastAsia="zh-CN"/>
        </w:rPr>
      </w:pPr>
    </w:p>
    <w:p w:rsidR="00854501" w:rsidRDefault="00854501">
      <w:pPr>
        <w:spacing w:before="38"/>
        <w:rPr>
          <w:lang w:eastAsia="zh-CN"/>
        </w:rPr>
      </w:pPr>
    </w:p>
    <w:tbl>
      <w:tblPr>
        <w:tblStyle w:val="TableNormal"/>
        <w:tblW w:w="111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24"/>
        <w:gridCol w:w="687"/>
        <w:gridCol w:w="424"/>
        <w:gridCol w:w="1324"/>
        <w:gridCol w:w="424"/>
        <w:gridCol w:w="624"/>
        <w:gridCol w:w="424"/>
        <w:gridCol w:w="2672"/>
        <w:gridCol w:w="3247"/>
      </w:tblGrid>
      <w:tr w:rsidR="00854501">
        <w:trPr>
          <w:trHeight w:val="2683"/>
        </w:trPr>
        <w:tc>
          <w:tcPr>
            <w:tcW w:w="1022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3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687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1324" w:type="dxa"/>
          </w:tcPr>
          <w:p w:rsidR="00854501" w:rsidRDefault="00956DF3">
            <w:pPr>
              <w:spacing w:before="231" w:line="229" w:lineRule="auto"/>
              <w:ind w:left="7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财政收回存量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7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资金占上年财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6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政拨款结转和</w:t>
            </w:r>
          </w:p>
          <w:p w:rsidR="00854501" w:rsidRDefault="00854501">
            <w:pPr>
              <w:pStyle w:val="TableText"/>
              <w:spacing w:line="321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27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结余比重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2" w:lineRule="auto"/>
              <w:rPr>
                <w:lang w:eastAsia="zh-CN"/>
              </w:rPr>
            </w:pPr>
          </w:p>
          <w:p w:rsidR="00854501" w:rsidRDefault="00956DF3">
            <w:pPr>
              <w:spacing w:before="62" w:line="188" w:lineRule="auto"/>
              <w:ind w:left="1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5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956DF3">
            <w:pPr>
              <w:spacing w:before="62" w:line="189" w:lineRule="auto"/>
              <w:ind w:left="8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5.0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8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6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财政收回存量资金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财政收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12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回存量资金数/上年财政拨款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41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结转和结余数）*100%</w:t>
            </w:r>
          </w:p>
        </w:tc>
        <w:tc>
          <w:tcPr>
            <w:tcW w:w="3247" w:type="dxa"/>
          </w:tcPr>
          <w:p w:rsidR="00854501" w:rsidRDefault="00854501">
            <w:pPr>
              <w:pStyle w:val="TableText"/>
              <w:spacing w:line="478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5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比重＝0，得满分；比重（绝对值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）﹥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5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0 时，每增加 5%（含）扣减 0.5</w:t>
            </w:r>
            <w:r>
              <w:rPr>
                <w:rFonts w:ascii="宋体" w:eastAsia="宋体" w:hAnsi="宋体" w:cs="宋体"/>
                <w:spacing w:val="-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分，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9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减至</w:t>
            </w:r>
            <w:r>
              <w:rPr>
                <w:rFonts w:ascii="宋体" w:eastAsia="宋体" w:hAnsi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0 分为止。</w:t>
            </w:r>
          </w:p>
        </w:tc>
      </w:tr>
      <w:tr w:rsidR="00854501">
        <w:trPr>
          <w:trHeight w:val="2060"/>
        </w:trPr>
        <w:tc>
          <w:tcPr>
            <w:tcW w:w="1022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</w:pPr>
          </w:p>
        </w:tc>
        <w:tc>
          <w:tcPr>
            <w:tcW w:w="1324" w:type="dxa"/>
          </w:tcPr>
          <w:p w:rsidR="00854501" w:rsidRDefault="00956DF3">
            <w:pPr>
              <w:spacing w:before="231" w:line="230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19"/>
                <w:szCs w:val="19"/>
                <w:lang w:eastAsia="zh-CN"/>
              </w:rPr>
              <w:t>“三公”经费支</w:t>
            </w:r>
          </w:p>
          <w:p w:rsidR="00854501" w:rsidRDefault="00854501">
            <w:pPr>
              <w:pStyle w:val="TableText"/>
              <w:spacing w:line="323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9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出预决算差异</w:t>
            </w:r>
          </w:p>
          <w:p w:rsidR="00854501" w:rsidRDefault="00854501">
            <w:pPr>
              <w:pStyle w:val="TableText"/>
              <w:spacing w:line="319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5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88" w:lineRule="auto"/>
              <w:ind w:left="1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5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2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89" w:lineRule="auto"/>
              <w:ind w:left="8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5.0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7" w:lineRule="auto"/>
              <w:rPr>
                <w:lang w:eastAsia="zh-CN"/>
              </w:rPr>
            </w:pPr>
          </w:p>
          <w:p w:rsidR="00854501" w:rsidRDefault="00956DF3">
            <w:pPr>
              <w:spacing w:before="62" w:line="591" w:lineRule="auto"/>
              <w:ind w:left="45" w:right="53" w:hanging="1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“三公</w:t>
            </w:r>
            <w:r>
              <w:rPr>
                <w:rFonts w:ascii="宋体" w:eastAsia="宋体" w:hAnsi="宋体" w:cs="宋体"/>
                <w:spacing w:val="-6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”经费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决算数－年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初预算数/年初预算数）*100%</w:t>
            </w:r>
          </w:p>
        </w:tc>
        <w:tc>
          <w:tcPr>
            <w:tcW w:w="3247" w:type="dxa"/>
          </w:tcPr>
          <w:p w:rsidR="00854501" w:rsidRDefault="00956DF3">
            <w:pPr>
              <w:spacing w:before="231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差异率≤0，得满分；差异率﹥0 时，</w:t>
            </w:r>
          </w:p>
          <w:p w:rsidR="00854501" w:rsidRDefault="00854501">
            <w:pPr>
              <w:pStyle w:val="TableText"/>
              <w:spacing w:line="325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0" w:lineRule="auto"/>
              <w:ind w:left="1335" w:right="5" w:hanging="129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每增加 5%（含）扣减 1 分，减至</w:t>
            </w:r>
            <w:r>
              <w:rPr>
                <w:rFonts w:ascii="宋体" w:eastAsia="宋体" w:hAnsi="宋体" w:cs="宋体"/>
                <w:spacing w:val="-1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0</w:t>
            </w:r>
            <w:r>
              <w:rPr>
                <w:rFonts w:ascii="宋体" w:eastAsia="宋体" w:hAnsi="宋体" w:cs="宋体"/>
                <w:spacing w:val="-1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分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为止。</w:t>
            </w:r>
          </w:p>
        </w:tc>
      </w:tr>
      <w:tr w:rsidR="00854501">
        <w:trPr>
          <w:trHeight w:val="2680"/>
        </w:trPr>
        <w:tc>
          <w:tcPr>
            <w:tcW w:w="1022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3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687" w:type="dxa"/>
          </w:tcPr>
          <w:p w:rsidR="00854501" w:rsidRDefault="00956DF3">
            <w:pPr>
              <w:spacing w:before="230" w:line="229" w:lineRule="auto"/>
              <w:ind w:left="5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预算编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制及执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5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行的规</w:t>
            </w:r>
          </w:p>
          <w:p w:rsidR="00854501" w:rsidRDefault="00854501">
            <w:pPr>
              <w:pStyle w:val="TableText"/>
              <w:spacing w:line="321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15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范性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2" w:lineRule="auto"/>
              <w:rPr>
                <w:lang w:eastAsia="zh-CN"/>
              </w:rPr>
            </w:pPr>
          </w:p>
          <w:p w:rsidR="00854501" w:rsidRDefault="00956DF3">
            <w:pPr>
              <w:spacing w:before="62" w:line="190" w:lineRule="auto"/>
              <w:ind w:left="1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1324" w:type="dxa"/>
          </w:tcPr>
          <w:p w:rsidR="00854501" w:rsidRDefault="00956DF3">
            <w:pPr>
              <w:spacing w:before="229" w:line="230" w:lineRule="auto"/>
              <w:ind w:left="7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项目支出中开</w:t>
            </w:r>
          </w:p>
          <w:p w:rsidR="00854501" w:rsidRDefault="00854501">
            <w:pPr>
              <w:pStyle w:val="TableText"/>
              <w:spacing w:line="321" w:lineRule="auto"/>
              <w:rPr>
                <w:lang w:eastAsia="zh-CN"/>
              </w:rPr>
            </w:pPr>
          </w:p>
          <w:p w:rsidR="00854501" w:rsidRDefault="00956DF3">
            <w:pPr>
              <w:spacing w:before="61" w:line="230" w:lineRule="auto"/>
              <w:ind w:left="7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支在职人员及</w:t>
            </w:r>
          </w:p>
          <w:p w:rsidR="00854501" w:rsidRDefault="00854501">
            <w:pPr>
              <w:pStyle w:val="TableText"/>
              <w:spacing w:line="323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7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离退休经费比</w:t>
            </w:r>
          </w:p>
          <w:p w:rsidR="00854501" w:rsidRDefault="00854501">
            <w:pPr>
              <w:pStyle w:val="TableText"/>
              <w:spacing w:line="322" w:lineRule="auto"/>
            </w:pPr>
          </w:p>
          <w:p w:rsidR="00854501" w:rsidRDefault="00956DF3">
            <w:pPr>
              <w:spacing w:before="63" w:line="237" w:lineRule="auto"/>
              <w:ind w:left="57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重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956DF3">
            <w:pPr>
              <w:spacing w:before="62" w:line="190" w:lineRule="auto"/>
              <w:ind w:left="1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2" w:lineRule="auto"/>
            </w:pPr>
          </w:p>
          <w:p w:rsidR="00854501" w:rsidRDefault="00956DF3">
            <w:pPr>
              <w:spacing w:before="62" w:line="190" w:lineRule="auto"/>
              <w:ind w:left="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10.0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5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5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财政拨款项目支出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工资福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2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利支出+离休费+退休费）/项目</w:t>
            </w:r>
          </w:p>
          <w:p w:rsidR="00854501" w:rsidRDefault="00854501">
            <w:pPr>
              <w:pStyle w:val="TableText"/>
              <w:spacing w:line="321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70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支出合计*100%</w:t>
            </w:r>
          </w:p>
        </w:tc>
        <w:tc>
          <w:tcPr>
            <w:tcW w:w="3247" w:type="dxa"/>
          </w:tcPr>
          <w:p w:rsidR="00854501" w:rsidRDefault="00854501">
            <w:pPr>
              <w:pStyle w:val="TableText"/>
              <w:spacing w:line="475" w:lineRule="auto"/>
              <w:rPr>
                <w:lang w:eastAsia="zh-CN"/>
              </w:rPr>
            </w:pPr>
          </w:p>
          <w:p w:rsidR="00854501" w:rsidRDefault="00956DF3">
            <w:pPr>
              <w:spacing w:before="61" w:line="229" w:lineRule="auto"/>
              <w:ind w:left="6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比重＝0，得满分；比重﹥0 时，每增</w:t>
            </w:r>
          </w:p>
          <w:p w:rsidR="00854501" w:rsidRDefault="00854501">
            <w:pPr>
              <w:pStyle w:val="TableText"/>
              <w:spacing w:line="325" w:lineRule="auto"/>
              <w:rPr>
                <w:lang w:eastAsia="zh-CN"/>
              </w:rPr>
            </w:pPr>
          </w:p>
          <w:p w:rsidR="00854501" w:rsidRDefault="00956DF3">
            <w:pPr>
              <w:spacing w:before="62" w:line="596" w:lineRule="auto"/>
              <w:ind w:left="1434" w:right="15" w:hanging="139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加</w:t>
            </w:r>
            <w:r>
              <w:rPr>
                <w:rFonts w:ascii="宋体" w:eastAsia="宋体" w:hAnsi="宋体" w:cs="宋体"/>
                <w:spacing w:val="-1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1%（含）扣减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0.5 分，减至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0 分为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止。</w:t>
            </w:r>
          </w:p>
        </w:tc>
      </w:tr>
      <w:tr w:rsidR="00854501">
        <w:trPr>
          <w:trHeight w:val="2060"/>
        </w:trPr>
        <w:tc>
          <w:tcPr>
            <w:tcW w:w="1022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6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4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5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5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5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5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12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财务状况</w:t>
            </w:r>
          </w:p>
        </w:tc>
        <w:tc>
          <w:tcPr>
            <w:tcW w:w="3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68" w:lineRule="auto"/>
            </w:pPr>
          </w:p>
          <w:p w:rsidR="00854501" w:rsidRDefault="00854501">
            <w:pPr>
              <w:pStyle w:val="TableText"/>
              <w:spacing w:line="268" w:lineRule="auto"/>
            </w:pPr>
          </w:p>
          <w:p w:rsidR="00854501" w:rsidRDefault="00854501">
            <w:pPr>
              <w:pStyle w:val="TableText"/>
              <w:spacing w:line="268" w:lineRule="auto"/>
            </w:pPr>
          </w:p>
          <w:p w:rsidR="00854501" w:rsidRDefault="00854501">
            <w:pPr>
              <w:pStyle w:val="TableText"/>
              <w:spacing w:line="268" w:lineRule="auto"/>
            </w:pPr>
          </w:p>
          <w:p w:rsidR="00854501" w:rsidRDefault="00854501">
            <w:pPr>
              <w:pStyle w:val="TableText"/>
              <w:spacing w:line="268" w:lineRule="auto"/>
            </w:pPr>
          </w:p>
          <w:p w:rsidR="00854501" w:rsidRDefault="00854501">
            <w:pPr>
              <w:pStyle w:val="TableText"/>
              <w:spacing w:line="269" w:lineRule="auto"/>
            </w:pPr>
          </w:p>
          <w:p w:rsidR="00854501" w:rsidRDefault="00854501">
            <w:pPr>
              <w:pStyle w:val="TableText"/>
              <w:spacing w:line="269" w:lineRule="auto"/>
            </w:pPr>
          </w:p>
          <w:p w:rsidR="00854501" w:rsidRDefault="00854501">
            <w:pPr>
              <w:pStyle w:val="TableText"/>
              <w:spacing w:line="269" w:lineRule="auto"/>
            </w:pPr>
          </w:p>
          <w:p w:rsidR="00854501" w:rsidRDefault="00956DF3">
            <w:pPr>
              <w:spacing w:before="62" w:line="190" w:lineRule="auto"/>
              <w:ind w:left="8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8"/>
                <w:sz w:val="19"/>
                <w:szCs w:val="19"/>
              </w:rPr>
              <w:t>15</w:t>
            </w:r>
          </w:p>
        </w:tc>
        <w:tc>
          <w:tcPr>
            <w:tcW w:w="687" w:type="dxa"/>
          </w:tcPr>
          <w:p w:rsidR="00854501" w:rsidRDefault="00854501">
            <w:pPr>
              <w:pStyle w:val="TableText"/>
              <w:spacing w:line="477" w:lineRule="auto"/>
            </w:pPr>
          </w:p>
          <w:p w:rsidR="00854501" w:rsidRDefault="00956DF3">
            <w:pPr>
              <w:spacing w:before="62" w:line="592" w:lineRule="auto"/>
              <w:ind w:left="253" w:right="48" w:hanging="19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资产状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况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4" w:lineRule="auto"/>
            </w:pPr>
          </w:p>
          <w:p w:rsidR="00854501" w:rsidRDefault="00956DF3">
            <w:pPr>
              <w:spacing w:before="62" w:line="188" w:lineRule="auto"/>
              <w:ind w:left="17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7</w:t>
            </w: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479" w:lineRule="auto"/>
            </w:pPr>
          </w:p>
          <w:p w:rsidR="00854501" w:rsidRDefault="00956DF3">
            <w:pPr>
              <w:spacing w:before="62" w:line="591" w:lineRule="auto"/>
              <w:ind w:left="369" w:right="68" w:hanging="29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资产类往来款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变动率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4" w:lineRule="auto"/>
            </w:pPr>
          </w:p>
          <w:p w:rsidR="00854501" w:rsidRDefault="00956DF3">
            <w:pPr>
              <w:spacing w:before="62" w:line="188" w:lineRule="auto"/>
              <w:ind w:left="1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7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854501">
            <w:pPr>
              <w:pStyle w:val="TableText"/>
              <w:spacing w:line="273" w:lineRule="auto"/>
            </w:pPr>
          </w:p>
          <w:p w:rsidR="00854501" w:rsidRDefault="00956DF3">
            <w:pPr>
              <w:spacing w:before="62" w:line="189" w:lineRule="auto"/>
              <w:ind w:left="8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7.0</w:t>
            </w:r>
          </w:p>
        </w:tc>
        <w:tc>
          <w:tcPr>
            <w:tcW w:w="2672" w:type="dxa"/>
          </w:tcPr>
          <w:p w:rsidR="00854501" w:rsidRDefault="00956DF3">
            <w:pPr>
              <w:spacing w:before="233" w:line="229" w:lineRule="auto"/>
              <w:ind w:left="6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应收账款+预付账款+其他应收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8" w:lineRule="auto"/>
              <w:ind w:left="6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>款</w:t>
            </w:r>
            <w:r>
              <w:rPr>
                <w:rFonts w:ascii="宋体" w:eastAsia="宋体" w:hAnsi="宋体" w:cs="宋体"/>
                <w:spacing w:val="-18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>本年年末数－上年年末</w:t>
            </w:r>
          </w:p>
          <w:p w:rsidR="00854501" w:rsidRDefault="00854501">
            <w:pPr>
              <w:pStyle w:val="TableText"/>
              <w:spacing w:line="325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36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数）/上年年末数*100%</w:t>
            </w:r>
          </w:p>
        </w:tc>
        <w:tc>
          <w:tcPr>
            <w:tcW w:w="3247" w:type="dxa"/>
          </w:tcPr>
          <w:p w:rsidR="00854501" w:rsidRDefault="00956DF3">
            <w:pPr>
              <w:spacing w:before="233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变动率≤0，得满分；变动率﹥0 时，</w:t>
            </w:r>
          </w:p>
          <w:p w:rsidR="00854501" w:rsidRDefault="00854501">
            <w:pPr>
              <w:pStyle w:val="TableText"/>
              <w:spacing w:line="321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1" w:lineRule="auto"/>
              <w:ind w:left="1235" w:hanging="118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每增加 5%（含）扣减 0.5 分，减至</w:t>
            </w:r>
            <w:r>
              <w:rPr>
                <w:rFonts w:ascii="宋体" w:eastAsia="宋体" w:hAnsi="宋体" w:cs="宋体"/>
                <w:spacing w:val="-1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0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分为止。</w:t>
            </w:r>
          </w:p>
        </w:tc>
      </w:tr>
      <w:tr w:rsidR="00854501">
        <w:trPr>
          <w:trHeight w:val="2674"/>
        </w:trPr>
        <w:tc>
          <w:tcPr>
            <w:tcW w:w="1022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3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687" w:type="dxa"/>
          </w:tcPr>
          <w:p w:rsidR="00854501" w:rsidRDefault="00854501">
            <w:pPr>
              <w:pStyle w:val="TableText"/>
              <w:spacing w:line="26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1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9" w:lineRule="auto"/>
              <w:ind w:left="253" w:right="48" w:hanging="19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负债状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况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956DF3">
            <w:pPr>
              <w:spacing w:before="62" w:line="189" w:lineRule="auto"/>
              <w:ind w:left="17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8</w:t>
            </w: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260" w:lineRule="auto"/>
            </w:pPr>
          </w:p>
          <w:p w:rsidR="00854501" w:rsidRDefault="00854501">
            <w:pPr>
              <w:pStyle w:val="TableText"/>
              <w:spacing w:line="261" w:lineRule="auto"/>
            </w:pPr>
          </w:p>
          <w:p w:rsidR="00854501" w:rsidRDefault="00854501">
            <w:pPr>
              <w:pStyle w:val="TableText"/>
              <w:spacing w:line="261" w:lineRule="auto"/>
            </w:pPr>
          </w:p>
          <w:p w:rsidR="00854501" w:rsidRDefault="00956DF3">
            <w:pPr>
              <w:spacing w:before="62" w:line="589" w:lineRule="auto"/>
              <w:ind w:left="369" w:right="68" w:hanging="29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负债类往来款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变动率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956DF3">
            <w:pPr>
              <w:spacing w:before="62" w:line="189" w:lineRule="auto"/>
              <w:ind w:left="1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6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956DF3">
            <w:pPr>
              <w:spacing w:before="62" w:line="189" w:lineRule="auto"/>
              <w:ind w:left="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6.0</w:t>
            </w:r>
          </w:p>
        </w:tc>
        <w:tc>
          <w:tcPr>
            <w:tcW w:w="2672" w:type="dxa"/>
          </w:tcPr>
          <w:p w:rsidR="00854501" w:rsidRDefault="00956DF3">
            <w:pPr>
              <w:spacing w:before="227" w:line="229" w:lineRule="auto"/>
              <w:ind w:left="60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应付账款+预收账款+其他应付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8" w:lineRule="auto"/>
              <w:ind w:left="4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款+长期应付款</w:t>
            </w:r>
            <w:r>
              <w:rPr>
                <w:rFonts w:ascii="宋体" w:eastAsia="宋体" w:hAnsi="宋体" w:cs="宋体"/>
                <w:spacing w:val="-10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本年年末数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13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2"/>
                <w:sz w:val="19"/>
                <w:szCs w:val="19"/>
                <w:lang w:eastAsia="zh-CN"/>
              </w:rPr>
              <w:t>-上年年末数）/上年年末数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56" w:lineRule="exact"/>
              <w:ind w:left="110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:sz w:val="19"/>
                <w:szCs w:val="19"/>
              </w:rPr>
              <w:t>*100%</w:t>
            </w:r>
          </w:p>
        </w:tc>
        <w:tc>
          <w:tcPr>
            <w:tcW w:w="3247" w:type="dxa"/>
          </w:tcPr>
          <w:p w:rsidR="00854501" w:rsidRDefault="00854501">
            <w:pPr>
              <w:pStyle w:val="TableText"/>
              <w:spacing w:line="472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变动率≤0，得满分；变动率﹥0 时，</w:t>
            </w:r>
          </w:p>
          <w:p w:rsidR="00854501" w:rsidRDefault="00854501">
            <w:pPr>
              <w:pStyle w:val="TableText"/>
              <w:spacing w:line="321" w:lineRule="auto"/>
              <w:rPr>
                <w:lang w:eastAsia="zh-CN"/>
              </w:rPr>
            </w:pPr>
          </w:p>
          <w:p w:rsidR="00854501" w:rsidRDefault="00956DF3">
            <w:pPr>
              <w:spacing w:before="62" w:line="592" w:lineRule="auto"/>
              <w:ind w:left="1259" w:hanging="121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每增加 5%（含）扣减 0.5 分，减至</w:t>
            </w:r>
            <w:r>
              <w:rPr>
                <w:rFonts w:ascii="宋体" w:eastAsia="宋体" w:hAnsi="宋体" w:cs="宋体"/>
                <w:spacing w:val="-1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0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分为止。</w:t>
            </w:r>
          </w:p>
        </w:tc>
      </w:tr>
    </w:tbl>
    <w:p w:rsidR="00854501" w:rsidRDefault="00854501">
      <w:pPr>
        <w:pStyle w:val="a3"/>
        <w:rPr>
          <w:lang w:eastAsia="zh-CN"/>
        </w:rPr>
      </w:pPr>
    </w:p>
    <w:p w:rsidR="00854501" w:rsidRDefault="00854501">
      <w:pPr>
        <w:rPr>
          <w:lang w:eastAsia="zh-CN"/>
        </w:rPr>
        <w:sectPr w:rsidR="00854501">
          <w:pgSz w:w="11910" w:h="16840"/>
          <w:pgMar w:top="400" w:right="307" w:bottom="0" w:left="425" w:header="0" w:footer="0" w:gutter="0"/>
          <w:cols w:space="720"/>
        </w:sectPr>
      </w:pPr>
    </w:p>
    <w:p w:rsidR="00854501" w:rsidRDefault="00854501">
      <w:pPr>
        <w:spacing w:before="38"/>
        <w:rPr>
          <w:lang w:eastAsia="zh-CN"/>
        </w:rPr>
      </w:pPr>
    </w:p>
    <w:p w:rsidR="00854501" w:rsidRDefault="00854501">
      <w:pPr>
        <w:spacing w:before="38"/>
        <w:rPr>
          <w:lang w:eastAsia="zh-CN"/>
        </w:rPr>
      </w:pPr>
    </w:p>
    <w:p w:rsidR="00854501" w:rsidRDefault="00854501">
      <w:pPr>
        <w:spacing w:before="38"/>
        <w:rPr>
          <w:lang w:eastAsia="zh-CN"/>
        </w:rPr>
      </w:pPr>
    </w:p>
    <w:p w:rsidR="00854501" w:rsidRDefault="00854501">
      <w:pPr>
        <w:spacing w:before="38"/>
        <w:rPr>
          <w:lang w:eastAsia="zh-CN"/>
        </w:rPr>
      </w:pPr>
    </w:p>
    <w:p w:rsidR="00854501" w:rsidRDefault="00854501">
      <w:pPr>
        <w:spacing w:before="37"/>
        <w:rPr>
          <w:lang w:eastAsia="zh-CN"/>
        </w:rPr>
      </w:pPr>
    </w:p>
    <w:p w:rsidR="00854501" w:rsidRDefault="00854501">
      <w:pPr>
        <w:spacing w:before="37"/>
        <w:rPr>
          <w:lang w:eastAsia="zh-CN"/>
        </w:rPr>
      </w:pPr>
    </w:p>
    <w:tbl>
      <w:tblPr>
        <w:tblStyle w:val="TableNormal"/>
        <w:tblW w:w="111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24"/>
        <w:gridCol w:w="687"/>
        <w:gridCol w:w="424"/>
        <w:gridCol w:w="1324"/>
        <w:gridCol w:w="424"/>
        <w:gridCol w:w="624"/>
        <w:gridCol w:w="424"/>
        <w:gridCol w:w="2672"/>
        <w:gridCol w:w="3247"/>
      </w:tblGrid>
      <w:tr w:rsidR="00854501">
        <w:trPr>
          <w:trHeight w:val="2069"/>
        </w:trPr>
        <w:tc>
          <w:tcPr>
            <w:tcW w:w="1022" w:type="dxa"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324" w:type="dxa"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687" w:type="dxa"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:rsidR="00854501" w:rsidRDefault="00854501">
            <w:pPr>
              <w:pStyle w:val="TableText"/>
              <w:spacing w:line="24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42" w:lineRule="auto"/>
              <w:rPr>
                <w:lang w:eastAsia="zh-CN"/>
              </w:rPr>
            </w:pPr>
          </w:p>
          <w:p w:rsidR="00854501" w:rsidRDefault="00956DF3">
            <w:pPr>
              <w:spacing w:before="62" w:line="591" w:lineRule="auto"/>
              <w:ind w:left="370" w:right="68" w:hanging="30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事业单位借款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变动率</w:t>
            </w:r>
          </w:p>
        </w:tc>
        <w:tc>
          <w:tcPr>
            <w:tcW w:w="424" w:type="dxa"/>
            <w:tcBorders>
              <w:top w:val="nil"/>
            </w:tcBorders>
          </w:tcPr>
          <w:p w:rsidR="00854501" w:rsidRDefault="00854501">
            <w:pPr>
              <w:pStyle w:val="TableText"/>
              <w:spacing w:line="275" w:lineRule="auto"/>
            </w:pPr>
          </w:p>
          <w:p w:rsidR="00854501" w:rsidRDefault="00854501">
            <w:pPr>
              <w:pStyle w:val="TableText"/>
              <w:spacing w:line="275" w:lineRule="auto"/>
            </w:pPr>
          </w:p>
          <w:p w:rsidR="00854501" w:rsidRDefault="00854501">
            <w:pPr>
              <w:pStyle w:val="TableText"/>
              <w:spacing w:line="275" w:lineRule="auto"/>
            </w:pPr>
          </w:p>
          <w:p w:rsidR="00854501" w:rsidRDefault="00956DF3">
            <w:pPr>
              <w:spacing w:before="62" w:line="189" w:lineRule="auto"/>
              <w:ind w:left="1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624" w:type="dxa"/>
            <w:tcBorders>
              <w:top w:val="nil"/>
            </w:tcBorders>
          </w:tcPr>
          <w:p w:rsidR="00854501" w:rsidRDefault="00854501">
            <w:pPr>
              <w:pStyle w:val="TableText"/>
              <w:spacing w:line="275" w:lineRule="auto"/>
            </w:pPr>
          </w:p>
          <w:p w:rsidR="00854501" w:rsidRDefault="00854501">
            <w:pPr>
              <w:pStyle w:val="TableText"/>
              <w:spacing w:line="275" w:lineRule="auto"/>
            </w:pPr>
          </w:p>
          <w:p w:rsidR="00854501" w:rsidRDefault="00854501">
            <w:pPr>
              <w:pStyle w:val="TableText"/>
              <w:spacing w:line="275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  <w:tcBorders>
              <w:top w:val="nil"/>
            </w:tcBorders>
          </w:tcPr>
          <w:p w:rsidR="00854501" w:rsidRDefault="00854501">
            <w:pPr>
              <w:pStyle w:val="TableText"/>
              <w:spacing w:line="275" w:lineRule="auto"/>
            </w:pPr>
          </w:p>
          <w:p w:rsidR="00854501" w:rsidRDefault="00854501">
            <w:pPr>
              <w:pStyle w:val="TableText"/>
              <w:spacing w:line="275" w:lineRule="auto"/>
            </w:pPr>
          </w:p>
          <w:p w:rsidR="00854501" w:rsidRDefault="00854501">
            <w:pPr>
              <w:pStyle w:val="TableText"/>
              <w:spacing w:line="275" w:lineRule="auto"/>
            </w:pPr>
          </w:p>
          <w:p w:rsidR="00854501" w:rsidRDefault="00956DF3">
            <w:pPr>
              <w:spacing w:before="62" w:line="189" w:lineRule="auto"/>
              <w:ind w:left="8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2.0</w:t>
            </w:r>
          </w:p>
        </w:tc>
        <w:tc>
          <w:tcPr>
            <w:tcW w:w="2672" w:type="dxa"/>
            <w:tcBorders>
              <w:top w:val="nil"/>
            </w:tcBorders>
          </w:tcPr>
          <w:p w:rsidR="00854501" w:rsidRDefault="00956DF3">
            <w:pPr>
              <w:spacing w:before="239" w:line="228" w:lineRule="auto"/>
              <w:ind w:left="4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短期借款+长期借款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本年年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4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末数－上年年末数）/上年年末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100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数*100%</w:t>
            </w:r>
          </w:p>
        </w:tc>
        <w:tc>
          <w:tcPr>
            <w:tcW w:w="3247" w:type="dxa"/>
            <w:tcBorders>
              <w:top w:val="nil"/>
            </w:tcBorders>
          </w:tcPr>
          <w:p w:rsidR="00854501" w:rsidRDefault="00956DF3">
            <w:pPr>
              <w:spacing w:before="238" w:line="229" w:lineRule="auto"/>
              <w:jc w:val="right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变动率≤0，得满分；变动率﹥0 时，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2" w:line="582" w:lineRule="auto"/>
              <w:ind w:left="1235" w:hanging="118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每增加 5%（含）扣减 0.5 分，减至</w:t>
            </w:r>
            <w:r>
              <w:rPr>
                <w:rFonts w:ascii="宋体" w:eastAsia="宋体" w:hAnsi="宋体" w:cs="宋体"/>
                <w:spacing w:val="-1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0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分为止。</w:t>
            </w:r>
          </w:p>
        </w:tc>
      </w:tr>
      <w:tr w:rsidR="00854501">
        <w:trPr>
          <w:trHeight w:val="1439"/>
        </w:trPr>
        <w:tc>
          <w:tcPr>
            <w:tcW w:w="1022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5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5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5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5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5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52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53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53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53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53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12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人员情况</w:t>
            </w:r>
          </w:p>
        </w:tc>
        <w:tc>
          <w:tcPr>
            <w:tcW w:w="324" w:type="dxa"/>
            <w:vMerge w:val="restart"/>
            <w:tcBorders>
              <w:bottom w:val="nil"/>
            </w:tcBorders>
          </w:tcPr>
          <w:p w:rsidR="00854501" w:rsidRDefault="00854501">
            <w:pPr>
              <w:pStyle w:val="TableText"/>
              <w:spacing w:line="255" w:lineRule="auto"/>
            </w:pPr>
          </w:p>
          <w:p w:rsidR="00854501" w:rsidRDefault="00854501">
            <w:pPr>
              <w:pStyle w:val="TableText"/>
              <w:spacing w:line="255" w:lineRule="auto"/>
            </w:pPr>
          </w:p>
          <w:p w:rsidR="00854501" w:rsidRDefault="00854501">
            <w:pPr>
              <w:pStyle w:val="TableText"/>
              <w:spacing w:line="255" w:lineRule="auto"/>
            </w:pPr>
          </w:p>
          <w:p w:rsidR="00854501" w:rsidRDefault="00854501">
            <w:pPr>
              <w:pStyle w:val="TableText"/>
              <w:spacing w:line="256" w:lineRule="auto"/>
            </w:pPr>
          </w:p>
          <w:p w:rsidR="00854501" w:rsidRDefault="00854501">
            <w:pPr>
              <w:pStyle w:val="TableText"/>
              <w:spacing w:line="256" w:lineRule="auto"/>
            </w:pPr>
          </w:p>
          <w:p w:rsidR="00854501" w:rsidRDefault="00854501">
            <w:pPr>
              <w:pStyle w:val="TableText"/>
              <w:spacing w:line="256" w:lineRule="auto"/>
            </w:pPr>
          </w:p>
          <w:p w:rsidR="00854501" w:rsidRDefault="00854501">
            <w:pPr>
              <w:pStyle w:val="TableText"/>
              <w:spacing w:line="256" w:lineRule="auto"/>
            </w:pPr>
          </w:p>
          <w:p w:rsidR="00854501" w:rsidRDefault="00854501">
            <w:pPr>
              <w:pStyle w:val="TableText"/>
              <w:spacing w:line="256" w:lineRule="auto"/>
            </w:pPr>
          </w:p>
          <w:p w:rsidR="00854501" w:rsidRDefault="00854501">
            <w:pPr>
              <w:pStyle w:val="TableText"/>
              <w:spacing w:line="256" w:lineRule="auto"/>
            </w:pPr>
          </w:p>
          <w:p w:rsidR="00854501" w:rsidRDefault="00854501">
            <w:pPr>
              <w:pStyle w:val="TableText"/>
              <w:spacing w:line="256" w:lineRule="auto"/>
            </w:pPr>
          </w:p>
          <w:p w:rsidR="00854501" w:rsidRDefault="00956DF3">
            <w:pPr>
              <w:spacing w:before="62" w:line="188" w:lineRule="auto"/>
              <w:ind w:left="12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5</w:t>
            </w:r>
          </w:p>
        </w:tc>
        <w:tc>
          <w:tcPr>
            <w:tcW w:w="687" w:type="dxa"/>
          </w:tcPr>
          <w:p w:rsidR="00854501" w:rsidRDefault="00956DF3">
            <w:pPr>
              <w:spacing w:before="231" w:line="582" w:lineRule="auto"/>
              <w:ind w:left="60" w:right="48" w:hanging="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在职人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员控制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53" w:lineRule="auto"/>
            </w:pPr>
          </w:p>
          <w:p w:rsidR="00854501" w:rsidRDefault="00854501">
            <w:pPr>
              <w:pStyle w:val="TableText"/>
              <w:spacing w:line="254" w:lineRule="auto"/>
            </w:pPr>
          </w:p>
          <w:p w:rsidR="00854501" w:rsidRDefault="00956DF3">
            <w:pPr>
              <w:spacing w:before="62" w:line="189" w:lineRule="auto"/>
              <w:ind w:left="17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3</w:t>
            </w:r>
          </w:p>
        </w:tc>
        <w:tc>
          <w:tcPr>
            <w:tcW w:w="1324" w:type="dxa"/>
          </w:tcPr>
          <w:p w:rsidR="00854501" w:rsidRDefault="00956DF3">
            <w:pPr>
              <w:spacing w:before="231" w:line="582" w:lineRule="auto"/>
              <w:ind w:left="577" w:right="66" w:hanging="49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在职人员控制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53" w:lineRule="auto"/>
            </w:pPr>
          </w:p>
          <w:p w:rsidR="00854501" w:rsidRDefault="00854501">
            <w:pPr>
              <w:pStyle w:val="TableText"/>
              <w:spacing w:line="254" w:lineRule="auto"/>
            </w:pPr>
          </w:p>
          <w:p w:rsidR="00854501" w:rsidRDefault="00956DF3">
            <w:pPr>
              <w:spacing w:before="62" w:line="189" w:lineRule="auto"/>
              <w:ind w:left="1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3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53" w:lineRule="auto"/>
            </w:pPr>
          </w:p>
          <w:p w:rsidR="00854501" w:rsidRDefault="00854501">
            <w:pPr>
              <w:pStyle w:val="TableText"/>
              <w:spacing w:line="253" w:lineRule="auto"/>
            </w:pPr>
          </w:p>
          <w:p w:rsidR="00854501" w:rsidRDefault="00956DF3">
            <w:pPr>
              <w:spacing w:before="62" w:line="190" w:lineRule="auto"/>
              <w:ind w:right="6"/>
              <w:jc w:val="right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107.14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53" w:lineRule="auto"/>
            </w:pPr>
          </w:p>
          <w:p w:rsidR="00854501" w:rsidRDefault="00854501">
            <w:pPr>
              <w:pStyle w:val="TableText"/>
              <w:spacing w:line="254" w:lineRule="auto"/>
            </w:pPr>
          </w:p>
          <w:p w:rsidR="00854501" w:rsidRDefault="00956DF3">
            <w:pPr>
              <w:spacing w:before="62" w:line="189" w:lineRule="auto"/>
              <w:ind w:left="8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0.0</w:t>
            </w:r>
          </w:p>
        </w:tc>
        <w:tc>
          <w:tcPr>
            <w:tcW w:w="2672" w:type="dxa"/>
          </w:tcPr>
          <w:p w:rsidR="00854501" w:rsidRDefault="00956DF3">
            <w:pPr>
              <w:spacing w:before="231" w:line="582" w:lineRule="auto"/>
              <w:ind w:left="704" w:right="95" w:hanging="59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在职人员数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在职人员数/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编制数）*100%</w:t>
            </w:r>
          </w:p>
        </w:tc>
        <w:tc>
          <w:tcPr>
            <w:tcW w:w="3247" w:type="dxa"/>
          </w:tcPr>
          <w:p w:rsidR="00854501" w:rsidRDefault="00956DF3">
            <w:pPr>
              <w:spacing w:before="231" w:line="582" w:lineRule="auto"/>
              <w:ind w:left="263" w:right="91" w:hanging="16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控制率≤100，得满分；控制率每超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1%扣减 0.5 分，减至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  <w:lang w:eastAsia="zh-CN"/>
              </w:rPr>
              <w:t>0 分为止。</w:t>
            </w:r>
          </w:p>
        </w:tc>
      </w:tr>
      <w:tr w:rsidR="00854501">
        <w:trPr>
          <w:trHeight w:val="2679"/>
        </w:trPr>
        <w:tc>
          <w:tcPr>
            <w:tcW w:w="1022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324" w:type="dxa"/>
            <w:vMerge/>
            <w:tcBorders>
              <w:top w:val="nil"/>
              <w:bottom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687" w:type="dxa"/>
          </w:tcPr>
          <w:p w:rsidR="00854501" w:rsidRDefault="00956DF3">
            <w:pPr>
              <w:spacing w:before="227" w:line="593" w:lineRule="auto"/>
              <w:ind w:left="53" w:right="29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财政拨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款（补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助）人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员控制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0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0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1" w:lineRule="auto"/>
              <w:rPr>
                <w:lang w:eastAsia="zh-CN"/>
              </w:rPr>
            </w:pPr>
          </w:p>
          <w:p w:rsidR="00854501" w:rsidRDefault="00956DF3">
            <w:pPr>
              <w:spacing w:before="62" w:line="190" w:lineRule="auto"/>
              <w:ind w:left="18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1</w:t>
            </w: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475" w:lineRule="auto"/>
              <w:rPr>
                <w:lang w:eastAsia="zh-CN"/>
              </w:rPr>
            </w:pPr>
          </w:p>
          <w:p w:rsidR="00854501" w:rsidRDefault="00956DF3">
            <w:pPr>
              <w:spacing w:before="62" w:line="595" w:lineRule="auto"/>
              <w:ind w:left="22" w:right="1" w:firstLine="51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7"/>
                <w:sz w:val="19"/>
                <w:szCs w:val="19"/>
                <w:lang w:eastAsia="zh-CN"/>
              </w:rPr>
              <w:t>一般公共预算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5"/>
                <w:sz w:val="19"/>
                <w:szCs w:val="19"/>
                <w:lang w:eastAsia="zh-CN"/>
              </w:rPr>
              <w:t>财政拨款（补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9"/>
                <w:szCs w:val="19"/>
                <w:lang w:eastAsia="zh-CN"/>
              </w:rPr>
              <w:t>助）人员增减率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0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0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81" w:lineRule="auto"/>
              <w:rPr>
                <w:lang w:eastAsia="zh-CN"/>
              </w:rPr>
            </w:pPr>
          </w:p>
          <w:p w:rsidR="00854501" w:rsidRDefault="00956DF3">
            <w:pPr>
              <w:spacing w:before="62" w:line="190" w:lineRule="auto"/>
              <w:ind w:left="19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1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956DF3">
            <w:pPr>
              <w:spacing w:before="62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0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854501">
            <w:pPr>
              <w:pStyle w:val="TableText"/>
              <w:spacing w:line="281" w:lineRule="auto"/>
            </w:pPr>
          </w:p>
          <w:p w:rsidR="00854501" w:rsidRDefault="00956DF3">
            <w:pPr>
              <w:spacing w:before="62" w:line="190" w:lineRule="auto"/>
              <w:ind w:left="9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1.0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47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6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一般公共预算拨款（补助）开</w:t>
            </w:r>
          </w:p>
          <w:p w:rsidR="00854501" w:rsidRDefault="00854501">
            <w:pPr>
              <w:pStyle w:val="TableText"/>
              <w:spacing w:line="322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8" w:lineRule="auto"/>
              <w:ind w:left="6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支在职人员数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本年数－上</w:t>
            </w:r>
          </w:p>
          <w:p w:rsidR="00854501" w:rsidRDefault="00854501">
            <w:pPr>
              <w:pStyle w:val="TableText"/>
              <w:spacing w:line="325" w:lineRule="auto"/>
              <w:rPr>
                <w:lang w:eastAsia="zh-CN"/>
              </w:rPr>
            </w:pPr>
          </w:p>
          <w:p w:rsidR="00854501" w:rsidRDefault="00956DF3">
            <w:pPr>
              <w:spacing w:before="62" w:line="229" w:lineRule="auto"/>
              <w:ind w:left="4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年数）/上年数*100%</w:t>
            </w:r>
          </w:p>
        </w:tc>
        <w:tc>
          <w:tcPr>
            <w:tcW w:w="3247" w:type="dxa"/>
          </w:tcPr>
          <w:p w:rsidR="00854501" w:rsidRDefault="00854501">
            <w:pPr>
              <w:pStyle w:val="TableText"/>
              <w:spacing w:line="26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1" w:lineRule="auto"/>
              <w:rPr>
                <w:lang w:eastAsia="zh-CN"/>
              </w:rPr>
            </w:pPr>
          </w:p>
          <w:p w:rsidR="00854501" w:rsidRDefault="00854501">
            <w:pPr>
              <w:pStyle w:val="TableText"/>
              <w:spacing w:line="262" w:lineRule="auto"/>
              <w:rPr>
                <w:lang w:eastAsia="zh-CN"/>
              </w:rPr>
            </w:pPr>
          </w:p>
          <w:p w:rsidR="00854501" w:rsidRDefault="00956DF3">
            <w:pPr>
              <w:spacing w:before="61" w:line="588" w:lineRule="auto"/>
              <w:ind w:left="205" w:right="39" w:hanging="15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增减率≤0，得满分；在职人员控制率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﹥</w:t>
            </w:r>
            <w:r>
              <w:rPr>
                <w:rFonts w:ascii="宋体" w:eastAsia="宋体" w:hAnsi="宋体" w:cs="宋体"/>
                <w:spacing w:val="-5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100%时，增减率﹥0,扣减 1 分。</w:t>
            </w:r>
          </w:p>
        </w:tc>
      </w:tr>
      <w:tr w:rsidR="00854501">
        <w:trPr>
          <w:trHeight w:val="1439"/>
        </w:trPr>
        <w:tc>
          <w:tcPr>
            <w:tcW w:w="1022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324" w:type="dxa"/>
            <w:vMerge/>
            <w:tcBorders>
              <w:top w:val="nil"/>
            </w:tcBorders>
          </w:tcPr>
          <w:p w:rsidR="00854501" w:rsidRDefault="00854501">
            <w:pPr>
              <w:pStyle w:val="TableText"/>
              <w:rPr>
                <w:lang w:eastAsia="zh-CN"/>
              </w:rPr>
            </w:pPr>
          </w:p>
        </w:tc>
        <w:tc>
          <w:tcPr>
            <w:tcW w:w="687" w:type="dxa"/>
          </w:tcPr>
          <w:p w:rsidR="00854501" w:rsidRDefault="00956DF3">
            <w:pPr>
              <w:spacing w:before="233" w:line="581" w:lineRule="auto"/>
              <w:ind w:left="59" w:right="48" w:hanging="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其他人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员控制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54" w:lineRule="auto"/>
            </w:pPr>
          </w:p>
          <w:p w:rsidR="00854501" w:rsidRDefault="00854501">
            <w:pPr>
              <w:pStyle w:val="TableText"/>
              <w:spacing w:line="254" w:lineRule="auto"/>
            </w:pPr>
          </w:p>
          <w:p w:rsidR="00854501" w:rsidRDefault="00956DF3">
            <w:pPr>
              <w:spacing w:before="62" w:line="190" w:lineRule="auto"/>
              <w:ind w:left="18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1</w:t>
            </w:r>
          </w:p>
        </w:tc>
        <w:tc>
          <w:tcPr>
            <w:tcW w:w="1324" w:type="dxa"/>
          </w:tcPr>
          <w:p w:rsidR="00854501" w:rsidRDefault="00956DF3">
            <w:pPr>
              <w:spacing w:before="233" w:line="581" w:lineRule="auto"/>
              <w:ind w:left="577" w:right="66" w:hanging="49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 xml:space="preserve">其他人员增减 </w:t>
            </w:r>
            <w:r>
              <w:rPr>
                <w:rFonts w:ascii="宋体" w:eastAsia="宋体" w:hAnsi="宋体" w:cs="宋体"/>
                <w:sz w:val="19"/>
                <w:szCs w:val="19"/>
              </w:rPr>
              <w:t>率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54" w:lineRule="auto"/>
            </w:pPr>
          </w:p>
          <w:p w:rsidR="00854501" w:rsidRDefault="00854501">
            <w:pPr>
              <w:pStyle w:val="TableText"/>
              <w:spacing w:line="254" w:lineRule="auto"/>
            </w:pPr>
          </w:p>
          <w:p w:rsidR="00854501" w:rsidRDefault="00956DF3">
            <w:pPr>
              <w:spacing w:before="62" w:line="190" w:lineRule="auto"/>
              <w:ind w:left="19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1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55" w:lineRule="auto"/>
            </w:pPr>
          </w:p>
          <w:p w:rsidR="00854501" w:rsidRDefault="00854501">
            <w:pPr>
              <w:pStyle w:val="TableText"/>
              <w:spacing w:line="255" w:lineRule="auto"/>
            </w:pPr>
          </w:p>
          <w:p w:rsidR="00854501" w:rsidRDefault="00956DF3">
            <w:pPr>
              <w:spacing w:before="61" w:line="189" w:lineRule="auto"/>
              <w:ind w:left="13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0.00</w:t>
            </w:r>
          </w:p>
        </w:tc>
        <w:tc>
          <w:tcPr>
            <w:tcW w:w="424" w:type="dxa"/>
          </w:tcPr>
          <w:p w:rsidR="00854501" w:rsidRDefault="00854501">
            <w:pPr>
              <w:pStyle w:val="TableText"/>
              <w:spacing w:line="254" w:lineRule="auto"/>
            </w:pPr>
          </w:p>
          <w:p w:rsidR="00854501" w:rsidRDefault="00854501">
            <w:pPr>
              <w:pStyle w:val="TableText"/>
              <w:spacing w:line="255" w:lineRule="auto"/>
            </w:pPr>
          </w:p>
          <w:p w:rsidR="00854501" w:rsidRDefault="00956DF3">
            <w:pPr>
              <w:spacing w:before="61" w:line="190" w:lineRule="auto"/>
              <w:ind w:left="9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1.0</w:t>
            </w:r>
          </w:p>
        </w:tc>
        <w:tc>
          <w:tcPr>
            <w:tcW w:w="2672" w:type="dxa"/>
          </w:tcPr>
          <w:p w:rsidR="00854501" w:rsidRDefault="00956DF3">
            <w:pPr>
              <w:spacing w:before="233" w:line="581" w:lineRule="auto"/>
              <w:ind w:left="563" w:right="46" w:hanging="497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其他人员数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  <w:lang w:eastAsia="zh-CN"/>
              </w:rPr>
              <w:t>：（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本年数－上年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数）/上年数*100%</w:t>
            </w:r>
          </w:p>
        </w:tc>
        <w:tc>
          <w:tcPr>
            <w:tcW w:w="3247" w:type="dxa"/>
          </w:tcPr>
          <w:p w:rsidR="00854501" w:rsidRDefault="00956DF3">
            <w:pPr>
              <w:spacing w:before="233" w:line="226" w:lineRule="auto"/>
              <w:ind w:left="5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增减率≤0，得满分；增减率﹥0,扣减</w:t>
            </w:r>
          </w:p>
          <w:p w:rsidR="00854501" w:rsidRDefault="00854501">
            <w:pPr>
              <w:pStyle w:val="TableText"/>
              <w:spacing w:line="324" w:lineRule="auto"/>
              <w:rPr>
                <w:lang w:eastAsia="zh-CN"/>
              </w:rPr>
            </w:pPr>
          </w:p>
          <w:p w:rsidR="00854501" w:rsidRDefault="00956DF3">
            <w:pPr>
              <w:spacing w:before="62" w:line="230" w:lineRule="auto"/>
              <w:ind w:left="137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1 分。</w:t>
            </w:r>
          </w:p>
        </w:tc>
      </w:tr>
      <w:tr w:rsidR="00854501">
        <w:trPr>
          <w:trHeight w:val="823"/>
        </w:trPr>
        <w:tc>
          <w:tcPr>
            <w:tcW w:w="1022" w:type="dxa"/>
          </w:tcPr>
          <w:p w:rsidR="00854501" w:rsidRDefault="00956DF3">
            <w:pPr>
              <w:spacing w:before="237" w:line="230" w:lineRule="auto"/>
              <w:ind w:left="32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合计</w:t>
            </w:r>
          </w:p>
        </w:tc>
        <w:tc>
          <w:tcPr>
            <w:tcW w:w="324" w:type="dxa"/>
          </w:tcPr>
          <w:p w:rsidR="00854501" w:rsidRDefault="00956DF3">
            <w:pPr>
              <w:spacing w:before="267" w:line="190" w:lineRule="auto"/>
              <w:ind w:left="3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687" w:type="dxa"/>
          </w:tcPr>
          <w:p w:rsidR="00854501" w:rsidRDefault="00854501">
            <w:pPr>
              <w:pStyle w:val="TableText"/>
              <w:spacing w:line="267" w:lineRule="auto"/>
            </w:pPr>
          </w:p>
          <w:p w:rsidR="00854501" w:rsidRDefault="00956DF3">
            <w:pPr>
              <w:spacing w:before="62" w:line="129" w:lineRule="exact"/>
              <w:ind w:left="25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-3"/>
                <w:sz w:val="19"/>
                <w:szCs w:val="19"/>
              </w:rPr>
              <w:t>—</w:t>
            </w:r>
          </w:p>
        </w:tc>
        <w:tc>
          <w:tcPr>
            <w:tcW w:w="424" w:type="dxa"/>
          </w:tcPr>
          <w:p w:rsidR="00854501" w:rsidRDefault="00956DF3">
            <w:pPr>
              <w:spacing w:before="267" w:line="190" w:lineRule="auto"/>
              <w:ind w:left="9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1324" w:type="dxa"/>
          </w:tcPr>
          <w:p w:rsidR="00854501" w:rsidRDefault="00854501">
            <w:pPr>
              <w:pStyle w:val="TableText"/>
              <w:spacing w:line="267" w:lineRule="auto"/>
            </w:pPr>
          </w:p>
          <w:p w:rsidR="00854501" w:rsidRDefault="00956DF3">
            <w:pPr>
              <w:spacing w:before="62" w:line="129" w:lineRule="exact"/>
              <w:ind w:left="57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-3"/>
                <w:sz w:val="19"/>
                <w:szCs w:val="19"/>
              </w:rPr>
              <w:t>—</w:t>
            </w:r>
          </w:p>
        </w:tc>
        <w:tc>
          <w:tcPr>
            <w:tcW w:w="424" w:type="dxa"/>
          </w:tcPr>
          <w:p w:rsidR="00854501" w:rsidRDefault="00956DF3">
            <w:pPr>
              <w:spacing w:before="267" w:line="190" w:lineRule="auto"/>
              <w:ind w:left="9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100</w:t>
            </w:r>
          </w:p>
        </w:tc>
        <w:tc>
          <w:tcPr>
            <w:tcW w:w="624" w:type="dxa"/>
          </w:tcPr>
          <w:p w:rsidR="00854501" w:rsidRDefault="00854501">
            <w:pPr>
              <w:pStyle w:val="TableText"/>
              <w:spacing w:line="267" w:lineRule="auto"/>
            </w:pPr>
          </w:p>
          <w:p w:rsidR="00854501" w:rsidRDefault="00956DF3">
            <w:pPr>
              <w:spacing w:before="62" w:line="129" w:lineRule="exact"/>
              <w:ind w:left="22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-3"/>
                <w:sz w:val="19"/>
                <w:szCs w:val="19"/>
              </w:rPr>
              <w:t>—</w:t>
            </w:r>
          </w:p>
        </w:tc>
        <w:tc>
          <w:tcPr>
            <w:tcW w:w="424" w:type="dxa"/>
          </w:tcPr>
          <w:p w:rsidR="00854501" w:rsidRDefault="00956DF3">
            <w:pPr>
              <w:spacing w:before="268" w:line="189" w:lineRule="auto"/>
              <w:ind w:left="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89.5</w:t>
            </w:r>
          </w:p>
        </w:tc>
        <w:tc>
          <w:tcPr>
            <w:tcW w:w="2672" w:type="dxa"/>
          </w:tcPr>
          <w:p w:rsidR="00854501" w:rsidRDefault="00854501">
            <w:pPr>
              <w:pStyle w:val="TableText"/>
              <w:spacing w:line="267" w:lineRule="auto"/>
            </w:pPr>
          </w:p>
          <w:p w:rsidR="00854501" w:rsidRDefault="00956DF3">
            <w:pPr>
              <w:spacing w:before="62" w:line="129" w:lineRule="exact"/>
              <w:ind w:left="124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-3"/>
                <w:sz w:val="19"/>
                <w:szCs w:val="19"/>
              </w:rPr>
              <w:t>—</w:t>
            </w:r>
          </w:p>
        </w:tc>
        <w:tc>
          <w:tcPr>
            <w:tcW w:w="3247" w:type="dxa"/>
          </w:tcPr>
          <w:p w:rsidR="00854501" w:rsidRDefault="00854501">
            <w:pPr>
              <w:pStyle w:val="TableText"/>
              <w:spacing w:line="267" w:lineRule="auto"/>
            </w:pPr>
          </w:p>
          <w:p w:rsidR="00854501" w:rsidRDefault="00956DF3">
            <w:pPr>
              <w:spacing w:before="62" w:line="129" w:lineRule="exact"/>
              <w:ind w:left="153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position w:val="-3"/>
                <w:sz w:val="19"/>
                <w:szCs w:val="19"/>
              </w:rPr>
              <w:t>—</w:t>
            </w:r>
          </w:p>
        </w:tc>
      </w:tr>
    </w:tbl>
    <w:p w:rsidR="00854501" w:rsidRDefault="00956DF3">
      <w:pPr>
        <w:spacing w:before="224" w:line="221" w:lineRule="auto"/>
        <w:ind w:left="25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3"/>
          <w:sz w:val="22"/>
          <w:szCs w:val="22"/>
          <w:lang w:eastAsia="zh-CN"/>
        </w:rPr>
        <w:t>注：1.财务状况不含企业化管理事业单位和民间非营利组织。</w:t>
      </w:r>
    </w:p>
    <w:p w:rsidR="00854501" w:rsidRDefault="00854501">
      <w:pPr>
        <w:pStyle w:val="a3"/>
        <w:spacing w:line="471" w:lineRule="auto"/>
        <w:rPr>
          <w:lang w:eastAsia="zh-CN"/>
        </w:rPr>
      </w:pPr>
    </w:p>
    <w:p w:rsidR="00854501" w:rsidRDefault="00956DF3">
      <w:pPr>
        <w:spacing w:before="71" w:line="508" w:lineRule="auto"/>
        <w:ind w:left="26" w:right="37" w:firstLine="438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1"/>
          <w:sz w:val="19"/>
          <w:szCs w:val="19"/>
          <w:lang w:eastAsia="zh-CN"/>
        </w:rPr>
        <w:t>2.</w:t>
      </w: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财政拨款结转和结余率、财政拨款结转和结余上</w:t>
      </w:r>
      <w:r>
        <w:rPr>
          <w:rFonts w:ascii="宋体" w:eastAsia="宋体" w:hAnsi="宋体" w:cs="宋体"/>
          <w:spacing w:val="-2"/>
          <w:sz w:val="22"/>
          <w:szCs w:val="22"/>
          <w:lang w:eastAsia="zh-CN"/>
        </w:rPr>
        <w:t>下年变动率评价指标中，中央部门上年、本年年末结转和结余</w:t>
      </w:r>
      <w:r>
        <w:rPr>
          <w:rFonts w:ascii="宋体" w:eastAsia="宋体" w:hAnsi="宋体" w:cs="宋体"/>
          <w:sz w:val="22"/>
          <w:szCs w:val="22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2"/>
          <w:szCs w:val="22"/>
          <w:lang w:eastAsia="zh-CN"/>
        </w:rPr>
        <w:t>数均不含暂付款。</w:t>
      </w:r>
    </w:p>
    <w:p w:rsidR="00854501" w:rsidRDefault="00956DF3">
      <w:pPr>
        <w:spacing w:before="209" w:line="221" w:lineRule="auto"/>
        <w:ind w:left="467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-10"/>
          <w:sz w:val="19"/>
          <w:szCs w:val="19"/>
          <w:lang w:eastAsia="zh-CN"/>
        </w:rPr>
        <w:t>3.</w:t>
      </w:r>
      <w:r>
        <w:rPr>
          <w:rFonts w:ascii="宋体" w:eastAsia="宋体" w:hAnsi="宋体" w:cs="宋体"/>
          <w:spacing w:val="-10"/>
          <w:sz w:val="22"/>
          <w:szCs w:val="22"/>
          <w:lang w:eastAsia="zh-CN"/>
        </w:rPr>
        <w:t>各项评分标准中，对于分子不为 0 且分母为</w:t>
      </w:r>
      <w:r>
        <w:rPr>
          <w:rFonts w:ascii="宋体" w:eastAsia="宋体" w:hAnsi="宋体" w:cs="宋体"/>
          <w:spacing w:val="-13"/>
          <w:sz w:val="22"/>
          <w:szCs w:val="22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2"/>
          <w:szCs w:val="22"/>
          <w:lang w:eastAsia="zh-CN"/>
        </w:rPr>
        <w:t>0 的情况，按</w:t>
      </w:r>
      <w:r>
        <w:rPr>
          <w:rFonts w:ascii="宋体" w:eastAsia="宋体" w:hAnsi="宋体" w:cs="宋体"/>
          <w:spacing w:val="-28"/>
          <w:sz w:val="22"/>
          <w:szCs w:val="22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2"/>
          <w:szCs w:val="22"/>
          <w:lang w:eastAsia="zh-CN"/>
        </w:rPr>
        <w:t>0 分计算；分子、分母同为 0 的情况，按满分计算。</w:t>
      </w:r>
    </w:p>
    <w:p w:rsidR="00854501" w:rsidRDefault="00854501">
      <w:pPr>
        <w:spacing w:line="221" w:lineRule="auto"/>
        <w:rPr>
          <w:rFonts w:ascii="宋体" w:eastAsia="宋体" w:hAnsi="宋体" w:cs="宋体"/>
          <w:sz w:val="22"/>
          <w:szCs w:val="22"/>
          <w:lang w:eastAsia="zh-CN"/>
        </w:rPr>
        <w:sectPr w:rsidR="00854501">
          <w:pgSz w:w="11910" w:h="16840"/>
          <w:pgMar w:top="400" w:right="307" w:bottom="0" w:left="425" w:header="0" w:footer="0" w:gutter="0"/>
          <w:cols w:space="720"/>
        </w:sectPr>
      </w:pPr>
    </w:p>
    <w:p w:rsidR="00854501" w:rsidRDefault="00854501">
      <w:pPr>
        <w:pStyle w:val="a3"/>
        <w:spacing w:line="258" w:lineRule="auto"/>
        <w:rPr>
          <w:lang w:eastAsia="zh-CN"/>
        </w:rPr>
      </w:pPr>
    </w:p>
    <w:p w:rsidR="00854501" w:rsidRDefault="00854501">
      <w:pPr>
        <w:pStyle w:val="a3"/>
        <w:spacing w:line="258" w:lineRule="auto"/>
        <w:rPr>
          <w:lang w:eastAsia="zh-CN"/>
        </w:rPr>
      </w:pP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854501">
      <w:pPr>
        <w:pStyle w:val="a3"/>
        <w:spacing w:line="259" w:lineRule="auto"/>
        <w:rPr>
          <w:lang w:eastAsia="zh-CN"/>
        </w:rPr>
      </w:pPr>
    </w:p>
    <w:p w:rsidR="00854501" w:rsidRDefault="00956DF3">
      <w:pPr>
        <w:spacing w:before="101" w:line="332" w:lineRule="auto"/>
        <w:ind w:left="6" w:right="2" w:firstLine="641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（三）本部门 2018 年无重点项目，故无重点项目绩效评价</w:t>
      </w:r>
      <w:r>
        <w:rPr>
          <w:rFonts w:ascii="宋体" w:eastAsia="宋体" w:hAnsi="宋体" w:cs="宋体"/>
          <w:spacing w:val="17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>结果。</w:t>
      </w:r>
    </w:p>
    <w:p w:rsidR="00854501" w:rsidRDefault="00956DF3">
      <w:pPr>
        <w:spacing w:before="54" w:line="226" w:lineRule="auto"/>
        <w:ind w:left="63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七、其他重要事项的说明</w:t>
      </w:r>
    </w:p>
    <w:p w:rsidR="00854501" w:rsidRDefault="00956DF3">
      <w:pPr>
        <w:spacing w:before="166" w:line="219" w:lineRule="auto"/>
        <w:ind w:left="596"/>
        <w:outlineLvl w:val="1"/>
        <w:rPr>
          <w:rFonts w:ascii="Microsoft JhengHei" w:eastAsia="Microsoft JhengHei" w:hAnsi="Microsoft JhengHei" w:cs="Microsoft JhengHei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4"/>
          <w:sz w:val="31"/>
          <w:szCs w:val="31"/>
          <w:lang w:eastAsia="zh-CN"/>
        </w:rPr>
        <w:t>（</w:t>
      </w:r>
      <w:r>
        <w:rPr>
          <w:rFonts w:ascii="Microsoft JhengHei" w:eastAsia="Microsoft JhengHei" w:hAnsi="Microsoft JhengHei" w:cs="Microsoft JhengHei"/>
          <w:b/>
          <w:bCs/>
          <w:spacing w:val="-20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4"/>
          <w:sz w:val="31"/>
          <w:szCs w:val="31"/>
          <w:lang w:eastAsia="zh-CN"/>
        </w:rPr>
        <w:t>一）机关运行经费情况</w:t>
      </w:r>
    </w:p>
    <w:p w:rsidR="00854501" w:rsidRDefault="00956DF3">
      <w:pPr>
        <w:spacing w:before="112" w:line="334" w:lineRule="auto"/>
        <w:ind w:left="1" w:firstLine="634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lang w:eastAsia="zh-CN"/>
        </w:rPr>
        <w:t>本部门 2018 年度机关运行经费支出 68.77</w:t>
      </w: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 xml:space="preserve"> 万元，比年初预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算数增加 37.37 万元，增长 119%。主要原因是人员增加，部分</w:t>
      </w:r>
      <w:r>
        <w:rPr>
          <w:rFonts w:ascii="宋体" w:eastAsia="宋体" w:hAnsi="宋体" w:cs="宋体"/>
          <w:spacing w:val="16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项目支出列为日常公用经费。</w:t>
      </w:r>
    </w:p>
    <w:p w:rsidR="00854501" w:rsidRDefault="00956DF3">
      <w:pPr>
        <w:spacing w:before="74" w:line="219" w:lineRule="auto"/>
        <w:ind w:left="596"/>
        <w:outlineLvl w:val="1"/>
        <w:rPr>
          <w:rFonts w:ascii="Microsoft JhengHei" w:eastAsia="Microsoft JhengHei" w:hAnsi="Microsoft JhengHei" w:cs="Microsoft JhengHei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3"/>
          <w:sz w:val="31"/>
          <w:szCs w:val="31"/>
          <w:lang w:eastAsia="zh-CN"/>
        </w:rPr>
        <w:t>（</w:t>
      </w:r>
      <w:r>
        <w:rPr>
          <w:rFonts w:ascii="Microsoft JhengHei" w:eastAsia="Microsoft JhengHei" w:hAnsi="Microsoft JhengHei" w:cs="Microsoft JhengHei"/>
          <w:b/>
          <w:bCs/>
          <w:spacing w:val="-17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3"/>
          <w:sz w:val="31"/>
          <w:szCs w:val="31"/>
          <w:lang w:eastAsia="zh-CN"/>
        </w:rPr>
        <w:t>二）政府采购情况</w:t>
      </w:r>
    </w:p>
    <w:p w:rsidR="00854501" w:rsidRDefault="00956DF3">
      <w:pPr>
        <w:spacing w:before="63" w:line="225" w:lineRule="auto"/>
        <w:ind w:left="638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8"/>
          <w:sz w:val="31"/>
          <w:szCs w:val="31"/>
          <w:lang w:eastAsia="zh-CN"/>
        </w:rPr>
        <w:t>本部门 2018 年度政府采购支出总额 0 万元。</w:t>
      </w:r>
    </w:p>
    <w:p w:rsidR="00854501" w:rsidRDefault="00956DF3">
      <w:pPr>
        <w:spacing w:before="179" w:line="219" w:lineRule="auto"/>
        <w:ind w:left="596"/>
        <w:outlineLvl w:val="1"/>
        <w:rPr>
          <w:rFonts w:ascii="Microsoft JhengHei" w:eastAsia="Microsoft JhengHei" w:hAnsi="Microsoft JhengHei" w:cs="Microsoft JhengHei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1"/>
          <w:sz w:val="31"/>
          <w:szCs w:val="31"/>
          <w:lang w:eastAsia="zh-CN"/>
        </w:rPr>
        <w:t>（</w:t>
      </w:r>
      <w:r>
        <w:rPr>
          <w:rFonts w:ascii="Microsoft JhengHei" w:eastAsia="Microsoft JhengHei" w:hAnsi="Microsoft JhengHei" w:cs="Microsoft JhengHei"/>
          <w:b/>
          <w:bCs/>
          <w:spacing w:val="-21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1"/>
          <w:sz w:val="31"/>
          <w:szCs w:val="31"/>
          <w:lang w:eastAsia="zh-CN"/>
        </w:rPr>
        <w:t>三）</w:t>
      </w:r>
      <w:r>
        <w:rPr>
          <w:rFonts w:ascii="Microsoft JhengHei" w:eastAsia="Microsoft JhengHei" w:hAnsi="Microsoft JhengHei" w:cs="Microsoft JhengHei"/>
          <w:b/>
          <w:bCs/>
          <w:spacing w:val="-44"/>
          <w:sz w:val="31"/>
          <w:szCs w:val="3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1"/>
          <w:sz w:val="31"/>
          <w:szCs w:val="31"/>
          <w:lang w:eastAsia="zh-CN"/>
        </w:rPr>
        <w:t>国有资产占用情况</w:t>
      </w:r>
    </w:p>
    <w:p w:rsidR="00854501" w:rsidRDefault="00956DF3">
      <w:pPr>
        <w:spacing w:before="117" w:line="330" w:lineRule="auto"/>
        <w:ind w:left="25" w:right="112" w:firstLine="61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10"/>
          <w:sz w:val="31"/>
          <w:szCs w:val="31"/>
          <w:lang w:eastAsia="zh-CN"/>
        </w:rPr>
        <w:t>截至 2018</w:t>
      </w:r>
      <w:r>
        <w:rPr>
          <w:rFonts w:ascii="宋体" w:eastAsia="宋体" w:hAnsi="宋体" w:cs="宋体"/>
          <w:spacing w:val="-24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31"/>
          <w:szCs w:val="31"/>
          <w:lang w:eastAsia="zh-CN"/>
        </w:rPr>
        <w:t>年</w:t>
      </w:r>
      <w:r>
        <w:rPr>
          <w:rFonts w:ascii="宋体" w:eastAsia="宋体" w:hAnsi="宋体" w:cs="宋体"/>
          <w:spacing w:val="-61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31"/>
          <w:szCs w:val="31"/>
          <w:lang w:eastAsia="zh-CN"/>
        </w:rPr>
        <w:t>12 月</w:t>
      </w:r>
      <w:r>
        <w:rPr>
          <w:rFonts w:ascii="宋体" w:eastAsia="宋体" w:hAnsi="宋体" w:cs="宋体"/>
          <w:spacing w:val="-7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31"/>
          <w:szCs w:val="31"/>
          <w:lang w:eastAsia="zh-CN"/>
        </w:rPr>
        <w:t>31</w:t>
      </w:r>
      <w:r>
        <w:rPr>
          <w:rFonts w:ascii="宋体" w:eastAsia="宋体" w:hAnsi="宋体" w:cs="宋体"/>
          <w:spacing w:val="5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31"/>
          <w:szCs w:val="31"/>
          <w:lang w:eastAsia="zh-CN"/>
        </w:rPr>
        <w:t>日，本部门共有车辆 2 辆。其中，应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31"/>
          <w:szCs w:val="31"/>
          <w:lang w:eastAsia="zh-CN"/>
        </w:rPr>
        <w:t>急保障用车 2 辆。</w:t>
      </w:r>
    </w:p>
    <w:p w:rsidR="00854501" w:rsidRDefault="00956DF3">
      <w:pPr>
        <w:spacing w:before="25" w:line="219" w:lineRule="auto"/>
        <w:ind w:left="596"/>
        <w:outlineLvl w:val="1"/>
        <w:rPr>
          <w:rFonts w:ascii="Microsoft JhengHei" w:eastAsia="Microsoft JhengHei" w:hAnsi="Microsoft JhengHei" w:cs="Microsoft JhengHei"/>
          <w:sz w:val="31"/>
          <w:szCs w:val="31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pacing w:val="3"/>
          <w:sz w:val="31"/>
          <w:szCs w:val="31"/>
          <w:lang w:eastAsia="zh-CN"/>
        </w:rPr>
        <w:t>（ 四）其他需要说明的情况</w:t>
      </w:r>
    </w:p>
    <w:p w:rsidR="00854501" w:rsidRDefault="00956DF3">
      <w:pPr>
        <w:spacing w:before="114" w:line="329" w:lineRule="auto"/>
        <w:ind w:left="1" w:right="177" w:firstLine="657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6"/>
          <w:sz w:val="31"/>
          <w:szCs w:val="31"/>
          <w:lang w:eastAsia="zh-CN"/>
        </w:rPr>
        <w:t>1、本部门</w:t>
      </w:r>
      <w:r>
        <w:rPr>
          <w:rFonts w:ascii="宋体" w:eastAsia="宋体" w:hAnsi="宋体" w:cs="宋体"/>
          <w:spacing w:val="-3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31"/>
          <w:szCs w:val="31"/>
          <w:lang w:eastAsia="zh-CN"/>
        </w:rPr>
        <w:t>2018 年度无收支及结转结余情况，故政府性基金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预算财政拨款收入支出决算表以空表列示。</w:t>
      </w:r>
    </w:p>
    <w:p w:rsidR="00854501" w:rsidRDefault="00956DF3">
      <w:pPr>
        <w:spacing w:before="53" w:line="331" w:lineRule="auto"/>
        <w:ind w:right="151" w:firstLine="96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1"/>
          <w:sz w:val="31"/>
          <w:szCs w:val="31"/>
          <w:lang w:eastAsia="zh-CN"/>
        </w:rPr>
        <w:t>本部门 2018 年度无国有资本经营预算财政拨款支出，国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有资本经营预算财政拨款支出决算表以空表列示。</w:t>
      </w:r>
    </w:p>
    <w:p w:rsidR="00854501" w:rsidRDefault="00956DF3">
      <w:pPr>
        <w:spacing w:before="55" w:line="325" w:lineRule="auto"/>
        <w:ind w:left="9" w:right="194" w:firstLine="95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>本部门 2018 年度无政府采购，政府采购情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况表以空表列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示。</w:t>
      </w:r>
    </w:p>
    <w:p w:rsidR="00854501" w:rsidRDefault="00956DF3">
      <w:pPr>
        <w:spacing w:before="58" w:line="225" w:lineRule="auto"/>
        <w:ind w:left="703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2、由于决算公开表格中金额数值应当保留两位小数，公开</w:t>
      </w:r>
    </w:p>
    <w:p w:rsidR="00854501" w:rsidRDefault="00854501">
      <w:pPr>
        <w:spacing w:line="225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pgSz w:w="11910" w:h="16840"/>
          <w:pgMar w:top="400" w:right="1463" w:bottom="0" w:left="1602" w:header="0" w:footer="0" w:gutter="0"/>
          <w:cols w:space="720"/>
        </w:sectPr>
      </w:pPr>
    </w:p>
    <w:p w:rsidR="00854501" w:rsidRDefault="002A6A08">
      <w:pPr>
        <w:spacing w:before="131" w:line="43" w:lineRule="exact"/>
      </w:pPr>
      <w:r>
        <w:rPr>
          <w:lang w:eastAsia="zh-CN"/>
        </w:rPr>
        <w:lastRenderedPageBreak/>
        <mc:AlternateContent>
          <mc:Choice Requires="wpg">
            <w:drawing>
              <wp:inline distT="0" distB="0" distL="0" distR="0">
                <wp:extent cx="3827145" cy="27305"/>
                <wp:effectExtent l="9525" t="9525" r="1905" b="1270"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7145" cy="27305"/>
                          <a:chOff x="0" y="0"/>
                          <a:chExt cx="6027" cy="43"/>
                        </a:xfrm>
                      </wpg:grpSpPr>
                      <wps:wsp>
                        <wps:cNvPr id="16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0" y="19"/>
                            <a:ext cx="6027" cy="3"/>
                          </a:xfrm>
                          <a:custGeom>
                            <a:avLst/>
                            <a:gdLst>
                              <a:gd name="T0" fmla="*/ 0 w 6027"/>
                              <a:gd name="T1" fmla="*/ 2 h 3"/>
                              <a:gd name="T2" fmla="*/ 0 w 6027"/>
                              <a:gd name="T3" fmla="*/ 0 h 3"/>
                              <a:gd name="T4" fmla="*/ 6026 w 6027"/>
                              <a:gd name="T5" fmla="*/ 0 h 3"/>
                              <a:gd name="T6" fmla="*/ 6026 w 6027"/>
                              <a:gd name="T7" fmla="*/ 0 h 3"/>
                              <a:gd name="T8" fmla="*/ 0 w 6027"/>
                              <a:gd name="T9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27" h="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6026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solidFill>
                            <a:srgbClr val="95DA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7" y="19"/>
                            <a:ext cx="5880" cy="3"/>
                          </a:xfrm>
                          <a:custGeom>
                            <a:avLst/>
                            <a:gdLst>
                              <a:gd name="T0" fmla="*/ 0 w 5880"/>
                              <a:gd name="T1" fmla="*/ 2 h 3"/>
                              <a:gd name="T2" fmla="*/ 0 w 5880"/>
                              <a:gd name="T3" fmla="*/ 0 h 3"/>
                              <a:gd name="T4" fmla="*/ 5879 w 5880"/>
                              <a:gd name="T5" fmla="*/ 0 h 3"/>
                              <a:gd name="T6" fmla="*/ 5880 w 5880"/>
                              <a:gd name="T7" fmla="*/ 0 h 3"/>
                              <a:gd name="T8" fmla="*/ 0 w 5880"/>
                              <a:gd name="T9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80" h="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5879" y="0"/>
                                </a:lnTo>
                                <a:lnTo>
                                  <a:pt x="5880" y="0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solidFill>
                            <a:srgbClr val="AC0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07" cy="43"/>
                          </a:xfrm>
                          <a:custGeom>
                            <a:avLst/>
                            <a:gdLst>
                              <a:gd name="T0" fmla="*/ 5906 w 5907"/>
                              <a:gd name="T1" fmla="*/ 0 h 43"/>
                              <a:gd name="T2" fmla="*/ 5875 w 5907"/>
                              <a:gd name="T3" fmla="*/ 0 h 43"/>
                              <a:gd name="T4" fmla="*/ 5876 w 5907"/>
                              <a:gd name="T5" fmla="*/ 20 h 43"/>
                              <a:gd name="T6" fmla="*/ 5875 w 5907"/>
                              <a:gd name="T7" fmla="*/ 22 h 43"/>
                              <a:gd name="T8" fmla="*/ 27 w 5907"/>
                              <a:gd name="T9" fmla="*/ 22 h 43"/>
                              <a:gd name="T10" fmla="*/ 26 w 5907"/>
                              <a:gd name="T11" fmla="*/ 20 h 43"/>
                              <a:gd name="T12" fmla="*/ 5866 w 5907"/>
                              <a:gd name="T13" fmla="*/ 21 h 43"/>
                              <a:gd name="T14" fmla="*/ 5867 w 5907"/>
                              <a:gd name="T15" fmla="*/ 21 h 43"/>
                              <a:gd name="T16" fmla="*/ 5866 w 5907"/>
                              <a:gd name="T17" fmla="*/ 20 h 43"/>
                              <a:gd name="T18" fmla="*/ 5867 w 5907"/>
                              <a:gd name="T19" fmla="*/ 20 h 43"/>
                              <a:gd name="T20" fmla="*/ 5865 w 5907"/>
                              <a:gd name="T21" fmla="*/ 20 h 43"/>
                              <a:gd name="T22" fmla="*/ 27 w 5907"/>
                              <a:gd name="T23" fmla="*/ 20 h 43"/>
                              <a:gd name="T24" fmla="*/ 27 w 5907"/>
                              <a:gd name="T25" fmla="*/ 20 h 43"/>
                              <a:gd name="T26" fmla="*/ 26 w 5907"/>
                              <a:gd name="T27" fmla="*/ 20 h 43"/>
                              <a:gd name="T28" fmla="*/ 5875 w 5907"/>
                              <a:gd name="T29" fmla="*/ 20 h 43"/>
                              <a:gd name="T30" fmla="*/ 5875 w 5907"/>
                              <a:gd name="T31" fmla="*/ 0 h 43"/>
                              <a:gd name="T32" fmla="*/ 26 w 5907"/>
                              <a:gd name="T33" fmla="*/ 0 h 43"/>
                              <a:gd name="T34" fmla="*/ 26 w 5907"/>
                              <a:gd name="T35" fmla="*/ 20 h 43"/>
                              <a:gd name="T36" fmla="*/ 26 w 5907"/>
                              <a:gd name="T37" fmla="*/ 22 h 43"/>
                              <a:gd name="T38" fmla="*/ 17 w 5907"/>
                              <a:gd name="T39" fmla="*/ 22 h 43"/>
                              <a:gd name="T40" fmla="*/ 16 w 5907"/>
                              <a:gd name="T41" fmla="*/ 20 h 43"/>
                              <a:gd name="T42" fmla="*/ 26 w 5907"/>
                              <a:gd name="T43" fmla="*/ 20 h 43"/>
                              <a:gd name="T44" fmla="*/ 26 w 5907"/>
                              <a:gd name="T45" fmla="*/ 0 h 43"/>
                              <a:gd name="T46" fmla="*/ 0 w 5907"/>
                              <a:gd name="T47" fmla="*/ 0 h 43"/>
                              <a:gd name="T48" fmla="*/ 0 w 5907"/>
                              <a:gd name="T49" fmla="*/ 3 h 43"/>
                              <a:gd name="T50" fmla="*/ 0 w 5907"/>
                              <a:gd name="T51" fmla="*/ 20 h 43"/>
                              <a:gd name="T52" fmla="*/ 0 w 5907"/>
                              <a:gd name="T53" fmla="*/ 40 h 43"/>
                              <a:gd name="T54" fmla="*/ 0 w 5907"/>
                              <a:gd name="T55" fmla="*/ 41 h 43"/>
                              <a:gd name="T56" fmla="*/ 5906 w 5907"/>
                              <a:gd name="T57" fmla="*/ 42 h 43"/>
                              <a:gd name="T58" fmla="*/ 5906 w 5907"/>
                              <a:gd name="T59" fmla="*/ 39 h 43"/>
                              <a:gd name="T60" fmla="*/ 5906 w 5907"/>
                              <a:gd name="T61" fmla="*/ 20 h 43"/>
                              <a:gd name="T62" fmla="*/ 5906 w 5907"/>
                              <a:gd name="T63" fmla="*/ 2 h 43"/>
                              <a:gd name="T64" fmla="*/ 5906 w 5907"/>
                              <a:gd name="T65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907" h="43">
                                <a:moveTo>
                                  <a:pt x="5906" y="0"/>
                                </a:moveTo>
                                <a:lnTo>
                                  <a:pt x="5875" y="0"/>
                                </a:lnTo>
                                <a:lnTo>
                                  <a:pt x="5876" y="20"/>
                                </a:lnTo>
                                <a:lnTo>
                                  <a:pt x="5875" y="22"/>
                                </a:lnTo>
                                <a:lnTo>
                                  <a:pt x="27" y="22"/>
                                </a:lnTo>
                                <a:lnTo>
                                  <a:pt x="26" y="20"/>
                                </a:lnTo>
                                <a:lnTo>
                                  <a:pt x="5866" y="21"/>
                                </a:lnTo>
                                <a:lnTo>
                                  <a:pt x="5867" y="21"/>
                                </a:lnTo>
                                <a:lnTo>
                                  <a:pt x="5866" y="20"/>
                                </a:lnTo>
                                <a:lnTo>
                                  <a:pt x="5867" y="20"/>
                                </a:lnTo>
                                <a:lnTo>
                                  <a:pt x="5865" y="20"/>
                                </a:lnTo>
                                <a:lnTo>
                                  <a:pt x="27" y="20"/>
                                </a:lnTo>
                                <a:lnTo>
                                  <a:pt x="26" y="20"/>
                                </a:lnTo>
                                <a:lnTo>
                                  <a:pt x="5875" y="20"/>
                                </a:lnTo>
                                <a:lnTo>
                                  <a:pt x="5875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20"/>
                                </a:lnTo>
                                <a:lnTo>
                                  <a:pt x="26" y="22"/>
                                </a:lnTo>
                                <a:lnTo>
                                  <a:pt x="17" y="22"/>
                                </a:lnTo>
                                <a:lnTo>
                                  <a:pt x="16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0" y="41"/>
                                </a:lnTo>
                                <a:lnTo>
                                  <a:pt x="5906" y="42"/>
                                </a:lnTo>
                                <a:lnTo>
                                  <a:pt x="5906" y="39"/>
                                </a:lnTo>
                                <a:lnTo>
                                  <a:pt x="5906" y="20"/>
                                </a:lnTo>
                                <a:lnTo>
                                  <a:pt x="5906" y="2"/>
                                </a:lnTo>
                                <a:lnTo>
                                  <a:pt x="5906" y="0"/>
                                </a:lnTo>
                              </a:path>
                            </a:pathLst>
                          </a:custGeom>
                          <a:solidFill>
                            <a:srgbClr val="84520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301.35pt;height:2.15pt;mso-position-horizontal-relative:char;mso-position-vertical-relative:line" coordsize="602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">
                <v:shape id="Freeform 13" o:spid="_x0000_s1027" style="position:absolute;top:19;width:6027;height:3;visibility:visible;mso-wrap-style:square;v-text-anchor:top" coordsize="602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kYUMEA&#10;AADbAAAADwAAAGRycy9kb3ducmV2LnhtbERPS4vCMBC+C/6HMMJeRNMVVrQaRReEwp58oNexGdti&#10;M6lJ1O6/NwsL3ubje8582ZpaPMj5yrKCz2ECgji3uuJCwWG/GUxA+ICssbZMCn7Jw3LR7cwx1fbJ&#10;W3rsQiFiCPsUFZQhNKmUPi/JoB/ahjhyF+sMhghdIbXDZww3tRwlyVgarDg2lNjQd0n5dXc3Cm77&#10;TB+njn6y1em26Vf6vNZfZ6U+eu1qBiJQG97if3em4/wx/P0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pGFDBAAAA2wAAAA8AAAAAAAAAAAAAAAAAmAIAAGRycy9kb3du&#10;cmV2LnhtbFBLBQYAAAAABAAEAPUAAACGAwAAAAA=&#10;" path="m,2l,,6026,,,2e" fillcolor="#95da9d" stroked="f">
                  <v:path o:connecttype="custom" o:connectlocs="0,2;0,0;6026,0;6026,0;0,2" o:connectangles="0,0,0,0,0"/>
                </v:shape>
                <v:shape id="Freeform 12" o:spid="_x0000_s1028" style="position:absolute;left:7;top:19;width:5880;height:3;visibility:visible;mso-wrap-style:square;v-text-anchor:top" coordsize="588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TWf78A&#10;AADbAAAADwAAAGRycy9kb3ducmV2LnhtbERPy6rCMBDdX/AfwgjurqlX8FGNIhcUV4IPxOXQjE2x&#10;mZQm1fr3RhDczeE8Z75sbSnuVPvCsYJBPwFBnDldcK7gdFz/TkD4gKyxdEwKnuRhuej8zDHV7sF7&#10;uh9CLmII+xQVmBCqVEqfGbLo+64ijtzV1RZDhHUudY2PGG5L+ZckI2mx4NhgsKJ/Q9nt0FgFftCY&#10;s9knUxo+L7d2NG0242ynVK/brmYgArXhK/64tzrOH8P7l3iA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NZ/vwAAANsAAAAPAAAAAAAAAAAAAAAAAJgCAABkcnMvZG93bnJl&#10;di54bWxQSwUGAAAAAAQABAD1AAAAhAMAAAAA&#10;" path="m,2l,,5879,r1,l,2e" fillcolor="#ac002c" stroked="f">
                  <v:path o:connecttype="custom" o:connectlocs="0,2;0,0;5879,0;5880,0;0,2" o:connectangles="0,0,0,0,0"/>
                </v:shape>
                <v:shape id="Freeform 11" o:spid="_x0000_s1029" style="position:absolute;width:5907;height:43;visibility:visible;mso-wrap-style:square;v-text-anchor:top" coordsize="590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kBMUA&#10;AADbAAAADwAAAGRycy9kb3ducmV2LnhtbESPT2vCQBDF7wW/wzKCt7rRg2jqKkXxz0molkBv0+w0&#10;CWZnQ3bV6Kd3DgVvM7w37/1mvuxcra7UhsqzgdEwAUWce1txYeD7tHmfggoR2WLtmQzcKcBy0Xub&#10;Y2r9jb/oeoyFkhAOKRooY2xSrUNeksMw9A2xaH++dRhlbQttW7xJuKv1OEkm2mHF0lBiQ6uS8vPx&#10;4gz8/jS7Tb2eZWu/fRzO2Wm8tVVmzKDffX6AitTFl/n/em8FX2DlFxlAL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6QExQAAANsAAAAPAAAAAAAAAAAAAAAAAJgCAABkcnMv&#10;ZG93bnJldi54bWxQSwUGAAAAAAQABAD1AAAAigMAAAAA&#10;" path="m5906,r-31,l5876,20r-1,2l27,22,26,20r5840,1l5867,21r-1,-1l5867,20r-2,l27,20r-1,l5875,20r,-20l26,r,20l26,22r-9,l16,20r10,l26,,,,,3,,20,,40r,1l5906,42r,-3l5906,20r,-18l5906,e" fillcolor="#845208" stroked="f">
                  <v:path o:connecttype="custom" o:connectlocs="5906,0;5875,0;5876,20;5875,22;27,22;26,20;5866,21;5867,21;5866,20;5867,20;5865,20;27,20;27,20;26,20;5875,20;5875,0;26,0;26,20;26,22;17,22;16,20;26,20;26,0;0,0;0,3;0,20;0,40;0,41;5906,42;5906,39;5906,20;5906,2;5906,0" o:connectangles="0,0,0,0,0,0,0,0,0,0,0,0,0,0,0,0,0,0,0,0,0,0,0,0,0,0,0,0,0,0,0,0,0"/>
                </v:shape>
                <w10:anchorlock/>
              </v:group>
            </w:pict>
          </mc:Fallback>
        </mc:AlternateContent>
      </w:r>
    </w:p>
    <w:p w:rsidR="00854501" w:rsidRDefault="00854501">
      <w:pPr>
        <w:pStyle w:val="a3"/>
        <w:spacing w:line="262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854501">
      <w:pPr>
        <w:pStyle w:val="a3"/>
        <w:spacing w:line="263" w:lineRule="auto"/>
      </w:pPr>
    </w:p>
    <w:p w:rsidR="00854501" w:rsidRDefault="00956DF3">
      <w:pPr>
        <w:spacing w:before="101" w:line="332" w:lineRule="auto"/>
        <w:ind w:left="1611" w:hanging="8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>数据为四舍五入计算结果，个别数据合计项与分项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之和存在小数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点后差额，特此说明。</w:t>
      </w:r>
    </w:p>
    <w:p w:rsidR="00854501" w:rsidRDefault="00854501">
      <w:pPr>
        <w:spacing w:line="332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pgSz w:w="11910" w:h="16840"/>
          <w:pgMar w:top="400" w:right="1686" w:bottom="0" w:left="0" w:header="0" w:footer="0" w:gutter="0"/>
          <w:cols w:space="720"/>
        </w:sectPr>
      </w:pPr>
    </w:p>
    <w:p w:rsidR="00854501" w:rsidRDefault="00854501">
      <w:pPr>
        <w:pStyle w:val="a3"/>
        <w:spacing w:line="246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854501">
      <w:pPr>
        <w:pStyle w:val="a3"/>
        <w:spacing w:line="247" w:lineRule="auto"/>
        <w:rPr>
          <w:lang w:eastAsia="zh-CN"/>
        </w:rPr>
      </w:pPr>
    </w:p>
    <w:p w:rsidR="00854501" w:rsidRDefault="00956DF3">
      <w:pPr>
        <w:spacing w:before="309" w:line="224" w:lineRule="auto"/>
        <w:ind w:left="4093"/>
        <w:outlineLvl w:val="0"/>
        <w:rPr>
          <w:rFonts w:ascii="黑体" w:eastAsia="黑体" w:hAnsi="黑体" w:cs="黑体"/>
          <w:sz w:val="95"/>
          <w:szCs w:val="95"/>
        </w:rPr>
      </w:pPr>
      <w:r>
        <w:rPr>
          <w:rFonts w:ascii="黑体" w:eastAsia="黑体" w:hAnsi="黑体" w:cs="黑体"/>
          <w:color w:val="FCEEBD"/>
          <w:spacing w:val="-3"/>
          <w:sz w:val="95"/>
          <w:szCs w:val="95"/>
        </w:rPr>
        <w:t>第四部分</w:t>
      </w:r>
    </w:p>
    <w:p w:rsidR="00854501" w:rsidRDefault="00956DF3">
      <w:pPr>
        <w:spacing w:before="204" w:line="224" w:lineRule="auto"/>
        <w:ind w:left="4101"/>
        <w:rPr>
          <w:rFonts w:ascii="黑体" w:eastAsia="黑体" w:hAnsi="黑体" w:cs="黑体"/>
          <w:sz w:val="95"/>
          <w:szCs w:val="95"/>
        </w:rPr>
      </w:pPr>
      <w:r>
        <w:rPr>
          <w:rFonts w:ascii="黑体" w:eastAsia="黑体" w:hAnsi="黑体" w:cs="黑体"/>
          <w:color w:val="FCEEBD"/>
          <w:spacing w:val="-4"/>
          <w:sz w:val="95"/>
          <w:szCs w:val="95"/>
        </w:rPr>
        <w:t>名词解释</w:t>
      </w:r>
    </w:p>
    <w:p w:rsidR="00854501" w:rsidRDefault="00854501">
      <w:pPr>
        <w:spacing w:line="224" w:lineRule="auto"/>
        <w:rPr>
          <w:rFonts w:ascii="黑体" w:eastAsia="黑体" w:hAnsi="黑体" w:cs="黑体"/>
          <w:sz w:val="95"/>
          <w:szCs w:val="95"/>
        </w:rPr>
        <w:sectPr w:rsidR="00854501">
          <w:headerReference w:type="default" r:id="rId15"/>
          <w:pgSz w:w="11910" w:h="16840"/>
          <w:pgMar w:top="400" w:right="20" w:bottom="0" w:left="0" w:header="0" w:footer="0" w:gutter="0"/>
          <w:cols w:space="720"/>
        </w:sectPr>
      </w:pPr>
    </w:p>
    <w:p w:rsidR="00854501" w:rsidRDefault="00854501">
      <w:pPr>
        <w:spacing w:before="138"/>
      </w:pPr>
    </w:p>
    <w:tbl>
      <w:tblPr>
        <w:tblStyle w:val="TableNormal"/>
        <w:tblW w:w="5248" w:type="dxa"/>
        <w:tblInd w:w="7" w:type="dxa"/>
        <w:tblBorders>
          <w:top w:val="double" w:sz="2" w:space="0" w:color="845208"/>
          <w:left w:val="double" w:sz="2" w:space="0" w:color="845208"/>
          <w:bottom w:val="double" w:sz="2" w:space="0" w:color="845208"/>
          <w:right w:val="double" w:sz="2" w:space="0" w:color="845208"/>
        </w:tblBorders>
        <w:tblLayout w:type="fixed"/>
        <w:tblLook w:val="04A0" w:firstRow="1" w:lastRow="0" w:firstColumn="1" w:lastColumn="0" w:noHBand="0" w:noVBand="1"/>
      </w:tblPr>
      <w:tblGrid>
        <w:gridCol w:w="5248"/>
      </w:tblGrid>
      <w:tr w:rsidR="00854501">
        <w:trPr>
          <w:trHeight w:val="870"/>
        </w:trPr>
        <w:tc>
          <w:tcPr>
            <w:tcW w:w="5248" w:type="dxa"/>
          </w:tcPr>
          <w:p w:rsidR="00854501" w:rsidRDefault="002A6A08">
            <w:pPr>
              <w:spacing w:line="860" w:lineRule="exact"/>
            </w:pPr>
            <w:r>
              <w:rPr>
                <w:position w:val="-17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3342640" cy="559435"/>
                      <wp:effectExtent l="0" t="0" r="635" b="2540"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2640" cy="559435"/>
                                <a:chOff x="0" y="0"/>
                                <a:chExt cx="5264" cy="880"/>
                              </a:xfrm>
                            </wpg:grpSpPr>
                            <wps:wsp>
                              <wps:cNvPr id="11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4" cy="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5DA9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"/>
                                  <a:ext cx="5144" cy="7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C0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" y="371"/>
                                  <a:ext cx="4243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4501" w:rsidRDefault="00956DF3">
                                    <w:pPr>
                                      <w:spacing w:before="19" w:line="230" w:lineRule="auto"/>
                                      <w:ind w:left="20"/>
                                      <w:rPr>
                                        <w:rFonts w:ascii="KaiTi" w:eastAsia="KaiTi" w:hAnsi="KaiTi" w:cs="KaiTi"/>
                                        <w:sz w:val="31"/>
                                        <w:szCs w:val="31"/>
                                      </w:rPr>
                                    </w:pP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>2018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>年度部门决算</w:t>
                                    </w:r>
                                    <w:r>
                                      <w:rPr>
                                        <w:rFonts w:ascii="MS UI Gothic" w:eastAsia="MS UI Gothic" w:hAnsi="MS UI Gothic" w:cs="MS UI Gothic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>☞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>名词解释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52" style="width:263.2pt;height:44.05pt;mso-position-horizontal-relative:char;mso-position-vertical-relative:line" coordsize="5264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">
                      <v:rect id="Rectangle 9" o:spid="_x0000_s1053" style="position:absolute;width:5264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cmsAA&#10;AADbAAAADwAAAGRycy9kb3ducmV2LnhtbERPS4vCMBC+L/gfwgh7W1NFF6lGEemCiBcfoMchGdti&#10;MilNVuu/3wjC3ubje8582Tkr7tSG2rOC4SADQay9qblUcDr+fE1BhIhs0HomBU8KsFz0PuaYG//g&#10;Pd0PsRQphEOOCqoYm1zKoCtyGAa+IU7c1bcOY4JtKU2LjxTurBxl2bd0WHNqqLChdUX6dvh1CsZ6&#10;q8farvbb3fpcFNZviufkotRnv1vNQETq4r/47d6YNH8Ir1/S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qcmsAAAADbAAAADwAAAAAAAAAAAAAAAACYAgAAZHJzL2Rvd25y&#10;ZXYueG1sUEsFBgAAAAAEAAQA9QAAAIUDAAAAAA==&#10;" fillcolor="#95da9d" stroked="f"/>
                      <v:rect id="Rectangle 8" o:spid="_x0000_s1054" style="position:absolute;top:172;width:5144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aeEL8A&#10;AADbAAAADwAAAGRycy9kb3ducmV2LnhtbERPTYvCMBC9L/gfwgje1tQVXKlG0QVBPe3Weh+asSk2&#10;k5JErf/eLCzsbR7vc5br3rbiTj40jhVMxhkI4srphmsF5Wn3PgcRIrLG1jEpeFKA9WrwtsRcuwf/&#10;0L2ItUghHHJUYGLscilDZchiGLuOOHEX5y3GBH0ttcdHCret/MiymbTYcGow2NGXoepa3KyCY7c9&#10;nNFvLrfp7FiaovzG+FkrNRr2mwWISH38F/+59zrNn8Lv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Zp4QvwAAANsAAAAPAAAAAAAAAAAAAAAAAJgCAABkcnMvZG93bnJl&#10;di54bWxQSwUGAAAAAAQABAD1AAAAhAMAAAAA&#10;" fillcolor="#ac002c" stroked="f"/>
                      <v:shape id="Text Box 7" o:spid="_x0000_s1055" type="#_x0000_t202" style="position:absolute;left:136;top:371;width:424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<v:textbox inset="0,0,0,0">
                          <w:txbxContent>
                            <w:p w:rsidR="00854501" w:rsidRDefault="00956DF3">
                              <w:pPr>
                                <w:spacing w:before="19" w:line="230" w:lineRule="auto"/>
                                <w:ind w:left="20"/>
                                <w:rPr>
                                  <w:rFonts w:ascii="KaiTi" w:eastAsia="KaiTi" w:hAnsi="KaiTi" w:cs="KaiTi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>2018</w:t>
                              </w:r>
                              <w:r>
                                <w:rPr>
                                  <w:rFonts w:ascii="KaiTi" w:eastAsia="KaiTi" w:hAnsi="KaiTi" w:cs="KaiTi"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>年度部门决算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>☞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>名词解释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854501" w:rsidRDefault="00854501">
      <w:pPr>
        <w:pStyle w:val="a3"/>
        <w:spacing w:line="443" w:lineRule="auto"/>
      </w:pPr>
    </w:p>
    <w:p w:rsidR="00854501" w:rsidRDefault="00956DF3">
      <w:pPr>
        <w:spacing w:before="101" w:line="277" w:lineRule="auto"/>
        <w:ind w:left="1602" w:right="277" w:firstLine="647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（一）财政拨款收入：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本年度从本级财政部门取得的财政拨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款，包括一般公共预算财政拨款和政府性基金预算财政拨款。</w:t>
      </w:r>
    </w:p>
    <w:p w:rsidR="00854501" w:rsidRDefault="00956DF3">
      <w:pPr>
        <w:spacing w:before="181" w:line="280" w:lineRule="auto"/>
        <w:ind w:left="1601" w:right="277" w:firstLine="649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（二）事业收入：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指事业单位开展专业业务活动及辅助活动</w:t>
      </w:r>
      <w:r>
        <w:rPr>
          <w:rFonts w:ascii="宋体" w:eastAsia="宋体" w:hAnsi="宋体" w:cs="宋体"/>
          <w:spacing w:val="1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所取得的收入。</w:t>
      </w:r>
    </w:p>
    <w:p w:rsidR="00854501" w:rsidRDefault="00956DF3">
      <w:pPr>
        <w:spacing w:before="179" w:line="278" w:lineRule="auto"/>
        <w:ind w:left="1580" w:firstLine="669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9"/>
          <w:sz w:val="31"/>
          <w:szCs w:val="31"/>
          <w:lang w:eastAsia="zh-CN"/>
        </w:rPr>
        <w:t>（三）其他收入：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指除上述“财政拨款收入</w:t>
      </w:r>
      <w:r>
        <w:rPr>
          <w:rFonts w:ascii="宋体" w:eastAsia="宋体" w:hAnsi="宋体" w:cs="宋体"/>
          <w:spacing w:val="-11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”“事业收入</w:t>
      </w:r>
      <w:r>
        <w:rPr>
          <w:rFonts w:ascii="宋体" w:eastAsia="宋体" w:hAnsi="宋体" w:cs="宋体"/>
          <w:spacing w:val="-1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”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“经营收入</w:t>
      </w:r>
      <w:r>
        <w:rPr>
          <w:rFonts w:ascii="宋体" w:eastAsia="宋体" w:hAnsi="宋体" w:cs="宋体"/>
          <w:spacing w:val="-10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”等以外的收入。</w:t>
      </w:r>
    </w:p>
    <w:p w:rsidR="00854501" w:rsidRDefault="00956DF3">
      <w:pPr>
        <w:spacing w:before="180" w:line="312" w:lineRule="auto"/>
        <w:ind w:left="1599" w:right="209" w:firstLine="65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-12"/>
          <w:sz w:val="31"/>
          <w:szCs w:val="31"/>
          <w:lang w:eastAsia="zh-CN"/>
        </w:rPr>
        <w:t>（四）用事业基金弥补收支差额：</w:t>
      </w:r>
      <w:r>
        <w:rPr>
          <w:rFonts w:ascii="宋体" w:eastAsia="宋体" w:hAnsi="宋体" w:cs="宋体"/>
          <w:spacing w:val="-12"/>
          <w:sz w:val="31"/>
          <w:szCs w:val="31"/>
          <w:lang w:eastAsia="zh-CN"/>
        </w:rPr>
        <w:t>指事业单位在用当年的“财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31"/>
          <w:szCs w:val="31"/>
          <w:lang w:eastAsia="zh-CN"/>
        </w:rPr>
        <w:t>政拨款收入”“财政拨款结转和结余资金”“事业收入”“经营收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31"/>
          <w:szCs w:val="31"/>
          <w:lang w:eastAsia="zh-CN"/>
        </w:rPr>
        <w:t>入”“其他收入”不足以安排当年支出的情况下，使用以前年度积</w:t>
      </w:r>
      <w:r>
        <w:rPr>
          <w:rFonts w:ascii="宋体" w:eastAsia="宋体" w:hAnsi="宋体" w:cs="宋体"/>
          <w:spacing w:val="12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累的事业基金（事业单位当年收支相抵后按国家规定提取、用于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>弥补以后年度收支差额的基金）弥补本年度收支缺口的资金。</w:t>
      </w:r>
    </w:p>
    <w:p w:rsidR="00854501" w:rsidRDefault="00956DF3">
      <w:pPr>
        <w:spacing w:before="179" w:line="324" w:lineRule="auto"/>
        <w:ind w:left="1603" w:right="205" w:firstLine="646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1"/>
          <w:szCs w:val="31"/>
          <w:lang w:eastAsia="zh-CN"/>
        </w:rPr>
        <w:t>（五）年初结转和结余：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指以前年度尚未完成、结转到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本年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仍按原规定用途继续使用的资金，或项目已完成等产生的结余资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金。</w:t>
      </w:r>
    </w:p>
    <w:p w:rsidR="00854501" w:rsidRDefault="00956DF3">
      <w:pPr>
        <w:spacing w:before="36" w:line="316" w:lineRule="auto"/>
        <w:ind w:left="1605" w:right="277" w:firstLine="645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（六）结余分配：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指事业单位按照事业单位会计制度的规定</w:t>
      </w:r>
      <w:r>
        <w:rPr>
          <w:rFonts w:ascii="宋体" w:eastAsia="宋体" w:hAnsi="宋体" w:cs="宋体"/>
          <w:spacing w:val="1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从非财政补助结余中分配的事业基金和职工福利基金等。</w:t>
      </w:r>
    </w:p>
    <w:p w:rsidR="00854501" w:rsidRDefault="00956DF3">
      <w:pPr>
        <w:spacing w:before="51" w:line="317" w:lineRule="auto"/>
        <w:ind w:left="1603" w:right="272" w:firstLine="64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（七）</w:t>
      </w:r>
      <w:r>
        <w:rPr>
          <w:rFonts w:ascii="FangSong" w:eastAsia="FangSong" w:hAnsi="FangSong" w:cs="FangSong"/>
          <w:b/>
          <w:bCs/>
          <w:spacing w:val="1"/>
          <w:sz w:val="31"/>
          <w:szCs w:val="31"/>
          <w:lang w:eastAsia="zh-CN"/>
        </w:rPr>
        <w:t>年末结转和结余</w:t>
      </w: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：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指单位按有关规定结转到下年或以</w:t>
      </w:r>
      <w:r>
        <w:rPr>
          <w:rFonts w:ascii="宋体" w:eastAsia="宋体" w:hAnsi="宋体" w:cs="宋体"/>
          <w:spacing w:val="1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后年度继续使用的资金，或项目已完成等产生的结余资金。</w:t>
      </w:r>
    </w:p>
    <w:p w:rsidR="00854501" w:rsidRDefault="00956DF3">
      <w:pPr>
        <w:spacing w:before="55" w:line="316" w:lineRule="auto"/>
        <w:ind w:left="1605" w:right="255" w:firstLine="645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31"/>
          <w:szCs w:val="31"/>
          <w:lang w:eastAsia="zh-CN"/>
        </w:rPr>
        <w:t>（八）基本支出：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填列单位为保障机构正常运转、完成日常</w:t>
      </w:r>
      <w:r>
        <w:rPr>
          <w:rFonts w:ascii="宋体" w:eastAsia="宋体" w:hAnsi="宋体" w:cs="宋体"/>
          <w:spacing w:val="14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工作任务而发生的各项支出。</w:t>
      </w:r>
    </w:p>
    <w:p w:rsidR="00854501" w:rsidRDefault="00854501">
      <w:pPr>
        <w:spacing w:line="316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headerReference w:type="default" r:id="rId16"/>
          <w:pgSz w:w="11910" w:h="16840"/>
          <w:pgMar w:top="400" w:right="1250" w:bottom="0" w:left="0" w:header="0" w:footer="0" w:gutter="0"/>
          <w:cols w:space="720"/>
        </w:sectPr>
      </w:pPr>
    </w:p>
    <w:p w:rsidR="00854501" w:rsidRDefault="00854501">
      <w:pPr>
        <w:spacing w:before="138"/>
        <w:rPr>
          <w:lang w:eastAsia="zh-CN"/>
        </w:rPr>
      </w:pPr>
    </w:p>
    <w:tbl>
      <w:tblPr>
        <w:tblStyle w:val="TableNormal"/>
        <w:tblW w:w="5248" w:type="dxa"/>
        <w:tblInd w:w="2" w:type="dxa"/>
        <w:tblBorders>
          <w:top w:val="single" w:sz="8" w:space="0" w:color="845208"/>
          <w:left w:val="single" w:sz="2" w:space="0" w:color="845208"/>
          <w:bottom w:val="single" w:sz="8" w:space="0" w:color="845208"/>
          <w:right w:val="single" w:sz="10" w:space="0" w:color="845208"/>
        </w:tblBorders>
        <w:tblLayout w:type="fixed"/>
        <w:tblLook w:val="04A0" w:firstRow="1" w:lastRow="0" w:firstColumn="1" w:lastColumn="0" w:noHBand="0" w:noVBand="1"/>
      </w:tblPr>
      <w:tblGrid>
        <w:gridCol w:w="5248"/>
      </w:tblGrid>
      <w:tr w:rsidR="00854501">
        <w:trPr>
          <w:trHeight w:val="860"/>
        </w:trPr>
        <w:tc>
          <w:tcPr>
            <w:tcW w:w="5248" w:type="dxa"/>
          </w:tcPr>
          <w:p w:rsidR="00854501" w:rsidRDefault="002A6A08">
            <w:pPr>
              <w:spacing w:line="850" w:lineRule="exact"/>
            </w:pPr>
            <w:r>
              <w:rPr>
                <w:position w:val="-18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3342640" cy="559435"/>
                      <wp:effectExtent l="0" t="0" r="635" b="254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2640" cy="559435"/>
                                <a:chOff x="0" y="0"/>
                                <a:chExt cx="5264" cy="880"/>
                              </a:xfrm>
                            </wpg:grpSpPr>
                            <wps:wsp>
                              <wps:cNvPr id="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264" cy="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5DA9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"/>
                                  <a:ext cx="5144" cy="7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C0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" y="371"/>
                                  <a:ext cx="4243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4501" w:rsidRDefault="00956DF3">
                                    <w:pPr>
                                      <w:spacing w:before="19" w:line="230" w:lineRule="auto"/>
                                      <w:ind w:left="20"/>
                                      <w:rPr>
                                        <w:rFonts w:ascii="KaiTi" w:eastAsia="KaiTi" w:hAnsi="KaiTi" w:cs="KaiTi"/>
                                        <w:sz w:val="31"/>
                                        <w:szCs w:val="31"/>
                                      </w:rPr>
                                    </w:pP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>2018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>年度部门决算</w:t>
                                    </w:r>
                                    <w:r>
                                      <w:rPr>
                                        <w:rFonts w:ascii="MS UI Gothic" w:eastAsia="MS UI Gothic" w:hAnsi="MS UI Gothic" w:cs="MS UI Gothic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>☞</w:t>
                                    </w:r>
                                    <w:r>
                                      <w:rPr>
                                        <w:rFonts w:ascii="KaiTi" w:eastAsia="KaiTi" w:hAnsi="KaiTi" w:cs="KaiTi"/>
                                        <w:b/>
                                        <w:bCs/>
                                        <w:color w:val="FCEEBD"/>
                                        <w:spacing w:val="-2"/>
                                        <w:sz w:val="31"/>
                                        <w:szCs w:val="31"/>
                                      </w:rPr>
                                      <w:t>名词解释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56" style="width:263.2pt;height:44.05pt;mso-position-horizontal-relative:char;mso-position-vertical-relative:line" coordsize="5264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">
                      <v:rect id="Rectangle 5" o:spid="_x0000_s1057" style="position:absolute;width:5264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PcMA&#10;AADaAAAADwAAAGRycy9kb3ducmV2LnhtbESPQWvCQBSE7wX/w/KE3upGa0uJbkQkBREvxkI9PnZf&#10;k9DdtyG7NfHfdwtCj8PMfMOsN6Oz4kp9aD0rmM8yEMTam5ZrBR/n96c3ECEiG7SeScGNAmyKycMa&#10;c+MHPtG1irVIEA45Kmhi7HIpg27IYZj5jjh5X753GJPsa2l6HBLcWbnIslfpsOW00GBHu4b0d/Xj&#10;FCz1QS+13Z4Ox91nWVq/L28vF6Uep+N2BSLSGP/D9/beKHiG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PcMAAADaAAAADwAAAAAAAAAAAAAAAACYAgAAZHJzL2Rv&#10;d25yZXYueG1sUEsFBgAAAAAEAAQA9QAAAIgDAAAAAA==&#10;" fillcolor="#95da9d" stroked="f"/>
                      <v:rect id="Rectangle 4" o:spid="_x0000_s1058" style="position:absolute;top:172;width:5144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U7cEA&#10;AADaAAAADwAAAGRycy9kb3ducmV2LnhtbESPQWsCMRSE7wX/Q3iCt5q1UpXVKFoQrKe6rvfH5rlZ&#10;3LwsSdTtv28KhR6HmfmGWW1624oH+dA4VjAZZyCIK6cbrhWU5/3rAkSIyBpbx6TgmwJs1oOXFeba&#10;PflEjyLWIkE45KjAxNjlUobKkMUwdh1x8q7OW4xJ+lpqj88Et618y7KZtNhwWjDY0Yeh6lbcrYJj&#10;t/u8oN9e79PZsTRF+YVxXis1GvbbJYhIffwP/7UPWsE7/F5JN0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GlO3BAAAA2gAAAA8AAAAAAAAAAAAAAAAAmAIAAGRycy9kb3du&#10;cmV2LnhtbFBLBQYAAAAABAAEAPUAAACGAwAAAAA=&#10;" fillcolor="#ac002c" stroked="f"/>
                      <v:shape id="Text Box 3" o:spid="_x0000_s1059" type="#_x0000_t202" style="position:absolute;left:136;top:371;width:4243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854501" w:rsidRDefault="00956DF3">
                              <w:pPr>
                                <w:spacing w:before="19" w:line="230" w:lineRule="auto"/>
                                <w:ind w:left="20"/>
                                <w:rPr>
                                  <w:rFonts w:ascii="KaiTi" w:eastAsia="KaiTi" w:hAnsi="KaiTi" w:cs="KaiTi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>2018</w:t>
                              </w:r>
                              <w:r>
                                <w:rPr>
                                  <w:rFonts w:ascii="KaiTi" w:eastAsia="KaiTi" w:hAnsi="KaiTi" w:cs="KaiTi"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>年度部门决算</w:t>
                              </w:r>
                              <w:r>
                                <w:rPr>
                                  <w:rFonts w:ascii="MS UI Gothic" w:eastAsia="MS UI Gothic" w:hAnsi="MS UI Gothic" w:cs="MS UI Gothic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>☞</w:t>
                              </w:r>
                              <w:r>
                                <w:rPr>
                                  <w:rFonts w:ascii="KaiTi" w:eastAsia="KaiTi" w:hAnsi="KaiTi" w:cs="KaiTi"/>
                                  <w:b/>
                                  <w:bCs/>
                                  <w:color w:val="FCEEBD"/>
                                  <w:spacing w:val="-2"/>
                                  <w:sz w:val="31"/>
                                  <w:szCs w:val="31"/>
                                </w:rPr>
                                <w:t>名词解释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854501" w:rsidRDefault="00854501">
      <w:pPr>
        <w:pStyle w:val="a3"/>
        <w:spacing w:line="443" w:lineRule="auto"/>
      </w:pPr>
    </w:p>
    <w:p w:rsidR="00854501" w:rsidRDefault="00956DF3">
      <w:pPr>
        <w:spacing w:before="101" w:line="277" w:lineRule="auto"/>
        <w:ind w:left="1599" w:right="110" w:firstLine="65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（九）项目支出：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填列单位为完成特定的行政工作任务或事</w:t>
      </w:r>
      <w:r>
        <w:rPr>
          <w:rFonts w:ascii="宋体" w:eastAsia="宋体" w:hAnsi="宋体" w:cs="宋体"/>
          <w:spacing w:val="1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业发展目标，在基本支出之外发生的各项支出</w:t>
      </w:r>
    </w:p>
    <w:p w:rsidR="00854501" w:rsidRDefault="00956DF3">
      <w:pPr>
        <w:spacing w:before="180" w:line="280" w:lineRule="auto"/>
        <w:ind w:left="1607" w:right="81" w:firstLine="642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（十）资本性支出（基本建设</w:t>
      </w:r>
      <w:r>
        <w:rPr>
          <w:rFonts w:ascii="宋体" w:eastAsia="宋体" w:hAnsi="宋体" w:cs="宋体"/>
          <w:b/>
          <w:bCs/>
          <w:spacing w:val="13"/>
          <w:sz w:val="31"/>
          <w:szCs w:val="31"/>
          <w:lang w:eastAsia="zh-CN"/>
        </w:rPr>
        <w:t>）：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填列切块由发展改革部门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安排的基本建设支出，对企业补助支出不在此科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目反映。</w:t>
      </w:r>
    </w:p>
    <w:p w:rsidR="00854501" w:rsidRDefault="00956DF3">
      <w:pPr>
        <w:spacing w:before="183" w:line="315" w:lineRule="auto"/>
        <w:ind w:left="1639" w:right="86" w:firstLine="61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31"/>
          <w:szCs w:val="31"/>
          <w:lang w:eastAsia="zh-CN"/>
        </w:rPr>
        <w:t>（十一）资本性支出：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填列各单位安排的资本性支出。切块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由发展改革部门安排的基本建设支出不在此科目反映。</w:t>
      </w:r>
    </w:p>
    <w:p w:rsidR="00854501" w:rsidRDefault="00956DF3">
      <w:pPr>
        <w:spacing w:before="53" w:line="330" w:lineRule="auto"/>
        <w:ind w:left="1599" w:firstLine="652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z w:val="31"/>
          <w:szCs w:val="31"/>
          <w:lang w:eastAsia="zh-CN"/>
        </w:rPr>
        <w:t>（十二）“三公</w:t>
      </w:r>
      <w:r>
        <w:rPr>
          <w:rFonts w:ascii="宋体" w:eastAsia="宋体" w:hAnsi="宋体" w:cs="宋体"/>
          <w:spacing w:val="-111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31"/>
          <w:szCs w:val="31"/>
          <w:lang w:eastAsia="zh-CN"/>
        </w:rPr>
        <w:t>”经费：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指部门用财政拨款安排的因公出国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（境）费、公务用车购置及运行费和公务接待费。其中，因公出</w:t>
      </w:r>
      <w:r>
        <w:rPr>
          <w:rFonts w:ascii="宋体" w:eastAsia="宋体" w:hAnsi="宋体" w:cs="宋体"/>
          <w:spacing w:val="1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国（境）费反映单位公务出国（境）的国际旅费、国外城市间交</w:t>
      </w:r>
      <w:r>
        <w:rPr>
          <w:rFonts w:ascii="宋体" w:eastAsia="宋体" w:hAnsi="宋体" w:cs="宋体"/>
          <w:spacing w:val="1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通费、住宿费、伙食费、培训费、公杂费等支出；公务用车购置</w:t>
      </w:r>
      <w:r>
        <w:rPr>
          <w:rFonts w:ascii="宋体" w:eastAsia="宋体" w:hAnsi="宋体" w:cs="宋体"/>
          <w:spacing w:val="1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31"/>
          <w:szCs w:val="31"/>
          <w:lang w:eastAsia="zh-CN"/>
        </w:rPr>
        <w:t>及运行费反映单位公务用车购置支出（含车辆购置税）及租用费、</w:t>
      </w:r>
      <w:r>
        <w:rPr>
          <w:rFonts w:ascii="宋体" w:eastAsia="宋体" w:hAnsi="宋体" w:cs="宋体"/>
          <w:spacing w:val="17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燃料费、维修费、过路过桥费、保险费、安全奖励费用等支出；</w:t>
      </w:r>
      <w:r>
        <w:rPr>
          <w:rFonts w:ascii="宋体" w:eastAsia="宋体" w:hAnsi="宋体" w:cs="宋体"/>
          <w:spacing w:val="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公务接待费反映单位按规定开支的各类公务接待（含外宾接待）</w:t>
      </w:r>
      <w:r>
        <w:rPr>
          <w:rFonts w:ascii="宋体" w:eastAsia="宋体" w:hAnsi="宋体" w:cs="宋体"/>
          <w:spacing w:val="17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支出。</w:t>
      </w:r>
    </w:p>
    <w:p w:rsidR="00854501" w:rsidRDefault="00956DF3">
      <w:pPr>
        <w:spacing w:before="44" w:line="325" w:lineRule="auto"/>
        <w:ind w:left="1607" w:right="50" w:firstLine="642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1"/>
          <w:szCs w:val="31"/>
          <w:lang w:eastAsia="zh-CN"/>
        </w:rPr>
        <w:t>（十三）其他交通费用：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>填列单位除公务用车运行维护费以</w:t>
      </w:r>
      <w:r>
        <w:rPr>
          <w:rFonts w:ascii="宋体" w:eastAsia="宋体" w:hAnsi="宋体" w:cs="宋体"/>
          <w:spacing w:val="11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外的其他交通费用。如公务交通补贴、租车费用、出租车费用、</w:t>
      </w:r>
      <w:r>
        <w:rPr>
          <w:rFonts w:ascii="宋体" w:eastAsia="宋体" w:hAnsi="宋体" w:cs="宋体"/>
          <w:spacing w:val="1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飞机、船舶等的燃料费、维修费、保险费等。</w:t>
      </w:r>
    </w:p>
    <w:p w:rsidR="00854501" w:rsidRDefault="00956DF3">
      <w:pPr>
        <w:spacing w:before="46" w:line="319" w:lineRule="auto"/>
        <w:ind w:left="1599" w:right="83" w:firstLine="650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31"/>
          <w:szCs w:val="31"/>
          <w:lang w:eastAsia="zh-CN"/>
        </w:rPr>
        <w:t>（十四）公务用车购置：</w:t>
      </w: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填列单位公务用车购置支出（含车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辆购置税、牌照费）。</w:t>
      </w:r>
    </w:p>
    <w:p w:rsidR="00854501" w:rsidRDefault="00956DF3">
      <w:pPr>
        <w:spacing w:before="53" w:line="324" w:lineRule="auto"/>
        <w:ind w:left="1605" w:right="45" w:firstLine="645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3"/>
          <w:sz w:val="31"/>
          <w:szCs w:val="31"/>
          <w:lang w:eastAsia="zh-CN"/>
        </w:rPr>
        <w:t>（十五）其他交通工具购置：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填列单位除公务用车外的其他</w:t>
      </w:r>
      <w:r>
        <w:rPr>
          <w:rFonts w:ascii="宋体" w:eastAsia="宋体" w:hAnsi="宋体" w:cs="宋体"/>
          <w:spacing w:val="8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各类交通工具（如船舶、飞机）购置支出（含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车辆购置税、牌照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费）。</w:t>
      </w:r>
    </w:p>
    <w:p w:rsidR="00854501" w:rsidRDefault="00854501">
      <w:pPr>
        <w:spacing w:line="324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pgSz w:w="11910" w:h="16840"/>
          <w:pgMar w:top="400" w:right="1417" w:bottom="0" w:left="0" w:header="0" w:footer="0" w:gutter="0"/>
          <w:cols w:space="720"/>
        </w:sect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8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854501">
      <w:pPr>
        <w:pStyle w:val="a3"/>
        <w:spacing w:line="249" w:lineRule="auto"/>
        <w:rPr>
          <w:lang w:eastAsia="zh-CN"/>
        </w:rPr>
      </w:pPr>
    </w:p>
    <w:p w:rsidR="00854501" w:rsidRDefault="00956DF3">
      <w:pPr>
        <w:spacing w:before="101" w:line="329" w:lineRule="auto"/>
        <w:ind w:firstLine="649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1"/>
          <w:szCs w:val="31"/>
          <w:lang w:eastAsia="zh-CN"/>
        </w:rPr>
        <w:t>（十六）机关运行经费：</w:t>
      </w:r>
      <w:r>
        <w:rPr>
          <w:rFonts w:ascii="宋体" w:eastAsia="宋体" w:hAnsi="宋体" w:cs="宋体"/>
          <w:spacing w:val="4"/>
          <w:sz w:val="31"/>
          <w:szCs w:val="31"/>
          <w:lang w:eastAsia="zh-CN"/>
        </w:rPr>
        <w:t>指为保障行政单位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（包括参照公务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员法管理的事业单位）运行用于购买货物和服务的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各项资金，包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括办公及印刷费、邮电费、差旅费、会议费、福利费、</w:t>
      </w:r>
      <w:r>
        <w:rPr>
          <w:rFonts w:ascii="宋体" w:eastAsia="宋体" w:hAnsi="宋体" w:cs="宋体"/>
          <w:spacing w:val="-7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>日常维修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费、专用材料以及一般设备购置费、办公用房水电费、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办公用房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取暖费、办公用房物业管理费、公务用车运行维护费以及其他费</w:t>
      </w:r>
      <w:r>
        <w:rPr>
          <w:rFonts w:ascii="宋体" w:eastAsia="宋体" w:hAnsi="宋体" w:cs="宋体"/>
          <w:spacing w:val="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31"/>
          <w:szCs w:val="31"/>
          <w:lang w:eastAsia="zh-CN"/>
        </w:rPr>
        <w:t>用。</w:t>
      </w:r>
    </w:p>
    <w:p w:rsidR="00854501" w:rsidRDefault="00956DF3">
      <w:pPr>
        <w:spacing w:before="46" w:line="320" w:lineRule="auto"/>
        <w:ind w:right="2" w:firstLine="649"/>
        <w:jc w:val="both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b/>
          <w:bCs/>
          <w:spacing w:val="10"/>
          <w:sz w:val="31"/>
          <w:szCs w:val="31"/>
          <w:lang w:eastAsia="zh-CN"/>
        </w:rPr>
        <w:t>（十七）</w:t>
      </w:r>
      <w:r>
        <w:rPr>
          <w:rFonts w:ascii="FangSong" w:eastAsia="FangSong" w:hAnsi="FangSong" w:cs="FangSong"/>
          <w:b/>
          <w:bCs/>
          <w:spacing w:val="10"/>
          <w:sz w:val="31"/>
          <w:szCs w:val="31"/>
          <w:lang w:eastAsia="zh-CN"/>
        </w:rPr>
        <w:t>经费形式</w:t>
      </w:r>
      <w:r>
        <w:rPr>
          <w:rFonts w:ascii="宋体" w:eastAsia="宋体" w:hAnsi="宋体" w:cs="宋体"/>
          <w:b/>
          <w:bCs/>
          <w:spacing w:val="10"/>
          <w:sz w:val="31"/>
          <w:szCs w:val="31"/>
          <w:lang w:eastAsia="zh-CN"/>
        </w:rPr>
        <w:t>:</w:t>
      </w:r>
      <w:r>
        <w:rPr>
          <w:rFonts w:ascii="宋体" w:eastAsia="宋体" w:hAnsi="宋体" w:cs="宋体"/>
          <w:spacing w:val="10"/>
          <w:sz w:val="31"/>
          <w:szCs w:val="31"/>
          <w:lang w:eastAsia="zh-CN"/>
        </w:rPr>
        <w:t>按照经费来源，可分为财</w:t>
      </w: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政拨款、财政</w:t>
      </w:r>
      <w:r>
        <w:rPr>
          <w:rFonts w:ascii="宋体" w:eastAsia="宋体" w:hAnsi="宋体" w:cs="宋体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31"/>
          <w:szCs w:val="31"/>
          <w:lang w:eastAsia="zh-CN"/>
        </w:rPr>
        <w:t>性资金基本保证、财政性资金定额或定项补助、财政性资金零补</w:t>
      </w:r>
      <w:r>
        <w:rPr>
          <w:rFonts w:ascii="宋体" w:eastAsia="宋体" w:hAnsi="宋体" w:cs="宋体"/>
          <w:spacing w:val="1"/>
          <w:sz w:val="31"/>
          <w:szCs w:val="31"/>
          <w:lang w:eastAsia="zh-CN"/>
        </w:rPr>
        <w:t xml:space="preserve"> 助四类。</w:t>
      </w:r>
    </w:p>
    <w:p w:rsidR="00854501" w:rsidRDefault="00854501">
      <w:pPr>
        <w:spacing w:line="320" w:lineRule="auto"/>
        <w:rPr>
          <w:rFonts w:ascii="宋体" w:eastAsia="宋体" w:hAnsi="宋体" w:cs="宋体"/>
          <w:sz w:val="31"/>
          <w:szCs w:val="31"/>
          <w:lang w:eastAsia="zh-CN"/>
        </w:rPr>
        <w:sectPr w:rsidR="00854501">
          <w:pgSz w:w="11910" w:h="16840"/>
          <w:pgMar w:top="400" w:right="1455" w:bottom="0" w:left="1601" w:header="0" w:footer="0" w:gutter="0"/>
          <w:cols w:space="720"/>
        </w:sectPr>
      </w:pPr>
    </w:p>
    <w:p w:rsidR="00854501" w:rsidRDefault="00956DF3">
      <w:pPr>
        <w:spacing w:line="16827" w:lineRule="exact"/>
      </w:pPr>
      <w:r>
        <w:rPr>
          <w:position w:val="-336"/>
          <w:lang w:eastAsia="zh-CN"/>
        </w:rPr>
        <w:lastRenderedPageBreak/>
        <w:drawing>
          <wp:inline distT="0" distB="0" distL="0" distR="0">
            <wp:extent cx="7542276" cy="10685298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276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501" w:rsidSect="00854501">
      <w:footerReference w:type="default" r:id="rId18"/>
      <w:pgSz w:w="11910" w:h="16840"/>
      <w:pgMar w:top="1" w:right="3" w:bottom="1" w:left="2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D4" w:rsidRDefault="004A35D4" w:rsidP="00854501">
      <w:r>
        <w:separator/>
      </w:r>
    </w:p>
  </w:endnote>
  <w:endnote w:type="continuationSeparator" w:id="0">
    <w:p w:rsidR="004A35D4" w:rsidRDefault="004A35D4" w:rsidP="0085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85450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D4" w:rsidRDefault="004A35D4" w:rsidP="00854501">
      <w:r>
        <w:separator/>
      </w:r>
    </w:p>
  </w:footnote>
  <w:footnote w:type="continuationSeparator" w:id="0">
    <w:p w:rsidR="004A35D4" w:rsidRDefault="004A35D4" w:rsidP="00854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956DF3">
    <w:pPr>
      <w:pStyle w:val="a3"/>
      <w:spacing w:line="14" w:lineRule="auto"/>
      <w:rPr>
        <w:sz w:val="2"/>
      </w:rPr>
    </w:pPr>
    <w:r>
      <w:rPr>
        <w:lang w:eastAsia="zh-CN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52944" cy="10692384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944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854501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854501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956DF3">
    <w:pPr>
      <w:pStyle w:val="a3"/>
      <w:spacing w:line="14" w:lineRule="auto"/>
      <w:rPr>
        <w:sz w:val="2"/>
      </w:rPr>
    </w:pPr>
    <w:r>
      <w:rPr>
        <w:lang w:eastAsia="zh-CN"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564" cy="10692384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854501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956DF3">
    <w:pPr>
      <w:pStyle w:val="a3"/>
      <w:spacing w:line="14" w:lineRule="auto"/>
      <w:rPr>
        <w:sz w:val="2"/>
      </w:rPr>
    </w:pPr>
    <w:r>
      <w:rPr>
        <w:lang w:eastAsia="zh-CN"/>
      </w:rP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4571</wp:posOffset>
          </wp:positionV>
          <wp:extent cx="7555992" cy="10680192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2" cy="10680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854501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956DF3">
    <w:pPr>
      <w:pStyle w:val="a3"/>
      <w:spacing w:line="14" w:lineRule="auto"/>
      <w:rPr>
        <w:sz w:val="2"/>
      </w:rPr>
    </w:pPr>
    <w:r>
      <w:rPr>
        <w:lang w:eastAsia="zh-CN"/>
      </w:rP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896" cy="10674096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896" cy="10674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854501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01" w:rsidRDefault="00956DF3">
    <w:pPr>
      <w:pStyle w:val="a3"/>
      <w:spacing w:line="14" w:lineRule="auto"/>
      <w:rPr>
        <w:sz w:val="2"/>
      </w:rPr>
    </w:pPr>
    <w:r>
      <w:rPr>
        <w:lang w:eastAsia="zh-CN"/>
      </w:rP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896" cy="10674096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896" cy="10674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01"/>
    <w:rsid w:val="002A6A08"/>
    <w:rsid w:val="00445168"/>
    <w:rsid w:val="004A35D4"/>
    <w:rsid w:val="006B5C2D"/>
    <w:rsid w:val="006D07F4"/>
    <w:rsid w:val="00854501"/>
    <w:rsid w:val="00956DF3"/>
    <w:rsid w:val="00BF171D"/>
    <w:rsid w:val="00D562D2"/>
    <w:rsid w:val="00F5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854501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545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854501"/>
    <w:rPr>
      <w:rFonts w:eastAsia="Arial"/>
    </w:rPr>
  </w:style>
  <w:style w:type="paragraph" w:customStyle="1" w:styleId="TableText">
    <w:name w:val="Table Text"/>
    <w:basedOn w:val="a"/>
    <w:semiHidden/>
    <w:qFormat/>
    <w:rsid w:val="00854501"/>
    <w:rPr>
      <w:rFonts w:eastAsia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854501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545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854501"/>
    <w:rPr>
      <w:rFonts w:eastAsia="Arial"/>
    </w:rPr>
  </w:style>
  <w:style w:type="paragraph" w:customStyle="1" w:styleId="TableText">
    <w:name w:val="Table Text"/>
    <w:basedOn w:val="a"/>
    <w:semiHidden/>
    <w:qFormat/>
    <w:rsid w:val="00854501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1343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2017年度部门决算</dc:title>
  <dc:subject>石家庄市xxx部门</dc:subject>
  <dc:creator>User</dc:creator>
  <cp:lastModifiedBy>Administrator</cp:lastModifiedBy>
  <cp:revision>2</cp:revision>
  <dcterms:created xsi:type="dcterms:W3CDTF">2025-12-15T08:33:00Z</dcterms:created>
  <dcterms:modified xsi:type="dcterms:W3CDTF">2025-12-15T08:33:00Z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2025-10-24T10:02:16Z</vt:filetime>
  </property>
</Properties>
</file>