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_4_4_0000000021"/>
      <w:r>
        <w:rPr>
          <w:rFonts w:ascii="黑体" w:hAnsi="黑体" w:eastAsia="黑体" w:cs="黑体"/>
          <w:b/>
          <w:color w:val="000000"/>
          <w:sz w:val="44"/>
        </w:rPr>
        <w:t>2024</w:t>
      </w:r>
      <w:r>
        <w:rPr>
          <w:rFonts w:hint="eastAsia" w:ascii="黑体" w:hAnsi="黑体" w:eastAsia="黑体" w:cs="黑体"/>
          <w:b/>
          <w:color w:val="000000"/>
          <w:sz w:val="44"/>
          <w:lang w:val="en-US" w:eastAsia="zh-CN"/>
        </w:rPr>
        <w:t>年单位</w:t>
      </w:r>
      <w:r>
        <w:rPr>
          <w:rFonts w:ascii="黑体" w:hAnsi="黑体" w:eastAsia="黑体" w:cs="黑体"/>
          <w:b/>
          <w:color w:val="000000"/>
          <w:sz w:val="44"/>
        </w:rPr>
        <w:t>预算信息公开目录</w:t>
      </w:r>
      <w:bookmarkStart w:id="1" w:name="_GoBack"/>
      <w:bookmarkEnd w:id="1"/>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tabs>
          <w:tab w:val="left" w:pos="5201"/>
        </w:tabs>
        <w:spacing w:before="0" w:after="0" w:line="240" w:lineRule="auto"/>
        <w:ind w:firstLine="0"/>
        <w:jc w:val="left"/>
        <w:outlineLvl w:val="9"/>
        <w:rPr>
          <w:rFonts w:hint="eastAsia" w:eastAsia="方正楷体_GBK"/>
          <w:lang w:eastAsia="zh-CN"/>
        </w:rPr>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r>
        <w:rPr>
          <w:rFonts w:hint="eastAsia" w:ascii="方正楷体_GBK" w:hAnsi="方正楷体_GBK" w:eastAsia="方正楷体_GBK" w:cs="方正楷体_GBK"/>
          <w:b/>
          <w:color w:val="000000"/>
          <w:sz w:val="28"/>
          <w:lang w:eastAsia="zh-CN"/>
        </w:rPr>
        <w:tab/>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eastAsia"/>
          <w:lang w:val="en-US" w:eastAsia="zh-CN"/>
        </w:rPr>
        <w:t>1</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3</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3</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3</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3</w:t>
      </w:r>
      <w:r>
        <w:fldChar w:fldCharType="end"/>
      </w:r>
      <w:r>
        <w:rPr>
          <w:rFonts w:hint="eastAsia"/>
          <w:lang w:val="en-US" w:eastAsia="zh-CN"/>
        </w:rPr>
        <w:t>4</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3</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3</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rPr>
          <w:rFonts w:hint="eastAsia"/>
          <w:lang w:val="en-US" w:eastAsia="zh-CN"/>
        </w:rPr>
        <w:t>3</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w:t>
      </w:r>
      <w:r>
        <w:rPr>
          <w:rFonts w:hint="eastAsia"/>
          <w:lang w:val="en-US" w:eastAsia="zh-CN"/>
        </w:rPr>
        <w:t>单位</w:t>
      </w:r>
      <w:r>
        <w:t>主管专项资金预算安排情况及绩效目标</w:t>
      </w:r>
      <w:r>
        <w:tab/>
      </w:r>
      <w:r>
        <w:rPr>
          <w:rFonts w:hint="eastAsia"/>
          <w:lang w:val="en-US" w:eastAsia="zh-CN"/>
        </w:rPr>
        <w:t>3</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w:t>
      </w:r>
      <w:r>
        <w:rPr>
          <w:rFonts w:hint="eastAsia"/>
          <w:lang w:val="en-US" w:eastAsia="zh-CN"/>
        </w:rPr>
        <w:t>单位</w:t>
      </w:r>
      <w:r>
        <w:t>项目预算安排情况及绩效目标</w:t>
      </w:r>
      <w:r>
        <w:tab/>
      </w:r>
      <w:r>
        <w:rPr>
          <w:rFonts w:hint="eastAsia"/>
          <w:lang w:val="en-US" w:eastAsia="zh-CN"/>
        </w:rPr>
        <w:t>3</w:t>
      </w:r>
      <w:r>
        <w:fldChar w:fldCharType="end"/>
      </w:r>
      <w:r>
        <w:rPr>
          <w:rFonts w:hint="eastAsia"/>
          <w:lang w:val="en-US" w:eastAsia="zh-CN"/>
        </w:rPr>
        <w:t>6</w:t>
      </w:r>
    </w:p>
    <w:p>
      <w:pPr>
        <w:pStyle w:val="4"/>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6</w:t>
      </w:r>
      <w:r>
        <w:fldChar w:fldCharType="end"/>
      </w:r>
      <w:r>
        <w:rPr>
          <w:rFonts w:hint="eastAsia"/>
          <w:lang w:val="en-US" w:eastAsia="zh-CN"/>
        </w:rPr>
        <w:t xml:space="preserve">3 </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6</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6</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6</w:t>
      </w:r>
      <w:r>
        <w:fldChar w:fldCharType="end"/>
      </w:r>
      <w:r>
        <w:rPr>
          <w:rFonts w:hint="eastAsia"/>
          <w:lang w:val="en-US" w:eastAsia="zh-CN"/>
        </w:rPr>
        <w:t>5</w:t>
      </w:r>
    </w:p>
    <w:p>
      <w:pPr>
        <w:spacing w:before="0" w:after="0"/>
        <w:ind w:firstLine="0"/>
        <w:jc w:val="center"/>
        <w:outlineLvl w:val="3"/>
      </w:pPr>
      <w:r>
        <w:fldChar w:fldCharType="end"/>
      </w: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rPr>
          <w:rFonts w:ascii="方正小标宋_GBK" w:hAnsi="方正小标宋_GBK" w:eastAsia="方正小标宋_GBK" w:cs="方正小标宋_GBK"/>
          <w:b w:val="0"/>
          <w:color w:val="000000"/>
          <w:sz w:val="44"/>
        </w:rPr>
        <w:sectPr>
          <w:pgSz w:w="16840" w:h="11900" w:orient="landscape"/>
          <w:pgMar w:top="1361" w:right="1020" w:bottom="1134" w:left="1020" w:header="720" w:footer="720" w:gutter="0"/>
          <w:cols w:space="720" w:num="1"/>
        </w:sectPr>
      </w:pPr>
    </w:p>
    <w:p>
      <w:pPr>
        <w:spacing w:before="0" w:after="0"/>
        <w:ind w:firstLine="0"/>
        <w:jc w:val="center"/>
        <w:outlineLvl w:val="3"/>
      </w:pPr>
      <w:r>
        <w:rPr>
          <w:rFonts w:ascii="方正小标宋_GBK" w:hAnsi="方正小标宋_GBK" w:eastAsia="方正小标宋_GBK" w:cs="方正小标宋_GBK"/>
          <w:b w:val="0"/>
          <w:color w:val="000000"/>
          <w:sz w:val="44"/>
        </w:rPr>
        <w:t>土门子镇人民政府本级收支预算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911001土门子镇人民政府本级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1083.13</w:t>
            </w:r>
          </w:p>
        </w:tc>
        <w:tc>
          <w:tcPr>
            <w:tcW w:w="4535" w:type="dxa"/>
            <w:vAlign w:val="center"/>
          </w:tcPr>
          <w:p>
            <w:pPr>
              <w:pStyle w:val="12"/>
            </w:pPr>
            <w:r>
              <w:t>一、一般公共服务支出</w:t>
            </w:r>
          </w:p>
        </w:tc>
        <w:tc>
          <w:tcPr>
            <w:tcW w:w="2126" w:type="dxa"/>
            <w:vAlign w:val="center"/>
          </w:tcPr>
          <w:p>
            <w:pPr>
              <w:pStyle w:val="13"/>
            </w:pPr>
            <w:r>
              <w:t>715.76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五、单位资金</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141.09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46.67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r>
              <w:t>104.60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r>
              <w:t>253.80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43.53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4"/>
            </w:pPr>
            <w:r>
              <w:t>本年收入合计</w:t>
            </w:r>
          </w:p>
        </w:tc>
        <w:tc>
          <w:tcPr>
            <w:tcW w:w="2126" w:type="dxa"/>
            <w:vAlign w:val="center"/>
          </w:tcPr>
          <w:p>
            <w:pPr>
              <w:pStyle w:val="15"/>
            </w:pPr>
            <w:r>
              <w:t>1083.13</w:t>
            </w:r>
          </w:p>
        </w:tc>
        <w:tc>
          <w:tcPr>
            <w:tcW w:w="4535" w:type="dxa"/>
            <w:vAlign w:val="center"/>
          </w:tcPr>
          <w:p>
            <w:pPr>
              <w:pStyle w:val="14"/>
            </w:pPr>
            <w:r>
              <w:t>本年支出合计</w:t>
            </w:r>
          </w:p>
        </w:tc>
        <w:tc>
          <w:tcPr>
            <w:tcW w:w="2126" w:type="dxa"/>
            <w:vAlign w:val="center"/>
          </w:tcPr>
          <w:p>
            <w:pPr>
              <w:pStyle w:val="15"/>
            </w:pPr>
            <w:r>
              <w:t>1310.63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上年结转结余</w:t>
            </w:r>
          </w:p>
        </w:tc>
        <w:tc>
          <w:tcPr>
            <w:tcW w:w="2126" w:type="dxa"/>
            <w:vAlign w:val="center"/>
          </w:tcPr>
          <w:p>
            <w:pPr>
              <w:pStyle w:val="13"/>
            </w:pPr>
            <w:r>
              <w:t>227.49</w:t>
            </w: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4"/>
            </w:pPr>
            <w:r>
              <w:t>收入总计</w:t>
            </w:r>
          </w:p>
        </w:tc>
        <w:tc>
          <w:tcPr>
            <w:tcW w:w="2126" w:type="dxa"/>
            <w:vAlign w:val="center"/>
          </w:tcPr>
          <w:p>
            <w:pPr>
              <w:pStyle w:val="15"/>
            </w:pPr>
            <w:r>
              <w:t>1310.63</w:t>
            </w:r>
          </w:p>
        </w:tc>
        <w:tc>
          <w:tcPr>
            <w:tcW w:w="4535" w:type="dxa"/>
            <w:vAlign w:val="center"/>
          </w:tcPr>
          <w:p>
            <w:pPr>
              <w:pStyle w:val="14"/>
            </w:pPr>
            <w:r>
              <w:t>支出总计</w:t>
            </w:r>
          </w:p>
        </w:tc>
        <w:tc>
          <w:tcPr>
            <w:tcW w:w="2126" w:type="dxa"/>
            <w:vAlign w:val="center"/>
          </w:tcPr>
          <w:p>
            <w:pPr>
              <w:pStyle w:val="15"/>
            </w:pPr>
            <w:r>
              <w:t>1310.63</w:t>
            </w:r>
          </w:p>
        </w:tc>
      </w:tr>
    </w:tbl>
    <w:p>
      <w:pPr>
        <w:sectPr>
          <w:footerReference r:id="rId3" w:type="default"/>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911001土门子镇人民政府本级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1310.63</w:t>
            </w:r>
          </w:p>
        </w:tc>
        <w:tc>
          <w:tcPr>
            <w:tcW w:w="1134" w:type="dxa"/>
            <w:vAlign w:val="center"/>
          </w:tcPr>
          <w:p>
            <w:pPr>
              <w:pStyle w:val="15"/>
            </w:pPr>
            <w:r>
              <w:t>1083.13</w:t>
            </w:r>
          </w:p>
        </w:tc>
        <w:tc>
          <w:tcPr>
            <w:tcW w:w="1134" w:type="dxa"/>
            <w:vAlign w:val="center"/>
          </w:tcPr>
          <w:p>
            <w:pPr>
              <w:pStyle w:val="15"/>
            </w:pPr>
            <w:r>
              <w:t>1083.13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227.49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3"/>
            </w:pPr>
            <w:r>
              <w:t>715.76</w:t>
            </w:r>
          </w:p>
        </w:tc>
        <w:tc>
          <w:tcPr>
            <w:tcW w:w="1134" w:type="dxa"/>
            <w:vAlign w:val="center"/>
          </w:tcPr>
          <w:p>
            <w:pPr>
              <w:pStyle w:val="13"/>
            </w:pPr>
            <w:r>
              <w:t>651.74</w:t>
            </w:r>
          </w:p>
        </w:tc>
        <w:tc>
          <w:tcPr>
            <w:tcW w:w="1134" w:type="dxa"/>
            <w:vAlign w:val="center"/>
          </w:tcPr>
          <w:p>
            <w:pPr>
              <w:pStyle w:val="13"/>
            </w:pPr>
            <w:r>
              <w:t>651.74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3"/>
            </w:pPr>
            <w:r>
              <w:t>2.00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3"/>
            </w:pPr>
            <w:r>
              <w:t>2.00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3"/>
            </w:pPr>
            <w:r>
              <w:t>699.38</w:t>
            </w:r>
          </w:p>
        </w:tc>
        <w:tc>
          <w:tcPr>
            <w:tcW w:w="1134" w:type="dxa"/>
            <w:vAlign w:val="center"/>
          </w:tcPr>
          <w:p>
            <w:pPr>
              <w:pStyle w:val="13"/>
            </w:pPr>
            <w:r>
              <w:t>641.74</w:t>
            </w:r>
          </w:p>
        </w:tc>
        <w:tc>
          <w:tcPr>
            <w:tcW w:w="1134" w:type="dxa"/>
            <w:vAlign w:val="center"/>
          </w:tcPr>
          <w:p>
            <w:pPr>
              <w:pStyle w:val="13"/>
            </w:pPr>
            <w:r>
              <w:t>641.74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3"/>
            </w:pPr>
            <w:r>
              <w:t>320.31</w:t>
            </w:r>
          </w:p>
        </w:tc>
        <w:tc>
          <w:tcPr>
            <w:tcW w:w="1134" w:type="dxa"/>
            <w:vAlign w:val="center"/>
          </w:tcPr>
          <w:p>
            <w:pPr>
              <w:pStyle w:val="13"/>
            </w:pPr>
            <w:r>
              <w:t>281.71</w:t>
            </w:r>
          </w:p>
        </w:tc>
        <w:tc>
          <w:tcPr>
            <w:tcW w:w="1134" w:type="dxa"/>
            <w:vAlign w:val="center"/>
          </w:tcPr>
          <w:p>
            <w:pPr>
              <w:pStyle w:val="13"/>
            </w:pPr>
            <w:r>
              <w:t>281.71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3"/>
            </w:pPr>
            <w:r>
              <w:t>17.97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3"/>
            </w:pPr>
            <w:r>
              <w:t>358.03</w:t>
            </w:r>
          </w:p>
        </w:tc>
        <w:tc>
          <w:tcPr>
            <w:tcW w:w="1134" w:type="dxa"/>
            <w:vAlign w:val="center"/>
          </w:tcPr>
          <w:p>
            <w:pPr>
              <w:pStyle w:val="13"/>
            </w:pPr>
            <w:r>
              <w:t>358.03</w:t>
            </w:r>
          </w:p>
        </w:tc>
        <w:tc>
          <w:tcPr>
            <w:tcW w:w="1134" w:type="dxa"/>
            <w:vAlign w:val="center"/>
          </w:tcPr>
          <w:p>
            <w:pPr>
              <w:pStyle w:val="13"/>
            </w:pPr>
            <w:r>
              <w:t>358.03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3"/>
            </w:pPr>
            <w:r>
              <w:t>3.07</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3"/>
            </w:pPr>
            <w:r>
              <w:t>4.00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3"/>
            </w:pPr>
            <w:r>
              <w:t>4.00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3"/>
            </w:pPr>
            <w:r>
              <w:t>2.94</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3"/>
            </w:pPr>
            <w:r>
              <w:t>2.94</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3"/>
            </w:pPr>
            <w:r>
              <w:t>7.43</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3"/>
            </w:pPr>
            <w:r>
              <w:t>7.43</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141.09</w:t>
            </w:r>
          </w:p>
        </w:tc>
        <w:tc>
          <w:tcPr>
            <w:tcW w:w="1134" w:type="dxa"/>
            <w:vAlign w:val="center"/>
          </w:tcPr>
          <w:p>
            <w:pPr>
              <w:pStyle w:val="13"/>
            </w:pPr>
            <w:r>
              <w:t>132.10</w:t>
            </w:r>
          </w:p>
        </w:tc>
        <w:tc>
          <w:tcPr>
            <w:tcW w:w="1134" w:type="dxa"/>
            <w:vAlign w:val="center"/>
          </w:tcPr>
          <w:p>
            <w:pPr>
              <w:pStyle w:val="13"/>
            </w:pPr>
            <w:r>
              <w:t>132.10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123.02</w:t>
            </w:r>
          </w:p>
        </w:tc>
        <w:tc>
          <w:tcPr>
            <w:tcW w:w="1134" w:type="dxa"/>
            <w:vAlign w:val="center"/>
          </w:tcPr>
          <w:p>
            <w:pPr>
              <w:pStyle w:val="13"/>
            </w:pPr>
            <w:r>
              <w:t>123.02</w:t>
            </w:r>
          </w:p>
        </w:tc>
        <w:tc>
          <w:tcPr>
            <w:tcW w:w="1134" w:type="dxa"/>
            <w:vAlign w:val="center"/>
          </w:tcPr>
          <w:p>
            <w:pPr>
              <w:pStyle w:val="13"/>
            </w:pPr>
            <w:r>
              <w:t>123.02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3"/>
            </w:pPr>
            <w:r>
              <w:t>31.90</w:t>
            </w:r>
          </w:p>
        </w:tc>
        <w:tc>
          <w:tcPr>
            <w:tcW w:w="1134" w:type="dxa"/>
            <w:vAlign w:val="center"/>
          </w:tcPr>
          <w:p>
            <w:pPr>
              <w:pStyle w:val="13"/>
            </w:pPr>
            <w:r>
              <w:t>31.90</w:t>
            </w:r>
          </w:p>
        </w:tc>
        <w:tc>
          <w:tcPr>
            <w:tcW w:w="1134" w:type="dxa"/>
            <w:vAlign w:val="center"/>
          </w:tcPr>
          <w:p>
            <w:pPr>
              <w:pStyle w:val="13"/>
            </w:pPr>
            <w:r>
              <w:t>31.90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84.39</w:t>
            </w:r>
          </w:p>
        </w:tc>
        <w:tc>
          <w:tcPr>
            <w:tcW w:w="1134" w:type="dxa"/>
            <w:vAlign w:val="center"/>
          </w:tcPr>
          <w:p>
            <w:pPr>
              <w:pStyle w:val="13"/>
            </w:pPr>
            <w:r>
              <w:t>84.39</w:t>
            </w:r>
          </w:p>
        </w:tc>
        <w:tc>
          <w:tcPr>
            <w:tcW w:w="1134" w:type="dxa"/>
            <w:vAlign w:val="center"/>
          </w:tcPr>
          <w:p>
            <w:pPr>
              <w:pStyle w:val="13"/>
            </w:pPr>
            <w:r>
              <w:t>84.39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3"/>
            </w:pPr>
            <w:r>
              <w:t>5.65</w:t>
            </w:r>
          </w:p>
        </w:tc>
        <w:tc>
          <w:tcPr>
            <w:tcW w:w="1134" w:type="dxa"/>
            <w:vAlign w:val="center"/>
          </w:tcPr>
          <w:p>
            <w:pPr>
              <w:pStyle w:val="13"/>
            </w:pPr>
            <w:r>
              <w:t>5.65</w:t>
            </w:r>
          </w:p>
        </w:tc>
        <w:tc>
          <w:tcPr>
            <w:tcW w:w="1134" w:type="dxa"/>
            <w:vAlign w:val="center"/>
          </w:tcPr>
          <w:p>
            <w:pPr>
              <w:pStyle w:val="13"/>
            </w:pPr>
            <w:r>
              <w:t>5.65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3"/>
            </w:pPr>
            <w:r>
              <w:t>18.07</w:t>
            </w:r>
          </w:p>
        </w:tc>
        <w:tc>
          <w:tcPr>
            <w:tcW w:w="1134" w:type="dxa"/>
            <w:vAlign w:val="center"/>
          </w:tcPr>
          <w:p>
            <w:pPr>
              <w:pStyle w:val="13"/>
            </w:pPr>
            <w:r>
              <w:t>9.08</w:t>
            </w:r>
          </w:p>
        </w:tc>
        <w:tc>
          <w:tcPr>
            <w:tcW w:w="1134" w:type="dxa"/>
            <w:vAlign w:val="center"/>
          </w:tcPr>
          <w:p>
            <w:pPr>
              <w:pStyle w:val="13"/>
            </w:pPr>
            <w:r>
              <w:t>9.08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3"/>
            </w:pPr>
            <w:r>
              <w:t>2.56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3"/>
            </w:pPr>
            <w:r>
              <w:t>15.51</w:t>
            </w:r>
          </w:p>
        </w:tc>
        <w:tc>
          <w:tcPr>
            <w:tcW w:w="1134" w:type="dxa"/>
            <w:vAlign w:val="center"/>
          </w:tcPr>
          <w:p>
            <w:pPr>
              <w:pStyle w:val="13"/>
            </w:pPr>
            <w:r>
              <w:t>9.08</w:t>
            </w:r>
          </w:p>
        </w:tc>
        <w:tc>
          <w:tcPr>
            <w:tcW w:w="1134" w:type="dxa"/>
            <w:vAlign w:val="center"/>
          </w:tcPr>
          <w:p>
            <w:pPr>
              <w:pStyle w:val="13"/>
            </w:pPr>
            <w:r>
              <w:t>9.08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46.67</w:t>
            </w:r>
          </w:p>
        </w:tc>
        <w:tc>
          <w:tcPr>
            <w:tcW w:w="1134" w:type="dxa"/>
            <w:vAlign w:val="center"/>
          </w:tcPr>
          <w:p>
            <w:pPr>
              <w:pStyle w:val="13"/>
            </w:pPr>
            <w:r>
              <w:t>45.67</w:t>
            </w:r>
          </w:p>
        </w:tc>
        <w:tc>
          <w:tcPr>
            <w:tcW w:w="1134" w:type="dxa"/>
            <w:vAlign w:val="center"/>
          </w:tcPr>
          <w:p>
            <w:pPr>
              <w:pStyle w:val="13"/>
            </w:pPr>
            <w:r>
              <w:t>45.67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3"/>
            </w:pPr>
            <w:r>
              <w:t>2.33</w:t>
            </w:r>
          </w:p>
        </w:tc>
        <w:tc>
          <w:tcPr>
            <w:tcW w:w="1134" w:type="dxa"/>
            <w:vAlign w:val="center"/>
          </w:tcPr>
          <w:p>
            <w:pPr>
              <w:pStyle w:val="13"/>
            </w:pPr>
            <w:r>
              <w:t>1.33</w:t>
            </w:r>
          </w:p>
        </w:tc>
        <w:tc>
          <w:tcPr>
            <w:tcW w:w="1134" w:type="dxa"/>
            <w:vAlign w:val="center"/>
          </w:tcPr>
          <w:p>
            <w:pPr>
              <w:pStyle w:val="13"/>
            </w:pPr>
            <w:r>
              <w:t>1.33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3"/>
            </w:pPr>
            <w:r>
              <w:t>1.33</w:t>
            </w:r>
          </w:p>
        </w:tc>
        <w:tc>
          <w:tcPr>
            <w:tcW w:w="1134" w:type="dxa"/>
            <w:vAlign w:val="center"/>
          </w:tcPr>
          <w:p>
            <w:pPr>
              <w:pStyle w:val="13"/>
            </w:pPr>
            <w:r>
              <w:t>1.33</w:t>
            </w:r>
          </w:p>
        </w:tc>
        <w:tc>
          <w:tcPr>
            <w:tcW w:w="1134" w:type="dxa"/>
            <w:vAlign w:val="center"/>
          </w:tcPr>
          <w:p>
            <w:pPr>
              <w:pStyle w:val="13"/>
            </w:pPr>
            <w:r>
              <w:t>1.33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3"/>
            </w:pPr>
            <w:r>
              <w:t>44.34</w:t>
            </w:r>
          </w:p>
        </w:tc>
        <w:tc>
          <w:tcPr>
            <w:tcW w:w="1134" w:type="dxa"/>
            <w:vAlign w:val="center"/>
          </w:tcPr>
          <w:p>
            <w:pPr>
              <w:pStyle w:val="13"/>
            </w:pPr>
            <w:r>
              <w:t>44.34</w:t>
            </w:r>
          </w:p>
        </w:tc>
        <w:tc>
          <w:tcPr>
            <w:tcW w:w="1134" w:type="dxa"/>
            <w:vAlign w:val="center"/>
          </w:tcPr>
          <w:p>
            <w:pPr>
              <w:pStyle w:val="13"/>
            </w:pPr>
            <w:r>
              <w:t>44.34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3"/>
            </w:pPr>
            <w:r>
              <w:t>15.21</w:t>
            </w:r>
          </w:p>
        </w:tc>
        <w:tc>
          <w:tcPr>
            <w:tcW w:w="1134" w:type="dxa"/>
            <w:vAlign w:val="center"/>
          </w:tcPr>
          <w:p>
            <w:pPr>
              <w:pStyle w:val="13"/>
            </w:pPr>
            <w:r>
              <w:t>15.21</w:t>
            </w:r>
          </w:p>
        </w:tc>
        <w:tc>
          <w:tcPr>
            <w:tcW w:w="1134" w:type="dxa"/>
            <w:vAlign w:val="center"/>
          </w:tcPr>
          <w:p>
            <w:pPr>
              <w:pStyle w:val="13"/>
            </w:pPr>
            <w:r>
              <w:t>15.21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3"/>
            </w:pPr>
            <w:r>
              <w:t>29.13</w:t>
            </w:r>
          </w:p>
        </w:tc>
        <w:tc>
          <w:tcPr>
            <w:tcW w:w="1134" w:type="dxa"/>
            <w:vAlign w:val="center"/>
          </w:tcPr>
          <w:p>
            <w:pPr>
              <w:pStyle w:val="13"/>
            </w:pPr>
            <w:r>
              <w:t>29.13</w:t>
            </w:r>
          </w:p>
        </w:tc>
        <w:tc>
          <w:tcPr>
            <w:tcW w:w="1134" w:type="dxa"/>
            <w:vAlign w:val="center"/>
          </w:tcPr>
          <w:p>
            <w:pPr>
              <w:pStyle w:val="13"/>
            </w:pPr>
            <w:r>
              <w:t>29.13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3"/>
            </w:pPr>
            <w:r>
              <w:t>104.60</w:t>
            </w:r>
          </w:p>
        </w:tc>
        <w:tc>
          <w:tcPr>
            <w:tcW w:w="1134" w:type="dxa"/>
            <w:vAlign w:val="center"/>
          </w:tcPr>
          <w:p>
            <w:pPr>
              <w:pStyle w:val="13"/>
            </w:pPr>
            <w:r>
              <w:t>76.09</w:t>
            </w:r>
          </w:p>
        </w:tc>
        <w:tc>
          <w:tcPr>
            <w:tcW w:w="1134" w:type="dxa"/>
            <w:vAlign w:val="center"/>
          </w:tcPr>
          <w:p>
            <w:pPr>
              <w:pStyle w:val="13"/>
            </w:pPr>
            <w:r>
              <w:t>76.09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3"/>
            </w:pPr>
            <w:r>
              <w:t>45.00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3"/>
            </w:pPr>
            <w:r>
              <w:t>45.00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3"/>
            </w:pPr>
            <w:r>
              <w:t>59.60</w:t>
            </w:r>
          </w:p>
        </w:tc>
        <w:tc>
          <w:tcPr>
            <w:tcW w:w="1134" w:type="dxa"/>
            <w:vAlign w:val="center"/>
          </w:tcPr>
          <w:p>
            <w:pPr>
              <w:pStyle w:val="13"/>
            </w:pPr>
            <w:r>
              <w:t>41.09</w:t>
            </w:r>
          </w:p>
        </w:tc>
        <w:tc>
          <w:tcPr>
            <w:tcW w:w="1134" w:type="dxa"/>
            <w:vAlign w:val="center"/>
          </w:tcPr>
          <w:p>
            <w:pPr>
              <w:pStyle w:val="13"/>
            </w:pPr>
            <w:r>
              <w:t>41.09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3"/>
            </w:pPr>
            <w:r>
              <w:t>44.67</w:t>
            </w:r>
          </w:p>
        </w:tc>
        <w:tc>
          <w:tcPr>
            <w:tcW w:w="1134" w:type="dxa"/>
            <w:vAlign w:val="center"/>
          </w:tcPr>
          <w:p>
            <w:pPr>
              <w:pStyle w:val="13"/>
            </w:pPr>
            <w:r>
              <w:t>31.09</w:t>
            </w:r>
          </w:p>
        </w:tc>
        <w:tc>
          <w:tcPr>
            <w:tcW w:w="1134" w:type="dxa"/>
            <w:vAlign w:val="center"/>
          </w:tcPr>
          <w:p>
            <w:pPr>
              <w:pStyle w:val="13"/>
            </w:pPr>
            <w:r>
              <w:t>31.09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3"/>
            </w:pPr>
            <w:r>
              <w:t>14.93</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3"/>
            </w:pPr>
            <w:r>
              <w:t>253.80</w:t>
            </w:r>
          </w:p>
        </w:tc>
        <w:tc>
          <w:tcPr>
            <w:tcW w:w="1134" w:type="dxa"/>
            <w:vAlign w:val="center"/>
          </w:tcPr>
          <w:p>
            <w:pPr>
              <w:pStyle w:val="13"/>
            </w:pPr>
            <w:r>
              <w:t>131.00</w:t>
            </w:r>
          </w:p>
        </w:tc>
        <w:tc>
          <w:tcPr>
            <w:tcW w:w="1134" w:type="dxa"/>
            <w:vAlign w:val="center"/>
          </w:tcPr>
          <w:p>
            <w:pPr>
              <w:pStyle w:val="13"/>
            </w:pPr>
            <w:r>
              <w:t>131.00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40</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41</w:t>
            </w:r>
          </w:p>
        </w:tc>
        <w:tc>
          <w:tcPr>
            <w:tcW w:w="992" w:type="dxa"/>
            <w:vAlign w:val="center"/>
          </w:tcPr>
          <w:p>
            <w:pPr>
              <w:pStyle w:val="12"/>
            </w:pPr>
            <w:r>
              <w:t>21305</w:t>
            </w:r>
          </w:p>
        </w:tc>
        <w:tc>
          <w:tcPr>
            <w:tcW w:w="1559" w:type="dxa"/>
            <w:vAlign w:val="center"/>
          </w:tcPr>
          <w:p>
            <w:pPr>
              <w:pStyle w:val="12"/>
            </w:pPr>
            <w:r>
              <w:t>巩固</w:t>
            </w:r>
            <w:r>
              <w:rPr>
                <w:rFonts w:hint="eastAsia"/>
                <w:lang w:eastAsia="zh-CN"/>
              </w:rPr>
              <w:t>拓展</w:t>
            </w:r>
            <w:r>
              <w:t>脱贫攻坚成果衔接乡村振兴</w:t>
            </w:r>
          </w:p>
        </w:tc>
        <w:tc>
          <w:tcPr>
            <w:tcW w:w="1134" w:type="dxa"/>
            <w:vAlign w:val="center"/>
          </w:tcPr>
          <w:p>
            <w:pPr>
              <w:pStyle w:val="13"/>
            </w:pPr>
            <w:r>
              <w:t>4.02</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42</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3"/>
            </w:pPr>
            <w:r>
              <w:t>4.02</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43</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3"/>
            </w:pPr>
            <w:r>
              <w:t>120.78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44</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3"/>
            </w:pPr>
            <w:r>
              <w:t>120.78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45</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3"/>
            </w:pPr>
            <w:r>
              <w:t>3.50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46</w:t>
            </w:r>
          </w:p>
        </w:tc>
        <w:tc>
          <w:tcPr>
            <w:tcW w:w="992" w:type="dxa"/>
            <w:vAlign w:val="center"/>
          </w:tcPr>
          <w:p>
            <w:pPr>
              <w:pStyle w:val="12"/>
            </w:pPr>
            <w:r>
              <w:t>22005</w:t>
            </w:r>
          </w:p>
        </w:tc>
        <w:tc>
          <w:tcPr>
            <w:tcW w:w="1559" w:type="dxa"/>
            <w:vAlign w:val="center"/>
          </w:tcPr>
          <w:p>
            <w:pPr>
              <w:pStyle w:val="12"/>
            </w:pPr>
            <w:r>
              <w:t>气象事务</w:t>
            </w:r>
          </w:p>
        </w:tc>
        <w:tc>
          <w:tcPr>
            <w:tcW w:w="1134" w:type="dxa"/>
            <w:vAlign w:val="center"/>
          </w:tcPr>
          <w:p>
            <w:pPr>
              <w:pStyle w:val="13"/>
            </w:pPr>
            <w:r>
              <w:t>3.50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47</w:t>
            </w:r>
          </w:p>
        </w:tc>
        <w:tc>
          <w:tcPr>
            <w:tcW w:w="992" w:type="dxa"/>
            <w:vAlign w:val="center"/>
          </w:tcPr>
          <w:p>
            <w:pPr>
              <w:pStyle w:val="12"/>
            </w:pPr>
            <w:r>
              <w:t>2200509</w:t>
            </w:r>
          </w:p>
        </w:tc>
        <w:tc>
          <w:tcPr>
            <w:tcW w:w="1559" w:type="dxa"/>
            <w:vAlign w:val="center"/>
          </w:tcPr>
          <w:p>
            <w:pPr>
              <w:pStyle w:val="12"/>
            </w:pPr>
            <w:r>
              <w:t>气象服务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48</w:t>
            </w:r>
          </w:p>
        </w:tc>
        <w:tc>
          <w:tcPr>
            <w:tcW w:w="992" w:type="dxa"/>
            <w:vAlign w:val="center"/>
          </w:tcPr>
          <w:p>
            <w:pPr>
              <w:pStyle w:val="12"/>
            </w:pPr>
            <w:r>
              <w:t>2200510</w:t>
            </w:r>
          </w:p>
        </w:tc>
        <w:tc>
          <w:tcPr>
            <w:tcW w:w="1559" w:type="dxa"/>
            <w:vAlign w:val="center"/>
          </w:tcPr>
          <w:p>
            <w:pPr>
              <w:pStyle w:val="12"/>
            </w:pPr>
            <w:r>
              <w:t>气象装备保障维护</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3"/>
            </w:pPr>
            <w:r>
              <w:t>1.67</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53</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3"/>
            </w:pPr>
            <w:r>
              <w:t>1.67</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54</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3"/>
            </w:pPr>
            <w:r>
              <w:t>1.67</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0.67</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1310.63</w:t>
            </w:r>
          </w:p>
        </w:tc>
        <w:tc>
          <w:tcPr>
            <w:tcW w:w="1361" w:type="dxa"/>
            <w:vAlign w:val="center"/>
          </w:tcPr>
          <w:p>
            <w:pPr>
              <w:pStyle w:val="15"/>
            </w:pPr>
            <w:r>
              <w:t>907.31</w:t>
            </w:r>
          </w:p>
        </w:tc>
        <w:tc>
          <w:tcPr>
            <w:tcW w:w="1361" w:type="dxa"/>
            <w:vAlign w:val="center"/>
          </w:tcPr>
          <w:p>
            <w:pPr>
              <w:pStyle w:val="15"/>
            </w:pPr>
            <w:r>
              <w:t>403.32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3"/>
            </w:pPr>
            <w:r>
              <w:t>715.76</w:t>
            </w:r>
          </w:p>
        </w:tc>
        <w:tc>
          <w:tcPr>
            <w:tcW w:w="1361" w:type="dxa"/>
            <w:vAlign w:val="center"/>
          </w:tcPr>
          <w:p>
            <w:pPr>
              <w:pStyle w:val="13"/>
            </w:pPr>
            <w:r>
              <w:t>678.34</w:t>
            </w:r>
          </w:p>
        </w:tc>
        <w:tc>
          <w:tcPr>
            <w:tcW w:w="1361" w:type="dxa"/>
            <w:vAlign w:val="center"/>
          </w:tcPr>
          <w:p>
            <w:pPr>
              <w:pStyle w:val="13"/>
            </w:pPr>
            <w:r>
              <w:t>37.42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3"/>
            </w:pPr>
            <w:r>
              <w:t>699.38</w:t>
            </w:r>
          </w:p>
        </w:tc>
        <w:tc>
          <w:tcPr>
            <w:tcW w:w="1361" w:type="dxa"/>
            <w:vAlign w:val="center"/>
          </w:tcPr>
          <w:p>
            <w:pPr>
              <w:pStyle w:val="13"/>
            </w:pPr>
            <w:r>
              <w:t>678.34</w:t>
            </w:r>
          </w:p>
        </w:tc>
        <w:tc>
          <w:tcPr>
            <w:tcW w:w="1361" w:type="dxa"/>
            <w:vAlign w:val="center"/>
          </w:tcPr>
          <w:p>
            <w:pPr>
              <w:pStyle w:val="13"/>
            </w:pPr>
            <w:r>
              <w:t>21.04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3"/>
            </w:pPr>
            <w:r>
              <w:t>320.31</w:t>
            </w:r>
          </w:p>
        </w:tc>
        <w:tc>
          <w:tcPr>
            <w:tcW w:w="1361" w:type="dxa"/>
            <w:vAlign w:val="center"/>
          </w:tcPr>
          <w:p>
            <w:pPr>
              <w:pStyle w:val="13"/>
            </w:pPr>
            <w:r>
              <w:t>320.31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3"/>
            </w:pPr>
            <w:r>
              <w:t>17.97</w:t>
            </w:r>
          </w:p>
        </w:tc>
        <w:tc>
          <w:tcPr>
            <w:tcW w:w="1361" w:type="dxa"/>
            <w:vAlign w:val="center"/>
          </w:tcPr>
          <w:p>
            <w:pPr>
              <w:pStyle w:val="13"/>
            </w:pPr>
          </w:p>
        </w:tc>
        <w:tc>
          <w:tcPr>
            <w:tcW w:w="1361" w:type="dxa"/>
            <w:vAlign w:val="center"/>
          </w:tcPr>
          <w:p>
            <w:pPr>
              <w:pStyle w:val="13"/>
            </w:pPr>
            <w:r>
              <w:t>17.97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3"/>
            </w:pPr>
            <w:r>
              <w:t>358.03</w:t>
            </w:r>
          </w:p>
        </w:tc>
        <w:tc>
          <w:tcPr>
            <w:tcW w:w="1361" w:type="dxa"/>
            <w:vAlign w:val="center"/>
          </w:tcPr>
          <w:p>
            <w:pPr>
              <w:pStyle w:val="13"/>
            </w:pPr>
            <w:r>
              <w:t>358.03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3"/>
            </w:pPr>
            <w:r>
              <w:t>3.07</w:t>
            </w:r>
          </w:p>
        </w:tc>
        <w:tc>
          <w:tcPr>
            <w:tcW w:w="1361" w:type="dxa"/>
            <w:vAlign w:val="center"/>
          </w:tcPr>
          <w:p>
            <w:pPr>
              <w:pStyle w:val="13"/>
            </w:pPr>
          </w:p>
        </w:tc>
        <w:tc>
          <w:tcPr>
            <w:tcW w:w="1361" w:type="dxa"/>
            <w:vAlign w:val="center"/>
          </w:tcPr>
          <w:p>
            <w:pPr>
              <w:pStyle w:val="13"/>
            </w:pPr>
            <w:r>
              <w:t>3.07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3"/>
            </w:pPr>
            <w:r>
              <w:t>2.94</w:t>
            </w:r>
          </w:p>
        </w:tc>
        <w:tc>
          <w:tcPr>
            <w:tcW w:w="1361" w:type="dxa"/>
            <w:vAlign w:val="center"/>
          </w:tcPr>
          <w:p>
            <w:pPr>
              <w:pStyle w:val="13"/>
            </w:pPr>
          </w:p>
        </w:tc>
        <w:tc>
          <w:tcPr>
            <w:tcW w:w="1361" w:type="dxa"/>
            <w:vAlign w:val="center"/>
          </w:tcPr>
          <w:p>
            <w:pPr>
              <w:pStyle w:val="13"/>
            </w:pPr>
            <w:r>
              <w:t>2.94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3"/>
            </w:pPr>
            <w:r>
              <w:t>2.94</w:t>
            </w:r>
          </w:p>
        </w:tc>
        <w:tc>
          <w:tcPr>
            <w:tcW w:w="1361" w:type="dxa"/>
            <w:vAlign w:val="center"/>
          </w:tcPr>
          <w:p>
            <w:pPr>
              <w:pStyle w:val="13"/>
            </w:pPr>
          </w:p>
        </w:tc>
        <w:tc>
          <w:tcPr>
            <w:tcW w:w="1361" w:type="dxa"/>
            <w:vAlign w:val="center"/>
          </w:tcPr>
          <w:p>
            <w:pPr>
              <w:pStyle w:val="13"/>
            </w:pPr>
            <w:r>
              <w:t>2.94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3"/>
            </w:pPr>
            <w:r>
              <w:t>7.43</w:t>
            </w:r>
          </w:p>
        </w:tc>
        <w:tc>
          <w:tcPr>
            <w:tcW w:w="1361" w:type="dxa"/>
            <w:vAlign w:val="center"/>
          </w:tcPr>
          <w:p>
            <w:pPr>
              <w:pStyle w:val="13"/>
            </w:pPr>
          </w:p>
        </w:tc>
        <w:tc>
          <w:tcPr>
            <w:tcW w:w="1361" w:type="dxa"/>
            <w:vAlign w:val="center"/>
          </w:tcPr>
          <w:p>
            <w:pPr>
              <w:pStyle w:val="13"/>
            </w:pPr>
            <w:r>
              <w:t>7.43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3"/>
            </w:pPr>
            <w:r>
              <w:t>7.43</w:t>
            </w:r>
          </w:p>
        </w:tc>
        <w:tc>
          <w:tcPr>
            <w:tcW w:w="1361" w:type="dxa"/>
            <w:vAlign w:val="center"/>
          </w:tcPr>
          <w:p>
            <w:pPr>
              <w:pStyle w:val="13"/>
            </w:pPr>
          </w:p>
        </w:tc>
        <w:tc>
          <w:tcPr>
            <w:tcW w:w="1361" w:type="dxa"/>
            <w:vAlign w:val="center"/>
          </w:tcPr>
          <w:p>
            <w:pPr>
              <w:pStyle w:val="13"/>
            </w:pPr>
            <w:r>
              <w:t>7.43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141.09</w:t>
            </w:r>
          </w:p>
        </w:tc>
        <w:tc>
          <w:tcPr>
            <w:tcW w:w="1361" w:type="dxa"/>
            <w:vAlign w:val="center"/>
          </w:tcPr>
          <w:p>
            <w:pPr>
              <w:pStyle w:val="13"/>
            </w:pPr>
            <w:r>
              <w:t>141.09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123.02</w:t>
            </w:r>
          </w:p>
        </w:tc>
        <w:tc>
          <w:tcPr>
            <w:tcW w:w="1361" w:type="dxa"/>
            <w:vAlign w:val="center"/>
          </w:tcPr>
          <w:p>
            <w:pPr>
              <w:pStyle w:val="13"/>
            </w:pPr>
            <w:r>
              <w:t>123.02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3"/>
            </w:pPr>
            <w:r>
              <w:t>31.90</w:t>
            </w:r>
          </w:p>
        </w:tc>
        <w:tc>
          <w:tcPr>
            <w:tcW w:w="1361" w:type="dxa"/>
            <w:vAlign w:val="center"/>
          </w:tcPr>
          <w:p>
            <w:pPr>
              <w:pStyle w:val="13"/>
            </w:pPr>
            <w:r>
              <w:t>31.90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3"/>
            </w:pPr>
            <w:r>
              <w:t>1.09</w:t>
            </w:r>
          </w:p>
        </w:tc>
        <w:tc>
          <w:tcPr>
            <w:tcW w:w="1361" w:type="dxa"/>
            <w:vAlign w:val="center"/>
          </w:tcPr>
          <w:p>
            <w:pPr>
              <w:pStyle w:val="13"/>
            </w:pPr>
            <w:r>
              <w:t>1.09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84.39</w:t>
            </w:r>
          </w:p>
        </w:tc>
        <w:tc>
          <w:tcPr>
            <w:tcW w:w="1361" w:type="dxa"/>
            <w:vAlign w:val="center"/>
          </w:tcPr>
          <w:p>
            <w:pPr>
              <w:pStyle w:val="13"/>
            </w:pPr>
            <w:r>
              <w:t>84.39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3"/>
            </w:pPr>
            <w:r>
              <w:t>5.65</w:t>
            </w:r>
          </w:p>
        </w:tc>
        <w:tc>
          <w:tcPr>
            <w:tcW w:w="1361" w:type="dxa"/>
            <w:vAlign w:val="center"/>
          </w:tcPr>
          <w:p>
            <w:pPr>
              <w:pStyle w:val="13"/>
            </w:pPr>
            <w:r>
              <w:t>5.65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3"/>
            </w:pPr>
            <w:r>
              <w:t>18.07</w:t>
            </w:r>
          </w:p>
        </w:tc>
        <w:tc>
          <w:tcPr>
            <w:tcW w:w="1361" w:type="dxa"/>
            <w:vAlign w:val="center"/>
          </w:tcPr>
          <w:p>
            <w:pPr>
              <w:pStyle w:val="13"/>
            </w:pPr>
            <w:r>
              <w:t>18.07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3"/>
            </w:pPr>
            <w:r>
              <w:t>2.56</w:t>
            </w:r>
          </w:p>
        </w:tc>
        <w:tc>
          <w:tcPr>
            <w:tcW w:w="1361" w:type="dxa"/>
            <w:vAlign w:val="center"/>
          </w:tcPr>
          <w:p>
            <w:pPr>
              <w:pStyle w:val="13"/>
            </w:pPr>
            <w:r>
              <w:t>2.56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3"/>
            </w:pPr>
            <w:r>
              <w:t>15.51</w:t>
            </w:r>
          </w:p>
        </w:tc>
        <w:tc>
          <w:tcPr>
            <w:tcW w:w="1361" w:type="dxa"/>
            <w:vAlign w:val="center"/>
          </w:tcPr>
          <w:p>
            <w:pPr>
              <w:pStyle w:val="13"/>
            </w:pPr>
            <w:r>
              <w:t>15.51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46.67</w:t>
            </w:r>
          </w:p>
        </w:tc>
        <w:tc>
          <w:tcPr>
            <w:tcW w:w="1361" w:type="dxa"/>
            <w:vAlign w:val="center"/>
          </w:tcPr>
          <w:p>
            <w:pPr>
              <w:pStyle w:val="13"/>
            </w:pPr>
            <w:r>
              <w:t>44.34</w:t>
            </w:r>
          </w:p>
        </w:tc>
        <w:tc>
          <w:tcPr>
            <w:tcW w:w="1361" w:type="dxa"/>
            <w:vAlign w:val="center"/>
          </w:tcPr>
          <w:p>
            <w:pPr>
              <w:pStyle w:val="13"/>
            </w:pPr>
            <w:r>
              <w:t>2.33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3"/>
            </w:pPr>
            <w:r>
              <w:t>2.33</w:t>
            </w:r>
          </w:p>
        </w:tc>
        <w:tc>
          <w:tcPr>
            <w:tcW w:w="1361" w:type="dxa"/>
            <w:vAlign w:val="center"/>
          </w:tcPr>
          <w:p>
            <w:pPr>
              <w:pStyle w:val="13"/>
            </w:pPr>
          </w:p>
        </w:tc>
        <w:tc>
          <w:tcPr>
            <w:tcW w:w="1361" w:type="dxa"/>
            <w:vAlign w:val="center"/>
          </w:tcPr>
          <w:p>
            <w:pPr>
              <w:pStyle w:val="13"/>
            </w:pPr>
            <w:r>
              <w:t>2.33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3"/>
            </w:pPr>
            <w:r>
              <w:t>1.33</w:t>
            </w:r>
          </w:p>
        </w:tc>
        <w:tc>
          <w:tcPr>
            <w:tcW w:w="1361" w:type="dxa"/>
            <w:vAlign w:val="center"/>
          </w:tcPr>
          <w:p>
            <w:pPr>
              <w:pStyle w:val="13"/>
            </w:pPr>
          </w:p>
        </w:tc>
        <w:tc>
          <w:tcPr>
            <w:tcW w:w="1361" w:type="dxa"/>
            <w:vAlign w:val="center"/>
          </w:tcPr>
          <w:p>
            <w:pPr>
              <w:pStyle w:val="13"/>
            </w:pPr>
            <w:r>
              <w:t>1.33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44.34</w:t>
            </w:r>
          </w:p>
        </w:tc>
        <w:tc>
          <w:tcPr>
            <w:tcW w:w="1361" w:type="dxa"/>
            <w:vAlign w:val="center"/>
          </w:tcPr>
          <w:p>
            <w:pPr>
              <w:pStyle w:val="13"/>
            </w:pPr>
            <w:r>
              <w:t>44.34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3"/>
            </w:pPr>
            <w:r>
              <w:t>15.21</w:t>
            </w:r>
          </w:p>
        </w:tc>
        <w:tc>
          <w:tcPr>
            <w:tcW w:w="1361" w:type="dxa"/>
            <w:vAlign w:val="center"/>
          </w:tcPr>
          <w:p>
            <w:pPr>
              <w:pStyle w:val="13"/>
            </w:pPr>
            <w:r>
              <w:t>15.21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3"/>
            </w:pPr>
            <w:r>
              <w:t>29.13</w:t>
            </w:r>
          </w:p>
        </w:tc>
        <w:tc>
          <w:tcPr>
            <w:tcW w:w="1361" w:type="dxa"/>
            <w:vAlign w:val="center"/>
          </w:tcPr>
          <w:p>
            <w:pPr>
              <w:pStyle w:val="13"/>
            </w:pPr>
            <w:r>
              <w:t>29.13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3"/>
            </w:pPr>
            <w:r>
              <w:t>104.60</w:t>
            </w:r>
          </w:p>
        </w:tc>
        <w:tc>
          <w:tcPr>
            <w:tcW w:w="1361" w:type="dxa"/>
            <w:vAlign w:val="center"/>
          </w:tcPr>
          <w:p>
            <w:pPr>
              <w:pStyle w:val="13"/>
            </w:pPr>
          </w:p>
        </w:tc>
        <w:tc>
          <w:tcPr>
            <w:tcW w:w="1361" w:type="dxa"/>
            <w:vAlign w:val="center"/>
          </w:tcPr>
          <w:p>
            <w:pPr>
              <w:pStyle w:val="13"/>
            </w:pPr>
            <w:r>
              <w:t>104.60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3"/>
            </w:pPr>
            <w:r>
              <w:t>59.60</w:t>
            </w:r>
          </w:p>
        </w:tc>
        <w:tc>
          <w:tcPr>
            <w:tcW w:w="1361" w:type="dxa"/>
            <w:vAlign w:val="center"/>
          </w:tcPr>
          <w:p>
            <w:pPr>
              <w:pStyle w:val="13"/>
            </w:pPr>
          </w:p>
        </w:tc>
        <w:tc>
          <w:tcPr>
            <w:tcW w:w="1361" w:type="dxa"/>
            <w:vAlign w:val="center"/>
          </w:tcPr>
          <w:p>
            <w:pPr>
              <w:pStyle w:val="13"/>
            </w:pPr>
            <w:r>
              <w:t>59.60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3"/>
            </w:pPr>
            <w:r>
              <w:t>44.67</w:t>
            </w:r>
          </w:p>
        </w:tc>
        <w:tc>
          <w:tcPr>
            <w:tcW w:w="1361" w:type="dxa"/>
            <w:vAlign w:val="center"/>
          </w:tcPr>
          <w:p>
            <w:pPr>
              <w:pStyle w:val="13"/>
            </w:pPr>
          </w:p>
        </w:tc>
        <w:tc>
          <w:tcPr>
            <w:tcW w:w="1361" w:type="dxa"/>
            <w:vAlign w:val="center"/>
          </w:tcPr>
          <w:p>
            <w:pPr>
              <w:pStyle w:val="13"/>
            </w:pPr>
            <w:r>
              <w:t>44.67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3"/>
            </w:pPr>
            <w:r>
              <w:t>14.93</w:t>
            </w:r>
          </w:p>
        </w:tc>
        <w:tc>
          <w:tcPr>
            <w:tcW w:w="1361" w:type="dxa"/>
            <w:vAlign w:val="center"/>
          </w:tcPr>
          <w:p>
            <w:pPr>
              <w:pStyle w:val="13"/>
            </w:pPr>
          </w:p>
        </w:tc>
        <w:tc>
          <w:tcPr>
            <w:tcW w:w="1361" w:type="dxa"/>
            <w:vAlign w:val="center"/>
          </w:tcPr>
          <w:p>
            <w:pPr>
              <w:pStyle w:val="13"/>
            </w:pPr>
            <w:r>
              <w:t>14.93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3"/>
            </w:pPr>
            <w:r>
              <w:t>253.80</w:t>
            </w:r>
          </w:p>
        </w:tc>
        <w:tc>
          <w:tcPr>
            <w:tcW w:w="1361" w:type="dxa"/>
            <w:vAlign w:val="center"/>
          </w:tcPr>
          <w:p>
            <w:pPr>
              <w:pStyle w:val="13"/>
            </w:pPr>
          </w:p>
        </w:tc>
        <w:tc>
          <w:tcPr>
            <w:tcW w:w="1361" w:type="dxa"/>
            <w:vAlign w:val="center"/>
          </w:tcPr>
          <w:p>
            <w:pPr>
              <w:pStyle w:val="13"/>
            </w:pPr>
            <w:r>
              <w:t>253.80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3"/>
            </w:pPr>
            <w:r>
              <w:t>129.00</w:t>
            </w:r>
          </w:p>
        </w:tc>
        <w:tc>
          <w:tcPr>
            <w:tcW w:w="1361" w:type="dxa"/>
            <w:vAlign w:val="center"/>
          </w:tcPr>
          <w:p>
            <w:pPr>
              <w:pStyle w:val="13"/>
            </w:pPr>
          </w:p>
        </w:tc>
        <w:tc>
          <w:tcPr>
            <w:tcW w:w="1361" w:type="dxa"/>
            <w:vAlign w:val="center"/>
          </w:tcPr>
          <w:p>
            <w:pPr>
              <w:pStyle w:val="13"/>
            </w:pPr>
            <w:r>
              <w:t>129.00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3"/>
            </w:pPr>
            <w:r>
              <w:t>129.00</w:t>
            </w:r>
          </w:p>
        </w:tc>
        <w:tc>
          <w:tcPr>
            <w:tcW w:w="1361" w:type="dxa"/>
            <w:vAlign w:val="center"/>
          </w:tcPr>
          <w:p>
            <w:pPr>
              <w:pStyle w:val="13"/>
            </w:pPr>
          </w:p>
        </w:tc>
        <w:tc>
          <w:tcPr>
            <w:tcW w:w="1361" w:type="dxa"/>
            <w:vAlign w:val="center"/>
          </w:tcPr>
          <w:p>
            <w:pPr>
              <w:pStyle w:val="13"/>
            </w:pPr>
            <w:r>
              <w:t>129.00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992" w:type="dxa"/>
            <w:vAlign w:val="center"/>
          </w:tcPr>
          <w:p>
            <w:pPr>
              <w:pStyle w:val="12"/>
            </w:pPr>
            <w:r>
              <w:t>21305</w:t>
            </w:r>
          </w:p>
        </w:tc>
        <w:tc>
          <w:tcPr>
            <w:tcW w:w="4535" w:type="dxa"/>
            <w:vAlign w:val="center"/>
          </w:tcPr>
          <w:p>
            <w:pPr>
              <w:pStyle w:val="12"/>
            </w:pPr>
            <w:r>
              <w:t>巩固</w:t>
            </w:r>
            <w:r>
              <w:rPr>
                <w:rFonts w:hint="eastAsia"/>
                <w:lang w:eastAsia="zh-CN"/>
              </w:rPr>
              <w:t>拓展</w:t>
            </w:r>
            <w:r>
              <w:t>脱贫攻坚成果衔接乡村振兴</w:t>
            </w:r>
          </w:p>
        </w:tc>
        <w:tc>
          <w:tcPr>
            <w:tcW w:w="1361" w:type="dxa"/>
            <w:vAlign w:val="center"/>
          </w:tcPr>
          <w:p>
            <w:pPr>
              <w:pStyle w:val="13"/>
            </w:pPr>
            <w:r>
              <w:t>4.02</w:t>
            </w:r>
          </w:p>
        </w:tc>
        <w:tc>
          <w:tcPr>
            <w:tcW w:w="1361" w:type="dxa"/>
            <w:vAlign w:val="center"/>
          </w:tcPr>
          <w:p>
            <w:pPr>
              <w:pStyle w:val="13"/>
            </w:pPr>
          </w:p>
        </w:tc>
        <w:tc>
          <w:tcPr>
            <w:tcW w:w="1361" w:type="dxa"/>
            <w:vAlign w:val="center"/>
          </w:tcPr>
          <w:p>
            <w:pPr>
              <w:pStyle w:val="13"/>
            </w:pPr>
            <w:r>
              <w:t>4.02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3"/>
            </w:pPr>
            <w:r>
              <w:t>4.02</w:t>
            </w:r>
          </w:p>
        </w:tc>
        <w:tc>
          <w:tcPr>
            <w:tcW w:w="1361" w:type="dxa"/>
            <w:vAlign w:val="center"/>
          </w:tcPr>
          <w:p>
            <w:pPr>
              <w:pStyle w:val="13"/>
            </w:pPr>
          </w:p>
        </w:tc>
        <w:tc>
          <w:tcPr>
            <w:tcW w:w="1361" w:type="dxa"/>
            <w:vAlign w:val="center"/>
          </w:tcPr>
          <w:p>
            <w:pPr>
              <w:pStyle w:val="13"/>
            </w:pPr>
            <w:r>
              <w:t>4.02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3"/>
            </w:pPr>
            <w:r>
              <w:t>120.78</w:t>
            </w:r>
          </w:p>
        </w:tc>
        <w:tc>
          <w:tcPr>
            <w:tcW w:w="1361" w:type="dxa"/>
            <w:vAlign w:val="center"/>
          </w:tcPr>
          <w:p>
            <w:pPr>
              <w:pStyle w:val="13"/>
            </w:pPr>
          </w:p>
        </w:tc>
        <w:tc>
          <w:tcPr>
            <w:tcW w:w="1361" w:type="dxa"/>
            <w:vAlign w:val="center"/>
          </w:tcPr>
          <w:p>
            <w:pPr>
              <w:pStyle w:val="13"/>
            </w:pPr>
            <w:r>
              <w:t>120.78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3"/>
            </w:pPr>
            <w:r>
              <w:t>120.78</w:t>
            </w:r>
          </w:p>
        </w:tc>
        <w:tc>
          <w:tcPr>
            <w:tcW w:w="1361" w:type="dxa"/>
            <w:vAlign w:val="center"/>
          </w:tcPr>
          <w:p>
            <w:pPr>
              <w:pStyle w:val="13"/>
            </w:pPr>
          </w:p>
        </w:tc>
        <w:tc>
          <w:tcPr>
            <w:tcW w:w="1361" w:type="dxa"/>
            <w:vAlign w:val="center"/>
          </w:tcPr>
          <w:p>
            <w:pPr>
              <w:pStyle w:val="13"/>
            </w:pPr>
            <w:r>
              <w:t>120.78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992" w:type="dxa"/>
            <w:vAlign w:val="center"/>
          </w:tcPr>
          <w:p>
            <w:pPr>
              <w:pStyle w:val="12"/>
            </w:pPr>
            <w:r>
              <w:t>22005</w:t>
            </w:r>
          </w:p>
        </w:tc>
        <w:tc>
          <w:tcPr>
            <w:tcW w:w="4535" w:type="dxa"/>
            <w:vAlign w:val="center"/>
          </w:tcPr>
          <w:p>
            <w:pPr>
              <w:pStyle w:val="12"/>
            </w:pPr>
            <w:r>
              <w:t>气象事务</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992" w:type="dxa"/>
            <w:vAlign w:val="center"/>
          </w:tcPr>
          <w:p>
            <w:pPr>
              <w:pStyle w:val="12"/>
            </w:pPr>
            <w:r>
              <w:t>2200509</w:t>
            </w:r>
          </w:p>
        </w:tc>
        <w:tc>
          <w:tcPr>
            <w:tcW w:w="4535" w:type="dxa"/>
            <w:vAlign w:val="center"/>
          </w:tcPr>
          <w:p>
            <w:pPr>
              <w:pStyle w:val="12"/>
            </w:pPr>
            <w:r>
              <w:t>气象服务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48</w:t>
            </w:r>
          </w:p>
        </w:tc>
        <w:tc>
          <w:tcPr>
            <w:tcW w:w="992" w:type="dxa"/>
            <w:vAlign w:val="center"/>
          </w:tcPr>
          <w:p>
            <w:pPr>
              <w:pStyle w:val="12"/>
            </w:pPr>
            <w:r>
              <w:t>2200510</w:t>
            </w:r>
          </w:p>
        </w:tc>
        <w:tc>
          <w:tcPr>
            <w:tcW w:w="4535" w:type="dxa"/>
            <w:vAlign w:val="center"/>
          </w:tcPr>
          <w:p>
            <w:pPr>
              <w:pStyle w:val="12"/>
            </w:pPr>
            <w:r>
              <w:t>气象装备保障维护</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43.53</w:t>
            </w:r>
          </w:p>
        </w:tc>
        <w:tc>
          <w:tcPr>
            <w:tcW w:w="1361" w:type="dxa"/>
            <w:vAlign w:val="center"/>
          </w:tcPr>
          <w:p>
            <w:pPr>
              <w:pStyle w:val="13"/>
            </w:pPr>
            <w:r>
              <w:t>43.53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43.53</w:t>
            </w:r>
          </w:p>
        </w:tc>
        <w:tc>
          <w:tcPr>
            <w:tcW w:w="1361" w:type="dxa"/>
            <w:vAlign w:val="center"/>
          </w:tcPr>
          <w:p>
            <w:pPr>
              <w:pStyle w:val="13"/>
            </w:pPr>
            <w:r>
              <w:t>43.53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43.53</w:t>
            </w:r>
          </w:p>
        </w:tc>
        <w:tc>
          <w:tcPr>
            <w:tcW w:w="1361" w:type="dxa"/>
            <w:vAlign w:val="center"/>
          </w:tcPr>
          <w:p>
            <w:pPr>
              <w:pStyle w:val="13"/>
            </w:pPr>
            <w:r>
              <w:t>43.53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3"/>
            </w:pPr>
            <w:r>
              <w:t>1.67</w:t>
            </w:r>
          </w:p>
        </w:tc>
        <w:tc>
          <w:tcPr>
            <w:tcW w:w="1361" w:type="dxa"/>
            <w:vAlign w:val="center"/>
          </w:tcPr>
          <w:p>
            <w:pPr>
              <w:pStyle w:val="13"/>
            </w:pPr>
          </w:p>
        </w:tc>
        <w:tc>
          <w:tcPr>
            <w:tcW w:w="1361" w:type="dxa"/>
            <w:vAlign w:val="center"/>
          </w:tcPr>
          <w:p>
            <w:pPr>
              <w:pStyle w:val="13"/>
            </w:pPr>
            <w:r>
              <w:t>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53</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3"/>
            </w:pPr>
            <w:r>
              <w:t>1.67</w:t>
            </w:r>
          </w:p>
        </w:tc>
        <w:tc>
          <w:tcPr>
            <w:tcW w:w="1361" w:type="dxa"/>
            <w:vAlign w:val="center"/>
          </w:tcPr>
          <w:p>
            <w:pPr>
              <w:pStyle w:val="13"/>
            </w:pPr>
          </w:p>
        </w:tc>
        <w:tc>
          <w:tcPr>
            <w:tcW w:w="1361" w:type="dxa"/>
            <w:vAlign w:val="center"/>
          </w:tcPr>
          <w:p>
            <w:pPr>
              <w:pStyle w:val="13"/>
            </w:pPr>
            <w:r>
              <w:t>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54</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3"/>
            </w:pPr>
            <w:r>
              <w:t>1.67</w:t>
            </w:r>
          </w:p>
        </w:tc>
        <w:tc>
          <w:tcPr>
            <w:tcW w:w="1361" w:type="dxa"/>
            <w:vAlign w:val="center"/>
          </w:tcPr>
          <w:p>
            <w:pPr>
              <w:pStyle w:val="13"/>
            </w:pPr>
          </w:p>
        </w:tc>
        <w:tc>
          <w:tcPr>
            <w:tcW w:w="1361" w:type="dxa"/>
            <w:vAlign w:val="center"/>
          </w:tcPr>
          <w:p>
            <w:pPr>
              <w:pStyle w:val="13"/>
            </w:pPr>
            <w:r>
              <w:t>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1083.13</w:t>
            </w:r>
          </w:p>
        </w:tc>
        <w:tc>
          <w:tcPr>
            <w:tcW w:w="3402" w:type="dxa"/>
            <w:vAlign w:val="center"/>
          </w:tcPr>
          <w:p>
            <w:pPr>
              <w:pStyle w:val="12"/>
            </w:pPr>
            <w:r>
              <w:t>一、一般公共服务支出</w:t>
            </w:r>
          </w:p>
        </w:tc>
        <w:tc>
          <w:tcPr>
            <w:tcW w:w="1474" w:type="dxa"/>
            <w:vAlign w:val="center"/>
          </w:tcPr>
          <w:p>
            <w:pPr>
              <w:pStyle w:val="13"/>
            </w:pPr>
            <w:r>
              <w:t>715.76</w:t>
            </w:r>
          </w:p>
        </w:tc>
        <w:tc>
          <w:tcPr>
            <w:tcW w:w="1474" w:type="dxa"/>
            <w:vAlign w:val="center"/>
          </w:tcPr>
          <w:p>
            <w:pPr>
              <w:pStyle w:val="13"/>
            </w:pPr>
            <w:r>
              <w:t>715.76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141.09</w:t>
            </w:r>
          </w:p>
        </w:tc>
        <w:tc>
          <w:tcPr>
            <w:tcW w:w="1474" w:type="dxa"/>
            <w:vAlign w:val="center"/>
          </w:tcPr>
          <w:p>
            <w:pPr>
              <w:pStyle w:val="13"/>
            </w:pPr>
            <w:r>
              <w:t>141.09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46.67</w:t>
            </w:r>
          </w:p>
        </w:tc>
        <w:tc>
          <w:tcPr>
            <w:tcW w:w="1474" w:type="dxa"/>
            <w:vAlign w:val="center"/>
          </w:tcPr>
          <w:p>
            <w:pPr>
              <w:pStyle w:val="13"/>
            </w:pPr>
            <w:r>
              <w:t>46.67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r>
              <w:t>104.60</w:t>
            </w:r>
          </w:p>
        </w:tc>
        <w:tc>
          <w:tcPr>
            <w:tcW w:w="1474" w:type="dxa"/>
            <w:vAlign w:val="center"/>
          </w:tcPr>
          <w:p>
            <w:pPr>
              <w:pStyle w:val="13"/>
            </w:pPr>
            <w:r>
              <w:t>104.60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r>
              <w:t>253.80</w:t>
            </w:r>
          </w:p>
        </w:tc>
        <w:tc>
          <w:tcPr>
            <w:tcW w:w="1474" w:type="dxa"/>
            <w:vAlign w:val="center"/>
          </w:tcPr>
          <w:p>
            <w:pPr>
              <w:pStyle w:val="13"/>
            </w:pPr>
            <w:r>
              <w:t>253.80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r>
              <w:t>3.50</w:t>
            </w:r>
          </w:p>
        </w:tc>
        <w:tc>
          <w:tcPr>
            <w:tcW w:w="1474" w:type="dxa"/>
            <w:vAlign w:val="center"/>
          </w:tcPr>
          <w:p>
            <w:pPr>
              <w:pStyle w:val="13"/>
            </w:pPr>
            <w:r>
              <w:t>3.50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43.53</w:t>
            </w:r>
          </w:p>
        </w:tc>
        <w:tc>
          <w:tcPr>
            <w:tcW w:w="1474" w:type="dxa"/>
            <w:vAlign w:val="center"/>
          </w:tcPr>
          <w:p>
            <w:pPr>
              <w:pStyle w:val="13"/>
            </w:pPr>
            <w:r>
              <w:t>43.53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r>
              <w:t>1.67</w:t>
            </w:r>
          </w:p>
        </w:tc>
        <w:tc>
          <w:tcPr>
            <w:tcW w:w="1474" w:type="dxa"/>
            <w:vAlign w:val="center"/>
          </w:tcPr>
          <w:p>
            <w:pPr>
              <w:pStyle w:val="13"/>
            </w:pPr>
            <w:r>
              <w:t>1.67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4"/>
            </w:pPr>
            <w:r>
              <w:t>本年收入合计</w:t>
            </w:r>
          </w:p>
        </w:tc>
        <w:tc>
          <w:tcPr>
            <w:tcW w:w="1474" w:type="dxa"/>
            <w:vAlign w:val="center"/>
          </w:tcPr>
          <w:p>
            <w:pPr>
              <w:pStyle w:val="15"/>
            </w:pPr>
            <w:r>
              <w:t>1083.13</w:t>
            </w:r>
          </w:p>
        </w:tc>
        <w:tc>
          <w:tcPr>
            <w:tcW w:w="3402" w:type="dxa"/>
            <w:vAlign w:val="center"/>
          </w:tcPr>
          <w:p>
            <w:pPr>
              <w:pStyle w:val="14"/>
            </w:pPr>
            <w:r>
              <w:t>本年支出合计</w:t>
            </w:r>
          </w:p>
        </w:tc>
        <w:tc>
          <w:tcPr>
            <w:tcW w:w="1474" w:type="dxa"/>
            <w:vAlign w:val="center"/>
          </w:tcPr>
          <w:p>
            <w:pPr>
              <w:pStyle w:val="15"/>
            </w:pPr>
            <w:r>
              <w:t>1310.63</w:t>
            </w:r>
          </w:p>
        </w:tc>
        <w:tc>
          <w:tcPr>
            <w:tcW w:w="1474" w:type="dxa"/>
            <w:vAlign w:val="center"/>
          </w:tcPr>
          <w:p>
            <w:pPr>
              <w:pStyle w:val="15"/>
            </w:pPr>
            <w:r>
              <w:t>1310.63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年初财政拨款结转和结余</w:t>
            </w:r>
          </w:p>
        </w:tc>
        <w:tc>
          <w:tcPr>
            <w:tcW w:w="1474" w:type="dxa"/>
            <w:vAlign w:val="center"/>
          </w:tcPr>
          <w:p>
            <w:pPr>
              <w:pStyle w:val="13"/>
            </w:pPr>
            <w:r>
              <w:t>227.49</w:t>
            </w: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一、一般公共预算拨款</w:t>
            </w:r>
          </w:p>
        </w:tc>
        <w:tc>
          <w:tcPr>
            <w:tcW w:w="1474" w:type="dxa"/>
            <w:vAlign w:val="center"/>
          </w:tcPr>
          <w:p>
            <w:pPr>
              <w:pStyle w:val="13"/>
            </w:pPr>
            <w:r>
              <w:t>227.49</w:t>
            </w: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4"/>
            </w:pPr>
            <w:r>
              <w:t>收入总计</w:t>
            </w:r>
          </w:p>
        </w:tc>
        <w:tc>
          <w:tcPr>
            <w:tcW w:w="1474" w:type="dxa"/>
            <w:vAlign w:val="center"/>
          </w:tcPr>
          <w:p>
            <w:pPr>
              <w:pStyle w:val="15"/>
            </w:pPr>
            <w:r>
              <w:t>1310.63</w:t>
            </w:r>
          </w:p>
        </w:tc>
        <w:tc>
          <w:tcPr>
            <w:tcW w:w="3402" w:type="dxa"/>
            <w:vAlign w:val="center"/>
          </w:tcPr>
          <w:p>
            <w:pPr>
              <w:pStyle w:val="14"/>
            </w:pPr>
            <w:r>
              <w:t>支出总计</w:t>
            </w:r>
          </w:p>
        </w:tc>
        <w:tc>
          <w:tcPr>
            <w:tcW w:w="1474" w:type="dxa"/>
            <w:vAlign w:val="center"/>
          </w:tcPr>
          <w:p>
            <w:pPr>
              <w:pStyle w:val="15"/>
            </w:pPr>
            <w:r>
              <w:t>1310.63</w:t>
            </w:r>
          </w:p>
        </w:tc>
        <w:tc>
          <w:tcPr>
            <w:tcW w:w="1474" w:type="dxa"/>
            <w:vAlign w:val="center"/>
          </w:tcPr>
          <w:p>
            <w:pPr>
              <w:pStyle w:val="15"/>
            </w:pPr>
            <w:r>
              <w:t>1310.63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1310.63</w:t>
            </w:r>
          </w:p>
        </w:tc>
        <w:tc>
          <w:tcPr>
            <w:tcW w:w="2551" w:type="dxa"/>
            <w:vAlign w:val="center"/>
          </w:tcPr>
          <w:p>
            <w:pPr>
              <w:pStyle w:val="15"/>
            </w:pPr>
            <w:r>
              <w:t>907.31</w:t>
            </w:r>
          </w:p>
        </w:tc>
        <w:tc>
          <w:tcPr>
            <w:tcW w:w="2551" w:type="dxa"/>
            <w:vAlign w:val="center"/>
          </w:tcPr>
          <w:p>
            <w:pPr>
              <w:pStyle w:val="15"/>
            </w:pPr>
            <w:r>
              <w:t>403.32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3"/>
            </w:pPr>
            <w:r>
              <w:t>715.76</w:t>
            </w:r>
          </w:p>
        </w:tc>
        <w:tc>
          <w:tcPr>
            <w:tcW w:w="2551" w:type="dxa"/>
            <w:vAlign w:val="center"/>
          </w:tcPr>
          <w:p>
            <w:pPr>
              <w:pStyle w:val="13"/>
            </w:pPr>
            <w:r>
              <w:t>678.34</w:t>
            </w:r>
          </w:p>
        </w:tc>
        <w:tc>
          <w:tcPr>
            <w:tcW w:w="2551" w:type="dxa"/>
            <w:vAlign w:val="center"/>
          </w:tcPr>
          <w:p>
            <w:pPr>
              <w:pStyle w:val="13"/>
            </w:pPr>
            <w:r>
              <w:t>37.42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3"/>
            </w:pPr>
            <w:r>
              <w:t>699.38</w:t>
            </w:r>
          </w:p>
        </w:tc>
        <w:tc>
          <w:tcPr>
            <w:tcW w:w="2551" w:type="dxa"/>
            <w:vAlign w:val="center"/>
          </w:tcPr>
          <w:p>
            <w:pPr>
              <w:pStyle w:val="13"/>
            </w:pPr>
            <w:r>
              <w:t>678.34</w:t>
            </w:r>
          </w:p>
        </w:tc>
        <w:tc>
          <w:tcPr>
            <w:tcW w:w="2551" w:type="dxa"/>
            <w:vAlign w:val="center"/>
          </w:tcPr>
          <w:p>
            <w:pPr>
              <w:pStyle w:val="13"/>
            </w:pPr>
            <w:r>
              <w:t>21.04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3"/>
            </w:pPr>
            <w:r>
              <w:t>320.31</w:t>
            </w:r>
          </w:p>
        </w:tc>
        <w:tc>
          <w:tcPr>
            <w:tcW w:w="2551" w:type="dxa"/>
            <w:vAlign w:val="center"/>
          </w:tcPr>
          <w:p>
            <w:pPr>
              <w:pStyle w:val="13"/>
            </w:pPr>
            <w:r>
              <w:t>320.31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3"/>
            </w:pPr>
            <w:r>
              <w:t>17.97</w:t>
            </w:r>
          </w:p>
        </w:tc>
        <w:tc>
          <w:tcPr>
            <w:tcW w:w="2551" w:type="dxa"/>
            <w:vAlign w:val="center"/>
          </w:tcPr>
          <w:p>
            <w:pPr>
              <w:pStyle w:val="13"/>
            </w:pPr>
          </w:p>
        </w:tc>
        <w:tc>
          <w:tcPr>
            <w:tcW w:w="2551" w:type="dxa"/>
            <w:vAlign w:val="center"/>
          </w:tcPr>
          <w:p>
            <w:pPr>
              <w:pStyle w:val="13"/>
            </w:pPr>
            <w:r>
              <w:t>17.97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3"/>
            </w:pPr>
            <w:r>
              <w:t>358.03</w:t>
            </w:r>
          </w:p>
        </w:tc>
        <w:tc>
          <w:tcPr>
            <w:tcW w:w="2551" w:type="dxa"/>
            <w:vAlign w:val="center"/>
          </w:tcPr>
          <w:p>
            <w:pPr>
              <w:pStyle w:val="13"/>
            </w:pPr>
            <w:r>
              <w:t>358.03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3"/>
            </w:pPr>
            <w:r>
              <w:t>3.07</w:t>
            </w:r>
          </w:p>
        </w:tc>
        <w:tc>
          <w:tcPr>
            <w:tcW w:w="2551" w:type="dxa"/>
            <w:vAlign w:val="center"/>
          </w:tcPr>
          <w:p>
            <w:pPr>
              <w:pStyle w:val="13"/>
            </w:pPr>
          </w:p>
        </w:tc>
        <w:tc>
          <w:tcPr>
            <w:tcW w:w="2551" w:type="dxa"/>
            <w:vAlign w:val="center"/>
          </w:tcPr>
          <w:p>
            <w:pPr>
              <w:pStyle w:val="13"/>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3"/>
            </w:pPr>
            <w:r>
              <w:t>2.94</w:t>
            </w:r>
          </w:p>
        </w:tc>
        <w:tc>
          <w:tcPr>
            <w:tcW w:w="2551" w:type="dxa"/>
            <w:vAlign w:val="center"/>
          </w:tcPr>
          <w:p>
            <w:pPr>
              <w:pStyle w:val="13"/>
            </w:pPr>
          </w:p>
        </w:tc>
        <w:tc>
          <w:tcPr>
            <w:tcW w:w="2551" w:type="dxa"/>
            <w:vAlign w:val="center"/>
          </w:tcPr>
          <w:p>
            <w:pPr>
              <w:pStyle w:val="13"/>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3"/>
            </w:pPr>
            <w:r>
              <w:t>2.94</w:t>
            </w:r>
          </w:p>
        </w:tc>
        <w:tc>
          <w:tcPr>
            <w:tcW w:w="2551" w:type="dxa"/>
            <w:vAlign w:val="center"/>
          </w:tcPr>
          <w:p>
            <w:pPr>
              <w:pStyle w:val="13"/>
            </w:pPr>
          </w:p>
        </w:tc>
        <w:tc>
          <w:tcPr>
            <w:tcW w:w="2551" w:type="dxa"/>
            <w:vAlign w:val="center"/>
          </w:tcPr>
          <w:p>
            <w:pPr>
              <w:pStyle w:val="13"/>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3"/>
            </w:pPr>
            <w:r>
              <w:t>7.43</w:t>
            </w:r>
          </w:p>
        </w:tc>
        <w:tc>
          <w:tcPr>
            <w:tcW w:w="2551" w:type="dxa"/>
            <w:vAlign w:val="center"/>
          </w:tcPr>
          <w:p>
            <w:pPr>
              <w:pStyle w:val="13"/>
            </w:pPr>
          </w:p>
        </w:tc>
        <w:tc>
          <w:tcPr>
            <w:tcW w:w="2551" w:type="dxa"/>
            <w:vAlign w:val="center"/>
          </w:tcPr>
          <w:p>
            <w:pPr>
              <w:pStyle w:val="13"/>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3"/>
            </w:pPr>
            <w:r>
              <w:t>7.43</w:t>
            </w:r>
          </w:p>
        </w:tc>
        <w:tc>
          <w:tcPr>
            <w:tcW w:w="2551" w:type="dxa"/>
            <w:vAlign w:val="center"/>
          </w:tcPr>
          <w:p>
            <w:pPr>
              <w:pStyle w:val="13"/>
            </w:pPr>
          </w:p>
        </w:tc>
        <w:tc>
          <w:tcPr>
            <w:tcW w:w="2551" w:type="dxa"/>
            <w:vAlign w:val="center"/>
          </w:tcPr>
          <w:p>
            <w:pPr>
              <w:pStyle w:val="13"/>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141.09</w:t>
            </w:r>
          </w:p>
        </w:tc>
        <w:tc>
          <w:tcPr>
            <w:tcW w:w="2551" w:type="dxa"/>
            <w:vAlign w:val="center"/>
          </w:tcPr>
          <w:p>
            <w:pPr>
              <w:pStyle w:val="13"/>
            </w:pPr>
            <w:r>
              <w:t>141.09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123.02</w:t>
            </w:r>
          </w:p>
        </w:tc>
        <w:tc>
          <w:tcPr>
            <w:tcW w:w="2551" w:type="dxa"/>
            <w:vAlign w:val="center"/>
          </w:tcPr>
          <w:p>
            <w:pPr>
              <w:pStyle w:val="13"/>
            </w:pPr>
            <w:r>
              <w:t>123.02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3"/>
            </w:pPr>
            <w:r>
              <w:t>31.90</w:t>
            </w:r>
          </w:p>
        </w:tc>
        <w:tc>
          <w:tcPr>
            <w:tcW w:w="2551" w:type="dxa"/>
            <w:vAlign w:val="center"/>
          </w:tcPr>
          <w:p>
            <w:pPr>
              <w:pStyle w:val="13"/>
            </w:pPr>
            <w:r>
              <w:t>31.90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3"/>
            </w:pPr>
            <w:r>
              <w:t>1.09</w:t>
            </w:r>
          </w:p>
        </w:tc>
        <w:tc>
          <w:tcPr>
            <w:tcW w:w="2551" w:type="dxa"/>
            <w:vAlign w:val="center"/>
          </w:tcPr>
          <w:p>
            <w:pPr>
              <w:pStyle w:val="13"/>
            </w:pPr>
            <w:r>
              <w:t>1.09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84.39</w:t>
            </w:r>
          </w:p>
        </w:tc>
        <w:tc>
          <w:tcPr>
            <w:tcW w:w="2551" w:type="dxa"/>
            <w:vAlign w:val="center"/>
          </w:tcPr>
          <w:p>
            <w:pPr>
              <w:pStyle w:val="13"/>
            </w:pPr>
            <w:r>
              <w:t>84.39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3"/>
            </w:pPr>
            <w:r>
              <w:t>5.65</w:t>
            </w:r>
          </w:p>
        </w:tc>
        <w:tc>
          <w:tcPr>
            <w:tcW w:w="2551" w:type="dxa"/>
            <w:vAlign w:val="center"/>
          </w:tcPr>
          <w:p>
            <w:pPr>
              <w:pStyle w:val="13"/>
            </w:pPr>
            <w:r>
              <w:t>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3"/>
            </w:pPr>
            <w:r>
              <w:t>18.07</w:t>
            </w:r>
          </w:p>
        </w:tc>
        <w:tc>
          <w:tcPr>
            <w:tcW w:w="2551" w:type="dxa"/>
            <w:vAlign w:val="center"/>
          </w:tcPr>
          <w:p>
            <w:pPr>
              <w:pStyle w:val="13"/>
            </w:pPr>
            <w:r>
              <w:t>18.07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3"/>
            </w:pPr>
            <w:r>
              <w:t>2.56</w:t>
            </w:r>
          </w:p>
        </w:tc>
        <w:tc>
          <w:tcPr>
            <w:tcW w:w="2551" w:type="dxa"/>
            <w:vAlign w:val="center"/>
          </w:tcPr>
          <w:p>
            <w:pPr>
              <w:pStyle w:val="13"/>
            </w:pPr>
            <w:r>
              <w:t>2.56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3"/>
            </w:pPr>
            <w:r>
              <w:t>15.51</w:t>
            </w:r>
          </w:p>
        </w:tc>
        <w:tc>
          <w:tcPr>
            <w:tcW w:w="2551" w:type="dxa"/>
            <w:vAlign w:val="center"/>
          </w:tcPr>
          <w:p>
            <w:pPr>
              <w:pStyle w:val="13"/>
            </w:pPr>
            <w:r>
              <w:t>15.51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46.67</w:t>
            </w:r>
          </w:p>
        </w:tc>
        <w:tc>
          <w:tcPr>
            <w:tcW w:w="2551" w:type="dxa"/>
            <w:vAlign w:val="center"/>
          </w:tcPr>
          <w:p>
            <w:pPr>
              <w:pStyle w:val="13"/>
            </w:pPr>
            <w:r>
              <w:t>44.34</w:t>
            </w:r>
          </w:p>
        </w:tc>
        <w:tc>
          <w:tcPr>
            <w:tcW w:w="2551" w:type="dxa"/>
            <w:vAlign w:val="center"/>
          </w:tcPr>
          <w:p>
            <w:pPr>
              <w:pStyle w:val="13"/>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3"/>
            </w:pPr>
            <w:r>
              <w:t>2.33</w:t>
            </w:r>
          </w:p>
        </w:tc>
        <w:tc>
          <w:tcPr>
            <w:tcW w:w="2551" w:type="dxa"/>
            <w:vAlign w:val="center"/>
          </w:tcPr>
          <w:p>
            <w:pPr>
              <w:pStyle w:val="13"/>
            </w:pPr>
          </w:p>
        </w:tc>
        <w:tc>
          <w:tcPr>
            <w:tcW w:w="2551" w:type="dxa"/>
            <w:vAlign w:val="center"/>
          </w:tcPr>
          <w:p>
            <w:pPr>
              <w:pStyle w:val="13"/>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3"/>
            </w:pPr>
            <w:r>
              <w:t>1.33</w:t>
            </w:r>
          </w:p>
        </w:tc>
        <w:tc>
          <w:tcPr>
            <w:tcW w:w="2551" w:type="dxa"/>
            <w:vAlign w:val="center"/>
          </w:tcPr>
          <w:p>
            <w:pPr>
              <w:pStyle w:val="13"/>
            </w:pPr>
          </w:p>
        </w:tc>
        <w:tc>
          <w:tcPr>
            <w:tcW w:w="2551" w:type="dxa"/>
            <w:vAlign w:val="center"/>
          </w:tcPr>
          <w:p>
            <w:pPr>
              <w:pStyle w:val="13"/>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44.34</w:t>
            </w:r>
          </w:p>
        </w:tc>
        <w:tc>
          <w:tcPr>
            <w:tcW w:w="2551" w:type="dxa"/>
            <w:vAlign w:val="center"/>
          </w:tcPr>
          <w:p>
            <w:pPr>
              <w:pStyle w:val="13"/>
            </w:pPr>
            <w:r>
              <w:t>44.34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3"/>
            </w:pPr>
            <w:r>
              <w:t>15.21</w:t>
            </w:r>
          </w:p>
        </w:tc>
        <w:tc>
          <w:tcPr>
            <w:tcW w:w="2551" w:type="dxa"/>
            <w:vAlign w:val="center"/>
          </w:tcPr>
          <w:p>
            <w:pPr>
              <w:pStyle w:val="13"/>
            </w:pPr>
            <w:r>
              <w:t>15.21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29.13</w:t>
            </w:r>
          </w:p>
        </w:tc>
        <w:tc>
          <w:tcPr>
            <w:tcW w:w="2551" w:type="dxa"/>
            <w:vAlign w:val="center"/>
          </w:tcPr>
          <w:p>
            <w:pPr>
              <w:pStyle w:val="13"/>
            </w:pPr>
            <w:r>
              <w:t>29.13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3"/>
            </w:pPr>
            <w:r>
              <w:t>104.60</w:t>
            </w:r>
          </w:p>
        </w:tc>
        <w:tc>
          <w:tcPr>
            <w:tcW w:w="2551" w:type="dxa"/>
            <w:vAlign w:val="center"/>
          </w:tcPr>
          <w:p>
            <w:pPr>
              <w:pStyle w:val="13"/>
            </w:pPr>
          </w:p>
        </w:tc>
        <w:tc>
          <w:tcPr>
            <w:tcW w:w="2551" w:type="dxa"/>
            <w:vAlign w:val="center"/>
          </w:tcPr>
          <w:p>
            <w:pPr>
              <w:pStyle w:val="13"/>
            </w:pPr>
            <w:r>
              <w:t>104.60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3"/>
            </w:pPr>
            <w:r>
              <w:t>59.60</w:t>
            </w:r>
          </w:p>
        </w:tc>
        <w:tc>
          <w:tcPr>
            <w:tcW w:w="2551" w:type="dxa"/>
            <w:vAlign w:val="center"/>
          </w:tcPr>
          <w:p>
            <w:pPr>
              <w:pStyle w:val="13"/>
            </w:pPr>
          </w:p>
        </w:tc>
        <w:tc>
          <w:tcPr>
            <w:tcW w:w="2551" w:type="dxa"/>
            <w:vAlign w:val="center"/>
          </w:tcPr>
          <w:p>
            <w:pPr>
              <w:pStyle w:val="13"/>
            </w:pPr>
            <w:r>
              <w:t>59.60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3"/>
            </w:pPr>
            <w:r>
              <w:t>44.67</w:t>
            </w:r>
          </w:p>
        </w:tc>
        <w:tc>
          <w:tcPr>
            <w:tcW w:w="2551" w:type="dxa"/>
            <w:vAlign w:val="center"/>
          </w:tcPr>
          <w:p>
            <w:pPr>
              <w:pStyle w:val="13"/>
            </w:pPr>
          </w:p>
        </w:tc>
        <w:tc>
          <w:tcPr>
            <w:tcW w:w="2551" w:type="dxa"/>
            <w:vAlign w:val="center"/>
          </w:tcPr>
          <w:p>
            <w:pPr>
              <w:pStyle w:val="13"/>
            </w:pPr>
            <w:r>
              <w:t>44.67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3"/>
            </w:pPr>
            <w:r>
              <w:t>14.93</w:t>
            </w:r>
          </w:p>
        </w:tc>
        <w:tc>
          <w:tcPr>
            <w:tcW w:w="2551" w:type="dxa"/>
            <w:vAlign w:val="center"/>
          </w:tcPr>
          <w:p>
            <w:pPr>
              <w:pStyle w:val="13"/>
            </w:pPr>
          </w:p>
        </w:tc>
        <w:tc>
          <w:tcPr>
            <w:tcW w:w="2551" w:type="dxa"/>
            <w:vAlign w:val="center"/>
          </w:tcPr>
          <w:p>
            <w:pPr>
              <w:pStyle w:val="13"/>
            </w:pPr>
            <w:r>
              <w:t>14.93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pPr>
            <w:r>
              <w:t>253.80</w:t>
            </w:r>
          </w:p>
        </w:tc>
        <w:tc>
          <w:tcPr>
            <w:tcW w:w="2551" w:type="dxa"/>
            <w:vAlign w:val="center"/>
          </w:tcPr>
          <w:p>
            <w:pPr>
              <w:pStyle w:val="13"/>
            </w:pPr>
          </w:p>
        </w:tc>
        <w:tc>
          <w:tcPr>
            <w:tcW w:w="2551" w:type="dxa"/>
            <w:vAlign w:val="center"/>
          </w:tcPr>
          <w:p>
            <w:pPr>
              <w:pStyle w:val="13"/>
            </w:pPr>
            <w:r>
              <w:t>253.80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3"/>
            </w:pPr>
            <w:r>
              <w:t>129.00</w:t>
            </w:r>
          </w:p>
        </w:tc>
        <w:tc>
          <w:tcPr>
            <w:tcW w:w="2551" w:type="dxa"/>
            <w:vAlign w:val="center"/>
          </w:tcPr>
          <w:p>
            <w:pPr>
              <w:pStyle w:val="13"/>
            </w:pPr>
          </w:p>
        </w:tc>
        <w:tc>
          <w:tcPr>
            <w:tcW w:w="2551" w:type="dxa"/>
            <w:vAlign w:val="center"/>
          </w:tcPr>
          <w:p>
            <w:pPr>
              <w:pStyle w:val="13"/>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3"/>
            </w:pPr>
            <w:r>
              <w:t>129.00</w:t>
            </w:r>
          </w:p>
        </w:tc>
        <w:tc>
          <w:tcPr>
            <w:tcW w:w="2551" w:type="dxa"/>
            <w:vAlign w:val="center"/>
          </w:tcPr>
          <w:p>
            <w:pPr>
              <w:pStyle w:val="13"/>
            </w:pPr>
          </w:p>
        </w:tc>
        <w:tc>
          <w:tcPr>
            <w:tcW w:w="2551" w:type="dxa"/>
            <w:vAlign w:val="center"/>
          </w:tcPr>
          <w:p>
            <w:pPr>
              <w:pStyle w:val="13"/>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1191" w:type="dxa"/>
            <w:vAlign w:val="center"/>
          </w:tcPr>
          <w:p>
            <w:pPr>
              <w:pStyle w:val="12"/>
            </w:pPr>
            <w:r>
              <w:t>21305</w:t>
            </w:r>
          </w:p>
        </w:tc>
        <w:tc>
          <w:tcPr>
            <w:tcW w:w="4535" w:type="dxa"/>
            <w:vAlign w:val="center"/>
          </w:tcPr>
          <w:p>
            <w:pPr>
              <w:pStyle w:val="12"/>
            </w:pPr>
            <w:r>
              <w:t>巩固</w:t>
            </w:r>
            <w:r>
              <w:rPr>
                <w:rFonts w:hint="eastAsia"/>
                <w:lang w:eastAsia="zh-CN"/>
              </w:rPr>
              <w:t>拓展</w:t>
            </w:r>
            <w:r>
              <w:t>脱贫攻坚成果衔接乡村振兴</w:t>
            </w:r>
          </w:p>
        </w:tc>
        <w:tc>
          <w:tcPr>
            <w:tcW w:w="2551" w:type="dxa"/>
            <w:vAlign w:val="center"/>
          </w:tcPr>
          <w:p>
            <w:pPr>
              <w:pStyle w:val="13"/>
            </w:pPr>
            <w:r>
              <w:t>4.02</w:t>
            </w:r>
          </w:p>
        </w:tc>
        <w:tc>
          <w:tcPr>
            <w:tcW w:w="2551" w:type="dxa"/>
            <w:vAlign w:val="center"/>
          </w:tcPr>
          <w:p>
            <w:pPr>
              <w:pStyle w:val="13"/>
            </w:pPr>
          </w:p>
        </w:tc>
        <w:tc>
          <w:tcPr>
            <w:tcW w:w="2551" w:type="dxa"/>
            <w:vAlign w:val="center"/>
          </w:tcPr>
          <w:p>
            <w:pPr>
              <w:pStyle w:val="13"/>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3"/>
            </w:pPr>
            <w:r>
              <w:t>4.02</w:t>
            </w:r>
          </w:p>
        </w:tc>
        <w:tc>
          <w:tcPr>
            <w:tcW w:w="2551" w:type="dxa"/>
            <w:vAlign w:val="center"/>
          </w:tcPr>
          <w:p>
            <w:pPr>
              <w:pStyle w:val="13"/>
            </w:pPr>
          </w:p>
        </w:tc>
        <w:tc>
          <w:tcPr>
            <w:tcW w:w="2551" w:type="dxa"/>
            <w:vAlign w:val="center"/>
          </w:tcPr>
          <w:p>
            <w:pPr>
              <w:pStyle w:val="13"/>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3"/>
            </w:pPr>
            <w:r>
              <w:t>120.78</w:t>
            </w:r>
          </w:p>
        </w:tc>
        <w:tc>
          <w:tcPr>
            <w:tcW w:w="2551" w:type="dxa"/>
            <w:vAlign w:val="center"/>
          </w:tcPr>
          <w:p>
            <w:pPr>
              <w:pStyle w:val="13"/>
            </w:pPr>
          </w:p>
        </w:tc>
        <w:tc>
          <w:tcPr>
            <w:tcW w:w="2551"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3"/>
            </w:pPr>
            <w:r>
              <w:t>120.78</w:t>
            </w:r>
          </w:p>
        </w:tc>
        <w:tc>
          <w:tcPr>
            <w:tcW w:w="2551" w:type="dxa"/>
            <w:vAlign w:val="center"/>
          </w:tcPr>
          <w:p>
            <w:pPr>
              <w:pStyle w:val="13"/>
            </w:pPr>
          </w:p>
        </w:tc>
        <w:tc>
          <w:tcPr>
            <w:tcW w:w="2551"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1191" w:type="dxa"/>
            <w:vAlign w:val="center"/>
          </w:tcPr>
          <w:p>
            <w:pPr>
              <w:pStyle w:val="12"/>
            </w:pPr>
            <w:r>
              <w:t>22005</w:t>
            </w:r>
          </w:p>
        </w:tc>
        <w:tc>
          <w:tcPr>
            <w:tcW w:w="4535" w:type="dxa"/>
            <w:vAlign w:val="center"/>
          </w:tcPr>
          <w:p>
            <w:pPr>
              <w:pStyle w:val="12"/>
            </w:pPr>
            <w:r>
              <w:t>气象事务</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1191" w:type="dxa"/>
            <w:vAlign w:val="center"/>
          </w:tcPr>
          <w:p>
            <w:pPr>
              <w:pStyle w:val="12"/>
            </w:pPr>
            <w:r>
              <w:t>2200509</w:t>
            </w:r>
          </w:p>
        </w:tc>
        <w:tc>
          <w:tcPr>
            <w:tcW w:w="4535" w:type="dxa"/>
            <w:vAlign w:val="center"/>
          </w:tcPr>
          <w:p>
            <w:pPr>
              <w:pStyle w:val="12"/>
            </w:pPr>
            <w:r>
              <w:t>气象服务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48</w:t>
            </w:r>
          </w:p>
        </w:tc>
        <w:tc>
          <w:tcPr>
            <w:tcW w:w="1191" w:type="dxa"/>
            <w:vAlign w:val="center"/>
          </w:tcPr>
          <w:p>
            <w:pPr>
              <w:pStyle w:val="12"/>
            </w:pPr>
            <w:r>
              <w:t>2200510</w:t>
            </w:r>
          </w:p>
        </w:tc>
        <w:tc>
          <w:tcPr>
            <w:tcW w:w="4535" w:type="dxa"/>
            <w:vAlign w:val="center"/>
          </w:tcPr>
          <w:p>
            <w:pPr>
              <w:pStyle w:val="12"/>
            </w:pPr>
            <w:r>
              <w:t>气象装备保障维护</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3"/>
            </w:pPr>
            <w:r>
              <w:t>1.67</w:t>
            </w:r>
          </w:p>
        </w:tc>
        <w:tc>
          <w:tcPr>
            <w:tcW w:w="2551" w:type="dxa"/>
            <w:vAlign w:val="center"/>
          </w:tcPr>
          <w:p>
            <w:pPr>
              <w:pStyle w:val="13"/>
            </w:pPr>
          </w:p>
        </w:tc>
        <w:tc>
          <w:tcPr>
            <w:tcW w:w="2551" w:type="dxa"/>
            <w:vAlign w:val="center"/>
          </w:tcPr>
          <w:p>
            <w:pPr>
              <w:pStyle w:val="13"/>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53</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3"/>
            </w:pPr>
            <w:r>
              <w:t>1.67</w:t>
            </w:r>
          </w:p>
        </w:tc>
        <w:tc>
          <w:tcPr>
            <w:tcW w:w="2551" w:type="dxa"/>
            <w:vAlign w:val="center"/>
          </w:tcPr>
          <w:p>
            <w:pPr>
              <w:pStyle w:val="13"/>
            </w:pPr>
          </w:p>
        </w:tc>
        <w:tc>
          <w:tcPr>
            <w:tcW w:w="2551" w:type="dxa"/>
            <w:vAlign w:val="center"/>
          </w:tcPr>
          <w:p>
            <w:pPr>
              <w:pStyle w:val="13"/>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54</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3"/>
            </w:pPr>
            <w:r>
              <w:t>1.67</w:t>
            </w:r>
          </w:p>
        </w:tc>
        <w:tc>
          <w:tcPr>
            <w:tcW w:w="2551" w:type="dxa"/>
            <w:vAlign w:val="center"/>
          </w:tcPr>
          <w:p>
            <w:pPr>
              <w:pStyle w:val="13"/>
            </w:pPr>
          </w:p>
        </w:tc>
        <w:tc>
          <w:tcPr>
            <w:tcW w:w="2551" w:type="dxa"/>
            <w:vAlign w:val="center"/>
          </w:tcPr>
          <w:p>
            <w:pPr>
              <w:pStyle w:val="13"/>
            </w:pPr>
            <w:r>
              <w:t>1.67</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907.31</w:t>
            </w:r>
          </w:p>
        </w:tc>
        <w:tc>
          <w:tcPr>
            <w:tcW w:w="2551" w:type="dxa"/>
            <w:vAlign w:val="center"/>
          </w:tcPr>
          <w:p>
            <w:pPr>
              <w:pStyle w:val="15"/>
            </w:pPr>
            <w:r>
              <w:t>784.20</w:t>
            </w:r>
          </w:p>
        </w:tc>
        <w:tc>
          <w:tcPr>
            <w:tcW w:w="2551" w:type="dxa"/>
            <w:vAlign w:val="center"/>
          </w:tcPr>
          <w:p>
            <w:pPr>
              <w:pStyle w:val="15"/>
            </w:pPr>
            <w:r>
              <w:t>123.11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733.15</w:t>
            </w:r>
          </w:p>
        </w:tc>
        <w:tc>
          <w:tcPr>
            <w:tcW w:w="2551" w:type="dxa"/>
            <w:vAlign w:val="center"/>
          </w:tcPr>
          <w:p>
            <w:pPr>
              <w:pStyle w:val="13"/>
            </w:pPr>
            <w:r>
              <w:t>733.15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272.20</w:t>
            </w:r>
          </w:p>
        </w:tc>
        <w:tc>
          <w:tcPr>
            <w:tcW w:w="2551" w:type="dxa"/>
            <w:vAlign w:val="center"/>
          </w:tcPr>
          <w:p>
            <w:pPr>
              <w:pStyle w:val="13"/>
            </w:pPr>
            <w:r>
              <w:t>272.20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127.81</w:t>
            </w:r>
          </w:p>
        </w:tc>
        <w:tc>
          <w:tcPr>
            <w:tcW w:w="2551" w:type="dxa"/>
            <w:vAlign w:val="center"/>
          </w:tcPr>
          <w:p>
            <w:pPr>
              <w:pStyle w:val="13"/>
            </w:pPr>
            <w:r>
              <w:t>127.81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36.48</w:t>
            </w:r>
          </w:p>
        </w:tc>
        <w:tc>
          <w:tcPr>
            <w:tcW w:w="2551" w:type="dxa"/>
            <w:vAlign w:val="center"/>
          </w:tcPr>
          <w:p>
            <w:pPr>
              <w:pStyle w:val="13"/>
            </w:pPr>
            <w:r>
              <w:t>36.48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115.11</w:t>
            </w:r>
          </w:p>
        </w:tc>
        <w:tc>
          <w:tcPr>
            <w:tcW w:w="2551" w:type="dxa"/>
            <w:vAlign w:val="center"/>
          </w:tcPr>
          <w:p>
            <w:pPr>
              <w:pStyle w:val="13"/>
            </w:pPr>
            <w:r>
              <w:t>115.11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84.39</w:t>
            </w:r>
          </w:p>
        </w:tc>
        <w:tc>
          <w:tcPr>
            <w:tcW w:w="2551" w:type="dxa"/>
            <w:vAlign w:val="center"/>
          </w:tcPr>
          <w:p>
            <w:pPr>
              <w:pStyle w:val="13"/>
            </w:pPr>
            <w:r>
              <w:t>84.39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3"/>
            </w:pPr>
            <w:r>
              <w:t>5.65</w:t>
            </w:r>
          </w:p>
        </w:tc>
        <w:tc>
          <w:tcPr>
            <w:tcW w:w="2551" w:type="dxa"/>
            <w:vAlign w:val="center"/>
          </w:tcPr>
          <w:p>
            <w:pPr>
              <w:pStyle w:val="13"/>
            </w:pPr>
            <w:r>
              <w:t>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3"/>
            </w:pPr>
            <w:r>
              <w:t>42.87</w:t>
            </w:r>
          </w:p>
        </w:tc>
        <w:tc>
          <w:tcPr>
            <w:tcW w:w="2551" w:type="dxa"/>
            <w:vAlign w:val="center"/>
          </w:tcPr>
          <w:p>
            <w:pPr>
              <w:pStyle w:val="13"/>
            </w:pPr>
            <w:r>
              <w:t>42.87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4.11</w:t>
            </w:r>
          </w:p>
        </w:tc>
        <w:tc>
          <w:tcPr>
            <w:tcW w:w="2551" w:type="dxa"/>
            <w:vAlign w:val="center"/>
          </w:tcPr>
          <w:p>
            <w:pPr>
              <w:pStyle w:val="13"/>
            </w:pPr>
            <w:r>
              <w:t>4.11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1.00</w:t>
            </w:r>
          </w:p>
        </w:tc>
        <w:tc>
          <w:tcPr>
            <w:tcW w:w="2551" w:type="dxa"/>
            <w:vAlign w:val="center"/>
          </w:tcPr>
          <w:p>
            <w:pPr>
              <w:pStyle w:val="13"/>
            </w:pPr>
            <w:r>
              <w:t>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117.34</w:t>
            </w:r>
          </w:p>
        </w:tc>
        <w:tc>
          <w:tcPr>
            <w:tcW w:w="2551" w:type="dxa"/>
            <w:vAlign w:val="center"/>
          </w:tcPr>
          <w:p>
            <w:pPr>
              <w:pStyle w:val="13"/>
            </w:pPr>
          </w:p>
        </w:tc>
        <w:tc>
          <w:tcPr>
            <w:tcW w:w="2551" w:type="dxa"/>
            <w:vAlign w:val="center"/>
          </w:tcPr>
          <w:p>
            <w:pPr>
              <w:pStyle w:val="13"/>
            </w:pPr>
            <w:r>
              <w:t>117.34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54.41</w:t>
            </w:r>
          </w:p>
        </w:tc>
        <w:tc>
          <w:tcPr>
            <w:tcW w:w="2551" w:type="dxa"/>
            <w:vAlign w:val="center"/>
          </w:tcPr>
          <w:p>
            <w:pPr>
              <w:pStyle w:val="13"/>
            </w:pPr>
          </w:p>
        </w:tc>
        <w:tc>
          <w:tcPr>
            <w:tcW w:w="2551" w:type="dxa"/>
            <w:vAlign w:val="center"/>
          </w:tcPr>
          <w:p>
            <w:pPr>
              <w:pStyle w:val="13"/>
            </w:pPr>
            <w:r>
              <w:t>54.41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3"/>
            </w:pPr>
            <w:r>
              <w:t>4.60</w:t>
            </w:r>
          </w:p>
        </w:tc>
        <w:tc>
          <w:tcPr>
            <w:tcW w:w="2551" w:type="dxa"/>
            <w:vAlign w:val="center"/>
          </w:tcPr>
          <w:p>
            <w:pPr>
              <w:pStyle w:val="13"/>
            </w:pPr>
          </w:p>
        </w:tc>
        <w:tc>
          <w:tcPr>
            <w:tcW w:w="2551" w:type="dxa"/>
            <w:vAlign w:val="center"/>
          </w:tcPr>
          <w:p>
            <w:pPr>
              <w:pStyle w:val="13"/>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30203</w:t>
            </w:r>
          </w:p>
        </w:tc>
        <w:tc>
          <w:tcPr>
            <w:tcW w:w="4535" w:type="dxa"/>
            <w:vAlign w:val="center"/>
          </w:tcPr>
          <w:p>
            <w:pPr>
              <w:pStyle w:val="12"/>
            </w:pPr>
            <w:r>
              <w:t>咨询费</w:t>
            </w:r>
          </w:p>
        </w:tc>
        <w:tc>
          <w:tcPr>
            <w:tcW w:w="2551" w:type="dxa"/>
            <w:vAlign w:val="center"/>
          </w:tcPr>
          <w:p>
            <w:pPr>
              <w:pStyle w:val="13"/>
            </w:pPr>
            <w:r>
              <w:t>2.95</w:t>
            </w:r>
          </w:p>
        </w:tc>
        <w:tc>
          <w:tcPr>
            <w:tcW w:w="2551" w:type="dxa"/>
            <w:vAlign w:val="center"/>
          </w:tcPr>
          <w:p>
            <w:pPr>
              <w:pStyle w:val="13"/>
            </w:pPr>
          </w:p>
        </w:tc>
        <w:tc>
          <w:tcPr>
            <w:tcW w:w="2551" w:type="dxa"/>
            <w:vAlign w:val="center"/>
          </w:tcPr>
          <w:p>
            <w:pPr>
              <w:pStyle w:val="13"/>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3"/>
            </w:pPr>
            <w:r>
              <w:t>5.62</w:t>
            </w:r>
          </w:p>
        </w:tc>
        <w:tc>
          <w:tcPr>
            <w:tcW w:w="2551" w:type="dxa"/>
            <w:vAlign w:val="center"/>
          </w:tcPr>
          <w:p>
            <w:pPr>
              <w:pStyle w:val="13"/>
            </w:pPr>
          </w:p>
        </w:tc>
        <w:tc>
          <w:tcPr>
            <w:tcW w:w="2551" w:type="dxa"/>
            <w:vAlign w:val="center"/>
          </w:tcPr>
          <w:p>
            <w:pPr>
              <w:pStyle w:val="13"/>
            </w:pPr>
            <w:r>
              <w:t>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1.82</w:t>
            </w:r>
          </w:p>
        </w:tc>
        <w:tc>
          <w:tcPr>
            <w:tcW w:w="2551" w:type="dxa"/>
            <w:vAlign w:val="center"/>
          </w:tcPr>
          <w:p>
            <w:pPr>
              <w:pStyle w:val="13"/>
            </w:pPr>
          </w:p>
        </w:tc>
        <w:tc>
          <w:tcPr>
            <w:tcW w:w="2551" w:type="dxa"/>
            <w:vAlign w:val="center"/>
          </w:tcPr>
          <w:p>
            <w:pPr>
              <w:pStyle w:val="13"/>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3"/>
            </w:pPr>
            <w:r>
              <w:t>15.11</w:t>
            </w:r>
          </w:p>
        </w:tc>
        <w:tc>
          <w:tcPr>
            <w:tcW w:w="2551" w:type="dxa"/>
            <w:vAlign w:val="center"/>
          </w:tcPr>
          <w:p>
            <w:pPr>
              <w:pStyle w:val="13"/>
            </w:pPr>
          </w:p>
        </w:tc>
        <w:tc>
          <w:tcPr>
            <w:tcW w:w="2551" w:type="dxa"/>
            <w:vAlign w:val="center"/>
          </w:tcPr>
          <w:p>
            <w:pPr>
              <w:pStyle w:val="13"/>
            </w:pPr>
            <w:r>
              <w:t>15.11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19.82</w:t>
            </w:r>
          </w:p>
        </w:tc>
        <w:tc>
          <w:tcPr>
            <w:tcW w:w="2551" w:type="dxa"/>
            <w:vAlign w:val="center"/>
          </w:tcPr>
          <w:p>
            <w:pPr>
              <w:pStyle w:val="13"/>
            </w:pPr>
          </w:p>
        </w:tc>
        <w:tc>
          <w:tcPr>
            <w:tcW w:w="2551" w:type="dxa"/>
            <w:vAlign w:val="center"/>
          </w:tcPr>
          <w:p>
            <w:pPr>
              <w:pStyle w:val="13"/>
            </w:pPr>
            <w:r>
              <w:t>19.82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51.05</w:t>
            </w:r>
          </w:p>
        </w:tc>
        <w:tc>
          <w:tcPr>
            <w:tcW w:w="2551" w:type="dxa"/>
            <w:vAlign w:val="center"/>
          </w:tcPr>
          <w:p>
            <w:pPr>
              <w:pStyle w:val="13"/>
            </w:pPr>
            <w:r>
              <w:t>51.05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3"/>
            </w:pPr>
            <w:r>
              <w:t>10.68</w:t>
            </w:r>
          </w:p>
        </w:tc>
        <w:tc>
          <w:tcPr>
            <w:tcW w:w="2551" w:type="dxa"/>
            <w:vAlign w:val="center"/>
          </w:tcPr>
          <w:p>
            <w:pPr>
              <w:pStyle w:val="13"/>
            </w:pPr>
            <w:r>
              <w:t>10.68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22.31</w:t>
            </w:r>
          </w:p>
        </w:tc>
        <w:tc>
          <w:tcPr>
            <w:tcW w:w="2551" w:type="dxa"/>
            <w:vAlign w:val="center"/>
          </w:tcPr>
          <w:p>
            <w:pPr>
              <w:pStyle w:val="13"/>
            </w:pPr>
            <w:r>
              <w:t>22.31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3"/>
            </w:pPr>
            <w:r>
              <w:t>2.56</w:t>
            </w:r>
          </w:p>
        </w:tc>
        <w:tc>
          <w:tcPr>
            <w:tcW w:w="2551" w:type="dxa"/>
            <w:vAlign w:val="center"/>
          </w:tcPr>
          <w:p>
            <w:pPr>
              <w:pStyle w:val="13"/>
            </w:pPr>
            <w:r>
              <w:t>2.56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15.51</w:t>
            </w:r>
          </w:p>
        </w:tc>
        <w:tc>
          <w:tcPr>
            <w:tcW w:w="2551" w:type="dxa"/>
            <w:vAlign w:val="center"/>
          </w:tcPr>
          <w:p>
            <w:pPr>
              <w:pStyle w:val="13"/>
            </w:pPr>
            <w:r>
              <w:t>15.51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3"/>
            </w:pPr>
            <w:r>
              <w:t>5.77</w:t>
            </w:r>
          </w:p>
        </w:tc>
        <w:tc>
          <w:tcPr>
            <w:tcW w:w="2551" w:type="dxa"/>
            <w:vAlign w:val="center"/>
          </w:tcPr>
          <w:p>
            <w:pPr>
              <w:pStyle w:val="13"/>
            </w:pPr>
          </w:p>
        </w:tc>
        <w:tc>
          <w:tcPr>
            <w:tcW w:w="2551" w:type="dxa"/>
            <w:vAlign w:val="center"/>
          </w:tcPr>
          <w:p>
            <w:pPr>
              <w:pStyle w:val="13"/>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3"/>
            </w:pPr>
            <w:r>
              <w:t>5.77</w:t>
            </w:r>
          </w:p>
        </w:tc>
        <w:tc>
          <w:tcPr>
            <w:tcW w:w="2551" w:type="dxa"/>
            <w:vAlign w:val="center"/>
          </w:tcPr>
          <w:p>
            <w:pPr>
              <w:pStyle w:val="13"/>
            </w:pPr>
          </w:p>
        </w:tc>
        <w:tc>
          <w:tcPr>
            <w:tcW w:w="2551" w:type="dxa"/>
            <w:vAlign w:val="center"/>
          </w:tcPr>
          <w:p>
            <w:pPr>
              <w:pStyle w:val="13"/>
            </w:pPr>
            <w:r>
              <w:t>5.77</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4"/>
            </w:pPr>
            <w:r>
              <w:t>“三公”经费小计</w:t>
            </w:r>
          </w:p>
        </w:tc>
        <w:tc>
          <w:tcPr>
            <w:tcW w:w="2381" w:type="dxa"/>
            <w:vAlign w:val="center"/>
          </w:tcPr>
          <w:p>
            <w:pPr>
              <w:pStyle w:val="15"/>
            </w:pPr>
            <w:r>
              <w:t>4.00</w:t>
            </w:r>
          </w:p>
        </w:tc>
        <w:tc>
          <w:tcPr>
            <w:tcW w:w="2381" w:type="dxa"/>
            <w:vAlign w:val="center"/>
          </w:tcPr>
          <w:p>
            <w:pPr>
              <w:pStyle w:val="15"/>
            </w:pPr>
            <w:r>
              <w:t>4.00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2"/>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2"/>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2"/>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2"/>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2"/>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2"/>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2"/>
            </w:pPr>
            <w:r>
              <w:t>三、公务接待费</w:t>
            </w:r>
          </w:p>
        </w:tc>
        <w:tc>
          <w:tcPr>
            <w:tcW w:w="2381" w:type="dxa"/>
            <w:vAlign w:val="center"/>
          </w:tcPr>
          <w:p>
            <w:pPr>
              <w:pStyle w:val="13"/>
            </w:pPr>
            <w:r>
              <w:t>4.00</w:t>
            </w:r>
          </w:p>
        </w:tc>
        <w:tc>
          <w:tcPr>
            <w:tcW w:w="2381" w:type="dxa"/>
            <w:vAlign w:val="center"/>
          </w:tcPr>
          <w:p>
            <w:pPr>
              <w:pStyle w:val="13"/>
            </w:pPr>
            <w:r>
              <w:t>4.00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土门子镇人民政府本级2024年单位预算信息公开情况说明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按照《中华人民共和国预算法》、《地方预决算公开操作规程》和《关于进一步推进预算公开工作的实施意见》规定，现将土门子镇人民政府本级2024年单位预算公开如下：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土门子镇人民政府本级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1310.63万元，其中：一般公共预算收入1083.13万元，基金预算收入0.00万元，国有资本经营预算收入0.00万元，财政专户核拨收入0.00万元，单位资金收入0.00万元，上年结转结余227.49万元。</w:t>
      </w:r>
    </w:p>
    <w:p>
      <w:pPr>
        <w:pStyle w:val="18"/>
      </w:pPr>
      <w:r>
        <w:t>2、支出说明</w:t>
      </w:r>
    </w:p>
    <w:p>
      <w:pPr>
        <w:pStyle w:val="18"/>
      </w:pPr>
      <w:r>
        <w:t>收支预算总表支出栏、基本支出表、项目支出表按经济分类和支出功能分类科目编制，反映土门子镇人民政府本级年度单位预算中支出预算的总体情况。2024年支出预算1310.63万元，其中基本支出907.31万元，包括人员经费784.20万元和日常公用经费123.11万元；项目支出403.32万元，主要为燃煤锅炉改造及清洁能源补贴、人居环境整治、防火防汛、综治、党建和防贫等经费支出。</w:t>
      </w:r>
    </w:p>
    <w:p>
      <w:pPr>
        <w:pStyle w:val="18"/>
      </w:pPr>
      <w:r>
        <w:t>3、比上年增减情况</w:t>
      </w:r>
    </w:p>
    <w:p>
      <w:pPr>
        <w:pStyle w:val="18"/>
      </w:pPr>
      <w:r>
        <w:t>2024年预算收支安排1310.63万元，较2023年预算增加312.75万元，其中：基本支出增加47.26万元，主要为人员经费增加。项目支出增加265.49万元，主要为</w:t>
      </w:r>
      <w:r>
        <w:rPr>
          <w:rFonts w:hint="eastAsia"/>
          <w:lang w:eastAsia="zh-CN"/>
        </w:rPr>
        <w:t>增加了革命老区项目。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eastAsia" w:eastAsia="方正仿宋_GBK"/>
          <w:lang w:eastAsia="zh-CN"/>
        </w:rPr>
      </w:pPr>
      <w:r>
        <w:rPr>
          <w:rFonts w:hint="eastAsia"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024年，我</w:t>
      </w:r>
      <w:r>
        <w:rPr>
          <w:rFonts w:hint="eastAsia"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机关运行经费共计安排123.11万元，主要用于日常维修、办公用房水电费、办公用房取暖费、 办公用房物业管理费等日常运行支出</w:t>
      </w:r>
      <w:r>
        <w:rPr>
          <w:rFonts w:hint="eastAsia" w:cs="Times New Roman"/>
          <w:sz w:val="28"/>
          <w:szCs w:val="24"/>
          <w:lang w:val="en-US" w:eastAsia="zh-CN" w:bidi="ar-SA"/>
        </w:rP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2024年，我单位财政拨款“三公”经费预算安排4.00万元，其中因公出国（境）费0.00万元；公务用车购置及运维费0.00万元（其中：公务用车购置费为0.00万元，公务用车运维费0.00万元)；公务接待费4.00万元。与2023年相比</w:t>
      </w:r>
      <w:r>
        <w:rPr>
          <w:rFonts w:hint="eastAsia"/>
          <w:lang w:eastAsia="zh-CN"/>
        </w:rPr>
        <w:t>与上度持平。</w:t>
      </w: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13032123P00329310034T</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2.94</w:t>
            </w:r>
          </w:p>
        </w:tc>
        <w:tc>
          <w:tcPr>
            <w:tcW w:w="2835" w:type="dxa"/>
            <w:vAlign w:val="center"/>
          </w:tcPr>
          <w:p>
            <w:pPr>
              <w:pStyle w:val="10"/>
            </w:pPr>
            <w:r>
              <w:t>其中：财政    资金</w:t>
            </w:r>
          </w:p>
        </w:tc>
        <w:tc>
          <w:tcPr>
            <w:tcW w:w="2551" w:type="dxa"/>
            <w:vAlign w:val="center"/>
          </w:tcPr>
          <w:p>
            <w:pPr>
              <w:pStyle w:val="12"/>
            </w:pPr>
            <w:r>
              <w:t>2.94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预算资金0.9438万元，其中财政资金0.9438万元，主要用于党建工作经费。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1.通过践行“不忘初心、牢记使命”宗旨，发扬党内民主，加强党内监督，促进党的思想政治优势、组织优势和密切联系群众的优势有效发挥作用。</w:t>
            </w:r>
          </w:p>
          <w:p>
            <w:pPr>
              <w:pStyle w:val="12"/>
            </w:pPr>
            <w:r>
              <w:t>2.通过发挥基层乡镇党组织的作用，把服务中心、建设队伍贯穿始终，全面做好我镇党委组织、宣传等工作，争创省级先进基层党委。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全年按计划完成各项工作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≤0.94万元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基层党组织示范带头作用</w:t>
            </w:r>
          </w:p>
        </w:tc>
        <w:tc>
          <w:tcPr>
            <w:tcW w:w="5386" w:type="dxa"/>
            <w:vAlign w:val="center"/>
          </w:tcPr>
          <w:p>
            <w:pPr>
              <w:pStyle w:val="12"/>
            </w:pPr>
            <w:r>
              <w:t>通过党建工作促进党员队伍能力提升，在经济建设中发挥带动示范作用</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通过党员带头发展经济，增加农民收入</w:t>
            </w:r>
          </w:p>
        </w:tc>
        <w:tc>
          <w:tcPr>
            <w:tcW w:w="2268" w:type="dxa"/>
            <w:vAlign w:val="center"/>
          </w:tcPr>
          <w:p>
            <w:pPr>
              <w:pStyle w:val="12"/>
            </w:pPr>
            <w:r>
              <w:t>≥1500元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全镇群众对党建工作的满意度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13032123P003293100362</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14.93</w:t>
            </w:r>
          </w:p>
        </w:tc>
        <w:tc>
          <w:tcPr>
            <w:tcW w:w="2835" w:type="dxa"/>
            <w:vAlign w:val="center"/>
          </w:tcPr>
          <w:p>
            <w:pPr>
              <w:pStyle w:val="10"/>
            </w:pPr>
            <w:r>
              <w:t>其中：财政    资金</w:t>
            </w:r>
          </w:p>
        </w:tc>
        <w:tc>
          <w:tcPr>
            <w:tcW w:w="2551" w:type="dxa"/>
            <w:vAlign w:val="center"/>
          </w:tcPr>
          <w:p>
            <w:pPr>
              <w:pStyle w:val="12"/>
            </w:pPr>
            <w:r>
              <w:t>14.93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预算资金4.9308万元，其中财政资金4.9308万元，主要用于防火防汛工作经费。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1.通过在森林防火期内，扎实开展防火日常工作，广泛宣传，全天候巡查，加强防火扑救物资的储备，有效防范和遏制森林火灾的发生；</w:t>
            </w:r>
          </w:p>
          <w:p>
            <w:pPr>
              <w:pStyle w:val="12"/>
            </w:pPr>
            <w:r>
              <w:t>2.通过在汛期确保辖区内河道行洪通畅，备齐各类防汛抢险物资，组织开展汛前汛期汛后安全检查，及时消除防汛安全隐患。</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日常巡查次数</w:t>
            </w:r>
          </w:p>
        </w:tc>
        <w:tc>
          <w:tcPr>
            <w:tcW w:w="5386" w:type="dxa"/>
            <w:vAlign w:val="center"/>
          </w:tcPr>
          <w:p>
            <w:pPr>
              <w:pStyle w:val="12"/>
            </w:pPr>
            <w:r>
              <w:t>当年实际巡查次数</w:t>
            </w:r>
          </w:p>
        </w:tc>
        <w:tc>
          <w:tcPr>
            <w:tcW w:w="2268" w:type="dxa"/>
            <w:vAlign w:val="center"/>
          </w:tcPr>
          <w:p>
            <w:pPr>
              <w:pStyle w:val="12"/>
            </w:pPr>
            <w:r>
              <w:t>≥200次</w:t>
            </w:r>
          </w:p>
        </w:tc>
        <w:tc>
          <w:tcPr>
            <w:tcW w:w="1276"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反映巡查范围为整个镇辖区</w:t>
            </w:r>
          </w:p>
        </w:tc>
        <w:tc>
          <w:tcPr>
            <w:tcW w:w="2268" w:type="dxa"/>
            <w:vAlign w:val="center"/>
          </w:tcPr>
          <w:p>
            <w:pPr>
              <w:pStyle w:val="12"/>
            </w:pPr>
            <w:r>
              <w:t>≥95%</w:t>
            </w:r>
          </w:p>
        </w:tc>
        <w:tc>
          <w:tcPr>
            <w:tcW w:w="1276"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≤0.93万元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反应防火宣传使用的租车费用</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2024年全年持续</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反映减低火灾对环境破坏的比率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全镇森林火灾发生面积占森林总面的比例</w:t>
            </w:r>
          </w:p>
        </w:tc>
        <w:tc>
          <w:tcPr>
            <w:tcW w:w="2268" w:type="dxa"/>
            <w:vAlign w:val="center"/>
          </w:tcPr>
          <w:p>
            <w:pPr>
              <w:pStyle w:val="12"/>
            </w:pPr>
            <w:r>
              <w:t>≤0.02%</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3、防贫工作经费绩效目标表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13032123P00329310037M</w:t>
            </w:r>
          </w:p>
        </w:tc>
        <w:tc>
          <w:tcPr>
            <w:tcW w:w="2835" w:type="dxa"/>
            <w:vAlign w:val="center"/>
          </w:tcPr>
          <w:p>
            <w:pPr>
              <w:pStyle w:val="10"/>
            </w:pPr>
            <w:r>
              <w:t>项目名称</w:t>
            </w:r>
          </w:p>
        </w:tc>
        <w:tc>
          <w:tcPr>
            <w:tcW w:w="6094" w:type="dxa"/>
            <w:gridSpan w:val="3"/>
            <w:vAlign w:val="center"/>
          </w:tcPr>
          <w:p>
            <w:pPr>
              <w:pStyle w:val="12"/>
            </w:pPr>
            <w:r>
              <w:t>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4.02</w:t>
            </w:r>
          </w:p>
        </w:tc>
        <w:tc>
          <w:tcPr>
            <w:tcW w:w="2835" w:type="dxa"/>
            <w:vAlign w:val="center"/>
          </w:tcPr>
          <w:p>
            <w:pPr>
              <w:pStyle w:val="10"/>
            </w:pPr>
            <w:r>
              <w:t>其中：财政    资金</w:t>
            </w:r>
          </w:p>
        </w:tc>
        <w:tc>
          <w:tcPr>
            <w:tcW w:w="2551" w:type="dxa"/>
            <w:vAlign w:val="center"/>
          </w:tcPr>
          <w:p>
            <w:pPr>
              <w:pStyle w:val="12"/>
            </w:pPr>
            <w:r>
              <w:t>4.02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预算资金2.0191万元，其中财政资金2.0191万元，主要用于防贫工作经费。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1.通过项目实施，保障扶贫工作的正常进行</w:t>
            </w:r>
          </w:p>
          <w:p>
            <w:pPr>
              <w:pStyle w:val="12"/>
            </w:pPr>
            <w:r>
              <w:t>2.通过完成脱贫攻坚任务，提供有力保障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贫困村脱贫出列个数</w:t>
            </w:r>
          </w:p>
        </w:tc>
        <w:tc>
          <w:tcPr>
            <w:tcW w:w="5386" w:type="dxa"/>
            <w:vAlign w:val="center"/>
          </w:tcPr>
          <w:p>
            <w:pPr>
              <w:pStyle w:val="12"/>
            </w:pPr>
            <w:r>
              <w:t>建档立卡贫困村脱贫出列数量</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农村脱贫人口比例</w:t>
            </w:r>
          </w:p>
        </w:tc>
        <w:tc>
          <w:tcPr>
            <w:tcW w:w="5386" w:type="dxa"/>
            <w:vAlign w:val="center"/>
          </w:tcPr>
          <w:p>
            <w:pPr>
              <w:pStyle w:val="12"/>
            </w:pPr>
            <w:r>
              <w:t>年度计划脱贫人口数量占贫困人口总数的比例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≤0.52万元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4、防疫工作经费绩效目标表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13032123P00329310028D</w:t>
            </w:r>
          </w:p>
        </w:tc>
        <w:tc>
          <w:tcPr>
            <w:tcW w:w="2835" w:type="dxa"/>
            <w:vAlign w:val="center"/>
          </w:tcPr>
          <w:p>
            <w:pPr>
              <w:pStyle w:val="10"/>
            </w:pPr>
            <w:r>
              <w:t>项目名称</w:t>
            </w:r>
          </w:p>
        </w:tc>
        <w:tc>
          <w:tcPr>
            <w:tcW w:w="6094" w:type="dxa"/>
            <w:gridSpan w:val="3"/>
            <w:vAlign w:val="center"/>
          </w:tcPr>
          <w:p>
            <w:pPr>
              <w:pStyle w:val="12"/>
            </w:pPr>
            <w:r>
              <w:t>防疫工作经费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共需资金1万元，其中财政资金1万元，其他资金0万元，主要用于新型冠状肺炎疫情的防控工作，确保辖区内人民生命财产安全。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1.通过采购防疫物资，做好新冠肺炎疫情防控工作。</w:t>
            </w:r>
          </w:p>
          <w:p>
            <w:pPr>
              <w:pStyle w:val="12"/>
            </w:pPr>
            <w:r>
              <w:t>2.通过保障辖区内居民生命财产安全，确保维护好社会稳定。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口罩数量</w:t>
            </w:r>
          </w:p>
        </w:tc>
        <w:tc>
          <w:tcPr>
            <w:tcW w:w="5386" w:type="dxa"/>
            <w:vAlign w:val="center"/>
          </w:tcPr>
          <w:p>
            <w:pPr>
              <w:pStyle w:val="12"/>
            </w:pPr>
            <w:r>
              <w:t>反映购买口罩数量</w:t>
            </w:r>
          </w:p>
        </w:tc>
        <w:tc>
          <w:tcPr>
            <w:tcW w:w="2268" w:type="dxa"/>
            <w:vAlign w:val="center"/>
          </w:tcPr>
          <w:p>
            <w:pPr>
              <w:pStyle w:val="12"/>
            </w:pPr>
            <w:r>
              <w:t>≥5000个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涉及的村数</w:t>
            </w:r>
          </w:p>
        </w:tc>
        <w:tc>
          <w:tcPr>
            <w:tcW w:w="5386" w:type="dxa"/>
            <w:vAlign w:val="center"/>
          </w:tcPr>
          <w:p>
            <w:pPr>
              <w:pStyle w:val="12"/>
            </w:pPr>
            <w:r>
              <w:t>反映防疫包括的村数量</w:t>
            </w:r>
          </w:p>
        </w:tc>
        <w:tc>
          <w:tcPr>
            <w:tcW w:w="2268" w:type="dxa"/>
            <w:vAlign w:val="center"/>
          </w:tcPr>
          <w:p>
            <w:pPr>
              <w:pStyle w:val="12"/>
            </w:pPr>
            <w:r>
              <w:t>16个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疫苗接种率</w:t>
            </w:r>
          </w:p>
        </w:tc>
        <w:tc>
          <w:tcPr>
            <w:tcW w:w="5386" w:type="dxa"/>
            <w:vAlign w:val="center"/>
          </w:tcPr>
          <w:p>
            <w:pPr>
              <w:pStyle w:val="12"/>
            </w:pPr>
            <w:r>
              <w:t>反映辖区内居民疫苗接种率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采购防疫物资按疫情要求验收合格</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防控物资发放及时率</w:t>
            </w:r>
          </w:p>
        </w:tc>
        <w:tc>
          <w:tcPr>
            <w:tcW w:w="5386" w:type="dxa"/>
            <w:vAlign w:val="center"/>
          </w:tcPr>
          <w:p>
            <w:pPr>
              <w:pStyle w:val="12"/>
            </w:pPr>
            <w:r>
              <w:t>防疫物资及时发放占比情况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防控物资成本</w:t>
            </w:r>
          </w:p>
        </w:tc>
        <w:tc>
          <w:tcPr>
            <w:tcW w:w="5386" w:type="dxa"/>
            <w:vAlign w:val="center"/>
          </w:tcPr>
          <w:p>
            <w:pPr>
              <w:pStyle w:val="12"/>
            </w:pPr>
            <w:r>
              <w:t>防疫物资购置支出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防疫办公成本</w:t>
            </w:r>
          </w:p>
        </w:tc>
        <w:tc>
          <w:tcPr>
            <w:tcW w:w="5386" w:type="dxa"/>
            <w:vAlign w:val="center"/>
          </w:tcPr>
          <w:p>
            <w:pPr>
              <w:pStyle w:val="12"/>
            </w:pPr>
            <w:r>
              <w:t>反映防疫办公支出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疫情防控率</w:t>
            </w:r>
          </w:p>
        </w:tc>
        <w:tc>
          <w:tcPr>
            <w:tcW w:w="5386" w:type="dxa"/>
            <w:vAlign w:val="center"/>
          </w:tcPr>
          <w:p>
            <w:pPr>
              <w:pStyle w:val="12"/>
            </w:pPr>
            <w:r>
              <w:t>通过购置防疫物资，确保防疫工作有序开展</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对防疫工作满意的人数査调查总人数的比率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13032123P003293100389</w:t>
            </w:r>
          </w:p>
        </w:tc>
        <w:tc>
          <w:tcPr>
            <w:tcW w:w="2835" w:type="dxa"/>
            <w:vAlign w:val="center"/>
          </w:tcPr>
          <w:p>
            <w:pPr>
              <w:pStyle w:val="10"/>
            </w:pPr>
            <w:r>
              <w:t>项目名称</w:t>
            </w:r>
          </w:p>
        </w:tc>
        <w:tc>
          <w:tcPr>
            <w:tcW w:w="6094" w:type="dxa"/>
            <w:gridSpan w:val="3"/>
            <w:vAlign w:val="center"/>
          </w:tcPr>
          <w:p>
            <w:pPr>
              <w:pStyle w:val="12"/>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w:t>
            </w:r>
          </w:p>
        </w:tc>
        <w:tc>
          <w:tcPr>
            <w:tcW w:w="2835" w:type="dxa"/>
            <w:vAlign w:val="center"/>
          </w:tcPr>
          <w:p>
            <w:pPr>
              <w:pStyle w:val="10"/>
            </w:pPr>
            <w:r>
              <w:t>其中：财政    资金</w:t>
            </w:r>
          </w:p>
        </w:tc>
        <w:tc>
          <w:tcPr>
            <w:tcW w:w="2551" w:type="dxa"/>
            <w:vAlign w:val="center"/>
          </w:tcPr>
          <w:p>
            <w:pPr>
              <w:pStyle w:val="12"/>
            </w:pPr>
            <w:r>
              <w:t>1.67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预算资金1万元，其中财政资金1万元，主要用于自然灾害风险普查工作经费。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1.通过辖区内自然灾害风险普查，增强群众防范</w:t>
            </w:r>
            <w:r>
              <w:tab/>
            </w:r>
            <w:r>
              <w:tab/>
            </w:r>
            <w:r>
              <w:tab/>
            </w:r>
            <w:r>
              <w:tab/>
            </w:r>
            <w:r>
              <w:tab/>
            </w:r>
            <w:r>
              <w:tab/>
            </w:r>
            <w:r>
              <w:tab/>
            </w:r>
          </w:p>
          <w:p>
            <w:pPr>
              <w:pStyle w:val="12"/>
            </w:pPr>
            <w:r>
              <w:t>2.通过普查，发现问题隐患，及早上报处置，降低人民群众生命财产损失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自然灾害风险普查的村个数</w:t>
            </w:r>
          </w:p>
        </w:tc>
        <w:tc>
          <w:tcPr>
            <w:tcW w:w="5386" w:type="dxa"/>
            <w:vAlign w:val="center"/>
          </w:tcPr>
          <w:p>
            <w:pPr>
              <w:pStyle w:val="12"/>
            </w:pPr>
            <w:r>
              <w:t>反映风险普查村的个数</w:t>
            </w:r>
          </w:p>
        </w:tc>
        <w:tc>
          <w:tcPr>
            <w:tcW w:w="2268" w:type="dxa"/>
            <w:vAlign w:val="center"/>
          </w:tcPr>
          <w:p>
            <w:pPr>
              <w:pStyle w:val="12"/>
            </w:pPr>
            <w:r>
              <w:t>16个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≥5项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工作及时性</w:t>
            </w:r>
          </w:p>
        </w:tc>
        <w:tc>
          <w:tcPr>
            <w:tcW w:w="5386" w:type="dxa"/>
            <w:vAlign w:val="center"/>
          </w:tcPr>
          <w:p>
            <w:pPr>
              <w:pStyle w:val="12"/>
            </w:pPr>
            <w:r>
              <w:t>反映每年最低上下半年各一次风险普查</w:t>
            </w:r>
          </w:p>
        </w:tc>
        <w:tc>
          <w:tcPr>
            <w:tcW w:w="2268" w:type="dxa"/>
            <w:vAlign w:val="center"/>
          </w:tcPr>
          <w:p>
            <w:pPr>
              <w:pStyle w:val="12"/>
            </w:pPr>
            <w:r>
              <w:t>上半年6月底前，下半年12月底前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办公费、租车费</w:t>
            </w:r>
          </w:p>
        </w:tc>
        <w:tc>
          <w:tcPr>
            <w:tcW w:w="5386" w:type="dxa"/>
            <w:vAlign w:val="center"/>
          </w:tcPr>
          <w:p>
            <w:pPr>
              <w:pStyle w:val="12"/>
            </w:pPr>
            <w:r>
              <w:t>普查期间的办公费、租车费</w:t>
            </w:r>
          </w:p>
        </w:tc>
        <w:tc>
          <w:tcPr>
            <w:tcW w:w="2268" w:type="dxa"/>
            <w:vAlign w:val="center"/>
          </w:tcPr>
          <w:p>
            <w:pPr>
              <w:pStyle w:val="12"/>
            </w:pPr>
            <w:r>
              <w:t>≤0.67万元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挽回经济损失</w:t>
            </w:r>
          </w:p>
        </w:tc>
        <w:tc>
          <w:tcPr>
            <w:tcW w:w="5386" w:type="dxa"/>
            <w:vAlign w:val="center"/>
          </w:tcPr>
          <w:p>
            <w:pPr>
              <w:pStyle w:val="12"/>
            </w:pPr>
            <w:r>
              <w:t>反映普查发现隐患及时消除，挽回经济损失</w:t>
            </w:r>
          </w:p>
        </w:tc>
        <w:tc>
          <w:tcPr>
            <w:tcW w:w="2268" w:type="dxa"/>
            <w:vAlign w:val="center"/>
          </w:tcPr>
          <w:p>
            <w:pPr>
              <w:pStyle w:val="12"/>
            </w:pPr>
            <w:r>
              <w:t>≥100万元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2268" w:type="dxa"/>
            <w:vAlign w:val="center"/>
          </w:tcPr>
          <w:p>
            <w:pPr>
              <w:pStyle w:val="12"/>
            </w:pPr>
            <w:r>
              <w:t>≥70%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群众对风险普查工作的满意率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13032123P00329310039W</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预算资金1万元，其中财政资金1万元，主要用以人大代表之家工作经费。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1.通过学习宣传培训，开展代表活动，使得人大</w:t>
            </w:r>
            <w:r>
              <w:rPr>
                <w:rFonts w:hint="eastAsia"/>
                <w:lang w:eastAsia="zh-CN"/>
              </w:rPr>
              <w:t>常委会</w:t>
            </w:r>
            <w:r>
              <w:t>机关团体密切联系群众，能够定期开展人大代表接访、走访、约访、回访等工作，接受群众监督，提出议案建议。</w:t>
            </w:r>
            <w:r>
              <w:tab/>
            </w:r>
            <w:r>
              <w:tab/>
            </w:r>
            <w:r>
              <w:tab/>
            </w:r>
            <w:r>
              <w:tab/>
            </w:r>
            <w:r>
              <w:tab/>
            </w:r>
            <w:r>
              <w:tab/>
            </w:r>
          </w:p>
          <w:p>
            <w:pPr>
              <w:pStyle w:val="12"/>
            </w:pPr>
            <w:r>
              <w:t>2.通过开展人大代表之家工作，提供场地和经费，有利于学习宣传宪法法律和党的路线方针政策及各级党委政府重大决策部署，定期开展代表活动。</w:t>
            </w:r>
            <w:r>
              <w:tab/>
            </w:r>
            <w:r>
              <w:tab/>
            </w:r>
            <w:r>
              <w:tab/>
            </w:r>
            <w:r>
              <w:tab/>
            </w:r>
            <w:r>
              <w:tab/>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805"/>
        <w:gridCol w:w="2423"/>
        <w:gridCol w:w="4377"/>
        <w:gridCol w:w="1965"/>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1805" w:type="dxa"/>
            <w:vAlign w:val="center"/>
          </w:tcPr>
          <w:p>
            <w:pPr>
              <w:pStyle w:val="10"/>
            </w:pPr>
            <w:r>
              <w:t>二级指标</w:t>
            </w:r>
          </w:p>
        </w:tc>
        <w:tc>
          <w:tcPr>
            <w:tcW w:w="2423" w:type="dxa"/>
            <w:vAlign w:val="center"/>
          </w:tcPr>
          <w:p>
            <w:pPr>
              <w:pStyle w:val="10"/>
            </w:pPr>
            <w:r>
              <w:t>三级指标</w:t>
            </w:r>
          </w:p>
        </w:tc>
        <w:tc>
          <w:tcPr>
            <w:tcW w:w="4377" w:type="dxa"/>
            <w:vAlign w:val="center"/>
          </w:tcPr>
          <w:p>
            <w:pPr>
              <w:pStyle w:val="10"/>
            </w:pPr>
            <w:r>
              <w:t>绩效指标描述</w:t>
            </w:r>
          </w:p>
        </w:tc>
        <w:tc>
          <w:tcPr>
            <w:tcW w:w="1965"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1"/>
            </w:pPr>
            <w:r>
              <w:t>产出指标</w:t>
            </w:r>
          </w:p>
        </w:tc>
        <w:tc>
          <w:tcPr>
            <w:tcW w:w="1805" w:type="dxa"/>
            <w:vAlign w:val="center"/>
          </w:tcPr>
          <w:p>
            <w:pPr>
              <w:pStyle w:val="12"/>
            </w:pPr>
            <w:r>
              <w:t>数量指标</w:t>
            </w:r>
          </w:p>
        </w:tc>
        <w:tc>
          <w:tcPr>
            <w:tcW w:w="2423" w:type="dxa"/>
            <w:vAlign w:val="center"/>
          </w:tcPr>
          <w:p>
            <w:pPr>
              <w:pStyle w:val="12"/>
            </w:pPr>
            <w:r>
              <w:t>组织代表参加活动次数</w:t>
            </w:r>
          </w:p>
        </w:tc>
        <w:tc>
          <w:tcPr>
            <w:tcW w:w="4377" w:type="dxa"/>
            <w:vAlign w:val="center"/>
          </w:tcPr>
          <w:p>
            <w:pPr>
              <w:pStyle w:val="12"/>
            </w:pPr>
            <w:r>
              <w:t>计划召开学习宣传培训活动次数</w:t>
            </w:r>
          </w:p>
        </w:tc>
        <w:tc>
          <w:tcPr>
            <w:tcW w:w="1965" w:type="dxa"/>
            <w:vAlign w:val="center"/>
          </w:tcPr>
          <w:p>
            <w:pPr>
              <w:pStyle w:val="12"/>
            </w:pPr>
            <w:r>
              <w:t>≥2次</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805" w:type="dxa"/>
            <w:vAlign w:val="center"/>
          </w:tcPr>
          <w:p>
            <w:pPr>
              <w:pStyle w:val="12"/>
            </w:pPr>
            <w:r>
              <w:t>数量指标</w:t>
            </w:r>
          </w:p>
        </w:tc>
        <w:tc>
          <w:tcPr>
            <w:tcW w:w="2423" w:type="dxa"/>
            <w:vAlign w:val="center"/>
          </w:tcPr>
          <w:p>
            <w:pPr>
              <w:pStyle w:val="12"/>
            </w:pPr>
            <w:r>
              <w:t>开展调研的次数</w:t>
            </w:r>
          </w:p>
        </w:tc>
        <w:tc>
          <w:tcPr>
            <w:tcW w:w="4377" w:type="dxa"/>
            <w:vAlign w:val="center"/>
          </w:tcPr>
          <w:p>
            <w:pPr>
              <w:pStyle w:val="12"/>
            </w:pPr>
            <w:r>
              <w:t>计划开展调研的次数</w:t>
            </w:r>
          </w:p>
        </w:tc>
        <w:tc>
          <w:tcPr>
            <w:tcW w:w="1965" w:type="dxa"/>
            <w:vAlign w:val="center"/>
          </w:tcPr>
          <w:p>
            <w:pPr>
              <w:pStyle w:val="12"/>
            </w:pPr>
            <w:r>
              <w:t>≥5次</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805" w:type="dxa"/>
            <w:vAlign w:val="center"/>
          </w:tcPr>
          <w:p>
            <w:pPr>
              <w:pStyle w:val="12"/>
            </w:pPr>
            <w:r>
              <w:t>数量指标</w:t>
            </w:r>
          </w:p>
        </w:tc>
        <w:tc>
          <w:tcPr>
            <w:tcW w:w="2423" w:type="dxa"/>
            <w:vAlign w:val="center"/>
          </w:tcPr>
          <w:p>
            <w:pPr>
              <w:pStyle w:val="12"/>
            </w:pPr>
            <w:r>
              <w:t>人大代表数量</w:t>
            </w:r>
          </w:p>
        </w:tc>
        <w:tc>
          <w:tcPr>
            <w:tcW w:w="4377" w:type="dxa"/>
            <w:vAlign w:val="center"/>
          </w:tcPr>
          <w:p>
            <w:pPr>
              <w:pStyle w:val="12"/>
            </w:pPr>
            <w:r>
              <w:t>反映镇级人大代表数量</w:t>
            </w:r>
          </w:p>
        </w:tc>
        <w:tc>
          <w:tcPr>
            <w:tcW w:w="1965" w:type="dxa"/>
            <w:vAlign w:val="center"/>
          </w:tcPr>
          <w:p>
            <w:pPr>
              <w:pStyle w:val="12"/>
            </w:pPr>
            <w:r>
              <w:t>30人</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805" w:type="dxa"/>
            <w:vAlign w:val="center"/>
          </w:tcPr>
          <w:p>
            <w:pPr>
              <w:pStyle w:val="12"/>
            </w:pPr>
            <w:r>
              <w:t>数量指标</w:t>
            </w:r>
          </w:p>
        </w:tc>
        <w:tc>
          <w:tcPr>
            <w:tcW w:w="2423" w:type="dxa"/>
            <w:vAlign w:val="center"/>
          </w:tcPr>
          <w:p>
            <w:pPr>
              <w:pStyle w:val="12"/>
            </w:pPr>
            <w:r>
              <w:t>完成调研报告数量</w:t>
            </w:r>
          </w:p>
        </w:tc>
        <w:tc>
          <w:tcPr>
            <w:tcW w:w="4377" w:type="dxa"/>
            <w:vAlign w:val="center"/>
          </w:tcPr>
          <w:p>
            <w:pPr>
              <w:pStyle w:val="12"/>
            </w:pPr>
            <w:r>
              <w:t>当年完成调研报告的数量</w:t>
            </w:r>
          </w:p>
        </w:tc>
        <w:tc>
          <w:tcPr>
            <w:tcW w:w="1965" w:type="dxa"/>
            <w:vAlign w:val="center"/>
          </w:tcPr>
          <w:p>
            <w:pPr>
              <w:pStyle w:val="12"/>
            </w:pPr>
            <w:r>
              <w:t>≥2篇</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805" w:type="dxa"/>
            <w:vAlign w:val="center"/>
          </w:tcPr>
          <w:p>
            <w:pPr>
              <w:pStyle w:val="12"/>
            </w:pPr>
            <w:r>
              <w:t>质量指标</w:t>
            </w:r>
          </w:p>
        </w:tc>
        <w:tc>
          <w:tcPr>
            <w:tcW w:w="2423" w:type="dxa"/>
            <w:vAlign w:val="center"/>
          </w:tcPr>
          <w:p>
            <w:pPr>
              <w:pStyle w:val="12"/>
            </w:pPr>
            <w:r>
              <w:t>活动完成率</w:t>
            </w:r>
          </w:p>
        </w:tc>
        <w:tc>
          <w:tcPr>
            <w:tcW w:w="4377" w:type="dxa"/>
            <w:vAlign w:val="center"/>
          </w:tcPr>
          <w:p>
            <w:pPr>
              <w:pStyle w:val="12"/>
            </w:pPr>
            <w:r>
              <w:t>做好协调组织工作，为代表依法履职提供服务</w:t>
            </w:r>
          </w:p>
        </w:tc>
        <w:tc>
          <w:tcPr>
            <w:tcW w:w="1965" w:type="dxa"/>
            <w:vAlign w:val="center"/>
          </w:tcPr>
          <w:p>
            <w:pPr>
              <w:pStyle w:val="12"/>
            </w:pPr>
            <w:r>
              <w:t>100%</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805" w:type="dxa"/>
            <w:vAlign w:val="center"/>
          </w:tcPr>
          <w:p>
            <w:pPr>
              <w:pStyle w:val="12"/>
            </w:pPr>
            <w:r>
              <w:t>时效指标</w:t>
            </w:r>
          </w:p>
        </w:tc>
        <w:tc>
          <w:tcPr>
            <w:tcW w:w="2423" w:type="dxa"/>
            <w:vAlign w:val="center"/>
          </w:tcPr>
          <w:p>
            <w:pPr>
              <w:pStyle w:val="12"/>
            </w:pPr>
            <w:r>
              <w:t>学习宣传培训，开展代表活动</w:t>
            </w:r>
          </w:p>
        </w:tc>
        <w:tc>
          <w:tcPr>
            <w:tcW w:w="4377" w:type="dxa"/>
            <w:vAlign w:val="center"/>
          </w:tcPr>
          <w:p>
            <w:pPr>
              <w:pStyle w:val="12"/>
            </w:pPr>
            <w:r>
              <w:t>做好协调组织工作,为代表依法履责提供服务</w:t>
            </w:r>
          </w:p>
        </w:tc>
        <w:tc>
          <w:tcPr>
            <w:tcW w:w="1965" w:type="dxa"/>
            <w:vAlign w:val="center"/>
          </w:tcPr>
          <w:p>
            <w:pPr>
              <w:pStyle w:val="12"/>
            </w:pPr>
            <w:r>
              <w:t>100%</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805" w:type="dxa"/>
            <w:vAlign w:val="center"/>
          </w:tcPr>
          <w:p>
            <w:pPr>
              <w:pStyle w:val="12"/>
            </w:pPr>
            <w:r>
              <w:t>成本指标</w:t>
            </w:r>
          </w:p>
        </w:tc>
        <w:tc>
          <w:tcPr>
            <w:tcW w:w="2423" w:type="dxa"/>
            <w:vAlign w:val="center"/>
          </w:tcPr>
          <w:p>
            <w:pPr>
              <w:pStyle w:val="12"/>
            </w:pPr>
            <w:r>
              <w:t>支出控制数</w:t>
            </w:r>
          </w:p>
        </w:tc>
        <w:tc>
          <w:tcPr>
            <w:tcW w:w="4377" w:type="dxa"/>
            <w:vAlign w:val="center"/>
          </w:tcPr>
          <w:p>
            <w:pPr>
              <w:pStyle w:val="12"/>
            </w:pPr>
            <w:r>
              <w:t>总体控制在年度预算额度内</w:t>
            </w:r>
          </w:p>
        </w:tc>
        <w:tc>
          <w:tcPr>
            <w:tcW w:w="1965" w:type="dxa"/>
            <w:vAlign w:val="center"/>
          </w:tcPr>
          <w:p>
            <w:pPr>
              <w:pStyle w:val="12"/>
            </w:pPr>
            <w:r>
              <w:t>≤1万元</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1"/>
            </w:pPr>
            <w:r>
              <w:t>效益指标</w:t>
            </w:r>
          </w:p>
        </w:tc>
        <w:tc>
          <w:tcPr>
            <w:tcW w:w="1805" w:type="dxa"/>
            <w:vAlign w:val="center"/>
          </w:tcPr>
          <w:p>
            <w:pPr>
              <w:pStyle w:val="12"/>
            </w:pPr>
            <w:r>
              <w:t>社会效益指标</w:t>
            </w:r>
          </w:p>
        </w:tc>
        <w:tc>
          <w:tcPr>
            <w:tcW w:w="2423" w:type="dxa"/>
            <w:vAlign w:val="center"/>
          </w:tcPr>
          <w:p>
            <w:pPr>
              <w:pStyle w:val="12"/>
            </w:pPr>
            <w:r>
              <w:t>意见建议采纳率</w:t>
            </w:r>
          </w:p>
        </w:tc>
        <w:tc>
          <w:tcPr>
            <w:tcW w:w="4377" w:type="dxa"/>
            <w:vAlign w:val="center"/>
          </w:tcPr>
          <w:p>
            <w:pPr>
              <w:pStyle w:val="12"/>
            </w:pPr>
            <w:r>
              <w:t>人大代表提出建议,被采纳率</w:t>
            </w:r>
          </w:p>
        </w:tc>
        <w:tc>
          <w:tcPr>
            <w:tcW w:w="1965" w:type="dxa"/>
            <w:vAlign w:val="center"/>
          </w:tcPr>
          <w:p>
            <w:pPr>
              <w:pStyle w:val="12"/>
            </w:pPr>
            <w:r>
              <w:t>≥50%</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805" w:type="dxa"/>
            <w:vAlign w:val="center"/>
          </w:tcPr>
          <w:p>
            <w:pPr>
              <w:pStyle w:val="12"/>
            </w:pPr>
            <w:r>
              <w:t>可持续影响指标</w:t>
            </w:r>
          </w:p>
        </w:tc>
        <w:tc>
          <w:tcPr>
            <w:tcW w:w="2423" w:type="dxa"/>
            <w:vAlign w:val="center"/>
          </w:tcPr>
          <w:p>
            <w:pPr>
              <w:pStyle w:val="12"/>
            </w:pPr>
            <w:r>
              <w:t>履职质量和水平</w:t>
            </w:r>
          </w:p>
        </w:tc>
        <w:tc>
          <w:tcPr>
            <w:tcW w:w="4377" w:type="dxa"/>
            <w:vAlign w:val="center"/>
          </w:tcPr>
          <w:p>
            <w:pPr>
              <w:pStyle w:val="12"/>
            </w:pPr>
            <w:r>
              <w:t>加强对乡镇人大工作的联系和指导，规范化、制度化水平显著提升</w:t>
            </w:r>
          </w:p>
        </w:tc>
        <w:tc>
          <w:tcPr>
            <w:tcW w:w="1965" w:type="dxa"/>
            <w:vAlign w:val="center"/>
          </w:tcPr>
          <w:p>
            <w:pPr>
              <w:pStyle w:val="12"/>
            </w:pPr>
            <w:r>
              <w:t>≥95%</w:t>
            </w:r>
          </w:p>
        </w:tc>
        <w:tc>
          <w:tcPr>
            <w:tcW w:w="2114"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1"/>
            </w:pPr>
            <w:r>
              <w:t>满意度指标</w:t>
            </w:r>
          </w:p>
        </w:tc>
        <w:tc>
          <w:tcPr>
            <w:tcW w:w="1805" w:type="dxa"/>
            <w:vAlign w:val="center"/>
          </w:tcPr>
          <w:p>
            <w:pPr>
              <w:pStyle w:val="12"/>
            </w:pPr>
            <w:r>
              <w:t>服务对象满意度指标</w:t>
            </w:r>
          </w:p>
        </w:tc>
        <w:tc>
          <w:tcPr>
            <w:tcW w:w="2423" w:type="dxa"/>
            <w:vAlign w:val="center"/>
          </w:tcPr>
          <w:p>
            <w:pPr>
              <w:pStyle w:val="12"/>
            </w:pPr>
            <w:r>
              <w:t>会议服务工作满意率</w:t>
            </w:r>
          </w:p>
        </w:tc>
        <w:tc>
          <w:tcPr>
            <w:tcW w:w="4377" w:type="dxa"/>
            <w:vAlign w:val="center"/>
          </w:tcPr>
          <w:p>
            <w:pPr>
              <w:pStyle w:val="12"/>
            </w:pPr>
            <w:r>
              <w:t>乡人大代表和常委对代表工作的满意程度</w:t>
            </w:r>
          </w:p>
        </w:tc>
        <w:tc>
          <w:tcPr>
            <w:tcW w:w="1965"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13032123P00329310035E</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预算资金2万元，其中财政资金2万元，主要用于团委工作经费。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1.通过团委工作有序开展，积极发挥团委作用</w:t>
            </w:r>
          </w:p>
          <w:p>
            <w:pPr>
              <w:pStyle w:val="12"/>
            </w:pPr>
            <w:r>
              <w:t>2.通过开展好群团组织工作，为党的建设储备好后备力量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组织镇青年慰问留守儿童活动的次数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团费收缴完成率</w:t>
            </w:r>
          </w:p>
        </w:tc>
        <w:tc>
          <w:tcPr>
            <w:tcW w:w="5386" w:type="dxa"/>
            <w:vAlign w:val="center"/>
          </w:tcPr>
          <w:p>
            <w:pPr>
              <w:pStyle w:val="12"/>
            </w:pPr>
            <w:r>
              <w:t>反映全镇团费收缴和上缴工作完成比率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反映用于青少年法治宣传教育印刷宣传单的数量</w:t>
            </w:r>
          </w:p>
        </w:tc>
        <w:tc>
          <w:tcPr>
            <w:tcW w:w="2268" w:type="dxa"/>
            <w:vAlign w:val="center"/>
          </w:tcPr>
          <w:p>
            <w:pPr>
              <w:pStyle w:val="12"/>
            </w:pPr>
            <w:r>
              <w:t>≥2500张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全年持续进行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反映群众对团委工作的满意度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8、专项武装工作经费绩效目标表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13032123P003293100408</w:t>
            </w:r>
          </w:p>
        </w:tc>
        <w:tc>
          <w:tcPr>
            <w:tcW w:w="2835" w:type="dxa"/>
            <w:vAlign w:val="center"/>
          </w:tcPr>
          <w:p>
            <w:pPr>
              <w:pStyle w:val="10"/>
            </w:pPr>
            <w:r>
              <w:t>项目名称</w:t>
            </w:r>
          </w:p>
        </w:tc>
        <w:tc>
          <w:tcPr>
            <w:tcW w:w="6094" w:type="dxa"/>
            <w:gridSpan w:val="3"/>
            <w:vAlign w:val="center"/>
          </w:tcPr>
          <w:p>
            <w:pPr>
              <w:pStyle w:val="12"/>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3.07</w:t>
            </w:r>
          </w:p>
        </w:tc>
        <w:tc>
          <w:tcPr>
            <w:tcW w:w="2835" w:type="dxa"/>
            <w:vAlign w:val="center"/>
          </w:tcPr>
          <w:p>
            <w:pPr>
              <w:pStyle w:val="10"/>
            </w:pPr>
            <w:r>
              <w:t>其中：财政    资金</w:t>
            </w:r>
          </w:p>
        </w:tc>
        <w:tc>
          <w:tcPr>
            <w:tcW w:w="2551" w:type="dxa"/>
            <w:vAlign w:val="center"/>
          </w:tcPr>
          <w:p>
            <w:pPr>
              <w:pStyle w:val="12"/>
            </w:pPr>
            <w:r>
              <w:t>3.07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预算资金1.0174万元，其中财政资金1.0174万元，主要用于征兵及国防动员经费。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r>
              <w:tab/>
            </w:r>
            <w:r>
              <w:tab/>
            </w:r>
            <w:r>
              <w:tab/>
            </w:r>
            <w:r>
              <w:tab/>
            </w:r>
            <w:r>
              <w:tab/>
            </w:r>
            <w:r>
              <w:tab/>
            </w:r>
          </w:p>
          <w:p>
            <w:pPr>
              <w:pStyle w:val="12"/>
            </w:pPr>
            <w:r>
              <w:t>2.通过开展民兵训练工作，确保人民武装力量得到保障。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参加民兵训练的人数</w:t>
            </w:r>
          </w:p>
        </w:tc>
        <w:tc>
          <w:tcPr>
            <w:tcW w:w="5386" w:type="dxa"/>
            <w:vAlign w:val="center"/>
          </w:tcPr>
          <w:p>
            <w:pPr>
              <w:pStyle w:val="12"/>
            </w:pPr>
            <w:r>
              <w:t>年度内参加民兵训练的人数</w:t>
            </w:r>
          </w:p>
        </w:tc>
        <w:tc>
          <w:tcPr>
            <w:tcW w:w="2268" w:type="dxa"/>
            <w:vAlign w:val="center"/>
          </w:tcPr>
          <w:p>
            <w:pPr>
              <w:pStyle w:val="12"/>
            </w:pPr>
            <w:r>
              <w:t>≥20人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≥2人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≤1.02万元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民兵训练的次数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p>
            <w:pPr>
              <w:pStyle w:val="12"/>
            </w:pP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p>
            <w:pPr>
              <w:pStyle w:val="12"/>
            </w:pP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9、综治工作经费绩效目标表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13032123P00329310041U</w:t>
            </w:r>
          </w:p>
        </w:tc>
        <w:tc>
          <w:tcPr>
            <w:tcW w:w="2835" w:type="dxa"/>
            <w:vAlign w:val="center"/>
          </w:tcPr>
          <w:p>
            <w:pPr>
              <w:pStyle w:val="10"/>
            </w:pPr>
            <w:r>
              <w:t>项目名称</w:t>
            </w:r>
          </w:p>
        </w:tc>
        <w:tc>
          <w:tcPr>
            <w:tcW w:w="6094" w:type="dxa"/>
            <w:gridSpan w:val="3"/>
            <w:vAlign w:val="center"/>
          </w:tcPr>
          <w:p>
            <w:pPr>
              <w:pStyle w:val="12"/>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7.43</w:t>
            </w:r>
          </w:p>
        </w:tc>
        <w:tc>
          <w:tcPr>
            <w:tcW w:w="2835" w:type="dxa"/>
            <w:vAlign w:val="center"/>
          </w:tcPr>
          <w:p>
            <w:pPr>
              <w:pStyle w:val="10"/>
            </w:pPr>
            <w:r>
              <w:t>其中：财政    资金</w:t>
            </w:r>
          </w:p>
        </w:tc>
        <w:tc>
          <w:tcPr>
            <w:tcW w:w="2551" w:type="dxa"/>
            <w:vAlign w:val="center"/>
          </w:tcPr>
          <w:p>
            <w:pPr>
              <w:pStyle w:val="12"/>
            </w:pPr>
            <w:r>
              <w:t>7.43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预算资金2.4338万元，其中财政资金2.4338万元，主要用于综治工作经费。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1.通过加强法制宣传教育、提高公民的法律意识和素质，教育群众知法、懂法和守法。</w:t>
            </w:r>
          </w:p>
          <w:p>
            <w:pPr>
              <w:pStyle w:val="12"/>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≥2500份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≤0.43万元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10、村级组织运转经费-村干部基础职务补贴绩效目标表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13032123P00000210028F</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69.78</w:t>
            </w:r>
          </w:p>
        </w:tc>
        <w:tc>
          <w:tcPr>
            <w:tcW w:w="2835" w:type="dxa"/>
            <w:vAlign w:val="center"/>
          </w:tcPr>
          <w:p>
            <w:pPr>
              <w:pStyle w:val="10"/>
            </w:pPr>
            <w:r>
              <w:t>其中：财政    资金</w:t>
            </w:r>
          </w:p>
        </w:tc>
        <w:tc>
          <w:tcPr>
            <w:tcW w:w="2551" w:type="dxa"/>
            <w:vAlign w:val="center"/>
          </w:tcPr>
          <w:p>
            <w:pPr>
              <w:pStyle w:val="12"/>
            </w:pPr>
            <w:r>
              <w:t>69.78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预算数69.784万元，其中;财政资金69.784万元，主要用于村干部职务补贴的发放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1.通过及时发放村干部基础职务补贴，为农村干部工作生活提供保障。</w:t>
            </w:r>
            <w:r>
              <w:tab/>
            </w:r>
            <w:r>
              <w:tab/>
            </w:r>
            <w:r>
              <w:tab/>
            </w:r>
            <w:r>
              <w:tab/>
            </w:r>
            <w:r>
              <w:tab/>
            </w:r>
            <w:r>
              <w:tab/>
            </w:r>
          </w:p>
          <w:p>
            <w:pPr>
              <w:pStyle w:val="12"/>
            </w:pPr>
            <w:r>
              <w:t xml:space="preserve">2.激发农村干部干事创业热情，确保村级工作正常运转及村干部队伍稳定。      </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669"/>
        <w:gridCol w:w="25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1669" w:type="dxa"/>
            <w:vAlign w:val="center"/>
          </w:tcPr>
          <w:p>
            <w:pPr>
              <w:pStyle w:val="10"/>
            </w:pPr>
            <w:r>
              <w:t>指标值</w:t>
            </w:r>
          </w:p>
        </w:tc>
        <w:tc>
          <w:tcPr>
            <w:tcW w:w="255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1"/>
            </w:pPr>
            <w:r>
              <w:t>产出指标</w:t>
            </w:r>
          </w:p>
        </w:tc>
        <w:tc>
          <w:tcPr>
            <w:tcW w:w="2114" w:type="dxa"/>
            <w:vAlign w:val="center"/>
          </w:tcPr>
          <w:p>
            <w:pPr>
              <w:pStyle w:val="12"/>
            </w:pPr>
            <w:r>
              <w:t>数量指标</w:t>
            </w:r>
          </w:p>
        </w:tc>
        <w:tc>
          <w:tcPr>
            <w:tcW w:w="2114" w:type="dxa"/>
            <w:vAlign w:val="center"/>
          </w:tcPr>
          <w:p>
            <w:pPr>
              <w:pStyle w:val="12"/>
            </w:pPr>
            <w:r>
              <w:t>涉及村数</w:t>
            </w:r>
          </w:p>
        </w:tc>
        <w:tc>
          <w:tcPr>
            <w:tcW w:w="4228" w:type="dxa"/>
            <w:vAlign w:val="center"/>
          </w:tcPr>
          <w:p>
            <w:pPr>
              <w:pStyle w:val="12"/>
            </w:pPr>
            <w:r>
              <w:t>反映发放村干部基础职务补贴的村数</w:t>
            </w:r>
          </w:p>
        </w:tc>
        <w:tc>
          <w:tcPr>
            <w:tcW w:w="1669" w:type="dxa"/>
            <w:vAlign w:val="center"/>
          </w:tcPr>
          <w:p>
            <w:pPr>
              <w:pStyle w:val="12"/>
            </w:pPr>
            <w:r>
              <w:t>16个</w:t>
            </w:r>
          </w:p>
        </w:tc>
        <w:tc>
          <w:tcPr>
            <w:tcW w:w="2559"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考核次数</w:t>
            </w:r>
          </w:p>
        </w:tc>
        <w:tc>
          <w:tcPr>
            <w:tcW w:w="4228" w:type="dxa"/>
            <w:vAlign w:val="center"/>
          </w:tcPr>
          <w:p>
            <w:pPr>
              <w:pStyle w:val="12"/>
            </w:pPr>
            <w:r>
              <w:t>反映村干部考核次数</w:t>
            </w:r>
          </w:p>
        </w:tc>
        <w:tc>
          <w:tcPr>
            <w:tcW w:w="1669" w:type="dxa"/>
            <w:vAlign w:val="center"/>
          </w:tcPr>
          <w:p>
            <w:pPr>
              <w:pStyle w:val="12"/>
            </w:pPr>
            <w:r>
              <w:t>≥1次</w:t>
            </w:r>
          </w:p>
        </w:tc>
        <w:tc>
          <w:tcPr>
            <w:tcW w:w="2559"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村干部人数</w:t>
            </w:r>
          </w:p>
        </w:tc>
        <w:tc>
          <w:tcPr>
            <w:tcW w:w="4228" w:type="dxa"/>
            <w:vAlign w:val="center"/>
          </w:tcPr>
          <w:p>
            <w:pPr>
              <w:pStyle w:val="12"/>
            </w:pPr>
            <w:r>
              <w:t>反映村干部人数</w:t>
            </w:r>
          </w:p>
        </w:tc>
        <w:tc>
          <w:tcPr>
            <w:tcW w:w="1669" w:type="dxa"/>
            <w:vAlign w:val="center"/>
          </w:tcPr>
          <w:p>
            <w:pPr>
              <w:pStyle w:val="12"/>
            </w:pPr>
            <w:r>
              <w:t>91人</w:t>
            </w:r>
          </w:p>
        </w:tc>
        <w:tc>
          <w:tcPr>
            <w:tcW w:w="2559"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按村干部职务分工发放工资比率</w:t>
            </w:r>
          </w:p>
        </w:tc>
        <w:tc>
          <w:tcPr>
            <w:tcW w:w="4228" w:type="dxa"/>
            <w:vAlign w:val="center"/>
          </w:tcPr>
          <w:p>
            <w:pPr>
              <w:pStyle w:val="12"/>
            </w:pPr>
            <w:r>
              <w:t>反映村干部岗位分工情况</w:t>
            </w:r>
          </w:p>
        </w:tc>
        <w:tc>
          <w:tcPr>
            <w:tcW w:w="1669" w:type="dxa"/>
            <w:vAlign w:val="center"/>
          </w:tcPr>
          <w:p>
            <w:pPr>
              <w:pStyle w:val="12"/>
            </w:pPr>
            <w:r>
              <w:t>≥95%</w:t>
            </w:r>
          </w:p>
        </w:tc>
        <w:tc>
          <w:tcPr>
            <w:tcW w:w="2559"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村干部考核合格率</w:t>
            </w:r>
          </w:p>
        </w:tc>
        <w:tc>
          <w:tcPr>
            <w:tcW w:w="4228" w:type="dxa"/>
            <w:vAlign w:val="center"/>
          </w:tcPr>
          <w:p>
            <w:pPr>
              <w:pStyle w:val="12"/>
            </w:pPr>
            <w:r>
              <w:t>合格村干部占总村干部比例</w:t>
            </w:r>
          </w:p>
        </w:tc>
        <w:tc>
          <w:tcPr>
            <w:tcW w:w="1669" w:type="dxa"/>
            <w:vAlign w:val="center"/>
          </w:tcPr>
          <w:p>
            <w:pPr>
              <w:pStyle w:val="12"/>
            </w:pPr>
            <w:r>
              <w:t>≥90%</w:t>
            </w:r>
          </w:p>
        </w:tc>
        <w:tc>
          <w:tcPr>
            <w:tcW w:w="2559"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按月发放村干部工资比率</w:t>
            </w:r>
          </w:p>
        </w:tc>
        <w:tc>
          <w:tcPr>
            <w:tcW w:w="4228" w:type="dxa"/>
            <w:vAlign w:val="center"/>
          </w:tcPr>
          <w:p>
            <w:pPr>
              <w:pStyle w:val="12"/>
            </w:pPr>
            <w:r>
              <w:t>反映村干部工资发放情况</w:t>
            </w:r>
          </w:p>
        </w:tc>
        <w:tc>
          <w:tcPr>
            <w:tcW w:w="1669" w:type="dxa"/>
            <w:vAlign w:val="center"/>
          </w:tcPr>
          <w:p>
            <w:pPr>
              <w:pStyle w:val="12"/>
            </w:pPr>
            <w:r>
              <w:t>100%</w:t>
            </w:r>
          </w:p>
        </w:tc>
        <w:tc>
          <w:tcPr>
            <w:tcW w:w="2559"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村书记主任补贴标准</w:t>
            </w:r>
          </w:p>
        </w:tc>
        <w:tc>
          <w:tcPr>
            <w:tcW w:w="4228" w:type="dxa"/>
            <w:vAlign w:val="center"/>
          </w:tcPr>
          <w:p>
            <w:pPr>
              <w:pStyle w:val="12"/>
            </w:pPr>
            <w:r>
              <w:t>反映村书记主任一肩挑人均补贴标准</w:t>
            </w:r>
          </w:p>
        </w:tc>
        <w:tc>
          <w:tcPr>
            <w:tcW w:w="1669" w:type="dxa"/>
            <w:vAlign w:val="center"/>
          </w:tcPr>
          <w:p>
            <w:pPr>
              <w:pStyle w:val="12"/>
            </w:pPr>
            <w:r>
              <w:rPr>
                <w:rFonts w:hint="eastAsia"/>
                <w:lang w:val="en-US" w:eastAsia="zh-CN"/>
              </w:rPr>
              <w:t>3</w:t>
            </w:r>
            <w:r>
              <w:t>6000元</w:t>
            </w:r>
          </w:p>
        </w:tc>
        <w:tc>
          <w:tcPr>
            <w:tcW w:w="2559"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其他人员补贴标准</w:t>
            </w:r>
          </w:p>
        </w:tc>
        <w:tc>
          <w:tcPr>
            <w:tcW w:w="4228" w:type="dxa"/>
            <w:vAlign w:val="center"/>
          </w:tcPr>
          <w:p>
            <w:pPr>
              <w:pStyle w:val="12"/>
            </w:pPr>
            <w:r>
              <w:t>反映其他村两委干部人均补贴标准</w:t>
            </w:r>
          </w:p>
        </w:tc>
        <w:tc>
          <w:tcPr>
            <w:tcW w:w="1669" w:type="dxa"/>
            <w:vAlign w:val="center"/>
          </w:tcPr>
          <w:p>
            <w:pPr>
              <w:pStyle w:val="12"/>
            </w:pPr>
            <w:r>
              <w:t>12000元</w:t>
            </w:r>
          </w:p>
        </w:tc>
        <w:tc>
          <w:tcPr>
            <w:tcW w:w="2559"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1"/>
            </w:pPr>
            <w:r>
              <w:t>效益指标</w:t>
            </w:r>
          </w:p>
        </w:tc>
        <w:tc>
          <w:tcPr>
            <w:tcW w:w="2114" w:type="dxa"/>
            <w:vAlign w:val="center"/>
          </w:tcPr>
          <w:p>
            <w:pPr>
              <w:pStyle w:val="12"/>
            </w:pPr>
            <w:r>
              <w:t>社会效益指标</w:t>
            </w:r>
          </w:p>
        </w:tc>
        <w:tc>
          <w:tcPr>
            <w:tcW w:w="2114" w:type="dxa"/>
            <w:vAlign w:val="center"/>
          </w:tcPr>
          <w:p>
            <w:pPr>
              <w:pStyle w:val="12"/>
            </w:pPr>
            <w:r>
              <w:t>促进村干部队伍稳定</w:t>
            </w:r>
          </w:p>
        </w:tc>
        <w:tc>
          <w:tcPr>
            <w:tcW w:w="4228" w:type="dxa"/>
            <w:vAlign w:val="center"/>
          </w:tcPr>
          <w:p>
            <w:pPr>
              <w:pStyle w:val="12"/>
            </w:pPr>
            <w:r>
              <w:t>为村干部生活工作提供保障，确保村干部队伍稳定</w:t>
            </w:r>
          </w:p>
        </w:tc>
        <w:tc>
          <w:tcPr>
            <w:tcW w:w="1669" w:type="dxa"/>
            <w:vAlign w:val="center"/>
          </w:tcPr>
          <w:p>
            <w:pPr>
              <w:pStyle w:val="12"/>
            </w:pPr>
            <w:r>
              <w:t>≥95%</w:t>
            </w:r>
          </w:p>
        </w:tc>
        <w:tc>
          <w:tcPr>
            <w:tcW w:w="2559"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1"/>
            </w:pPr>
            <w:r>
              <w:t>满意度指标</w:t>
            </w:r>
          </w:p>
        </w:tc>
        <w:tc>
          <w:tcPr>
            <w:tcW w:w="2114" w:type="dxa"/>
            <w:vAlign w:val="center"/>
          </w:tcPr>
          <w:p>
            <w:pPr>
              <w:pStyle w:val="12"/>
            </w:pPr>
            <w:r>
              <w:t>服务对象满意度指标</w:t>
            </w:r>
          </w:p>
        </w:tc>
        <w:tc>
          <w:tcPr>
            <w:tcW w:w="2114" w:type="dxa"/>
            <w:vAlign w:val="center"/>
          </w:tcPr>
          <w:p>
            <w:pPr>
              <w:pStyle w:val="12"/>
            </w:pPr>
            <w:r>
              <w:t>村干部满意度</w:t>
            </w:r>
          </w:p>
        </w:tc>
        <w:tc>
          <w:tcPr>
            <w:tcW w:w="4228" w:type="dxa"/>
            <w:vAlign w:val="center"/>
          </w:tcPr>
          <w:p>
            <w:pPr>
              <w:pStyle w:val="12"/>
            </w:pPr>
            <w:r>
              <w:t>调查中村干部满意和较满意的数量占调查总人数的比率</w:t>
            </w:r>
          </w:p>
          <w:p>
            <w:pPr>
              <w:pStyle w:val="12"/>
            </w:pPr>
          </w:p>
        </w:tc>
        <w:tc>
          <w:tcPr>
            <w:tcW w:w="1669" w:type="dxa"/>
            <w:vAlign w:val="center"/>
          </w:tcPr>
          <w:p>
            <w:pPr>
              <w:pStyle w:val="12"/>
            </w:pPr>
            <w:r>
              <w:t>≥90%</w:t>
            </w:r>
          </w:p>
        </w:tc>
        <w:tc>
          <w:tcPr>
            <w:tcW w:w="2559"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11、村级组织运转经费-村级组织办公经费绩效目标表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13032123P00000410016P</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预算数19万元，其中：财政资金19万元，主要用于村级经费办公费的支出.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1.通过及时支付村级组织办公用品、水电暖等费用，保障日常工作有序开展。</w:t>
            </w:r>
            <w:r>
              <w:tab/>
            </w:r>
            <w:r>
              <w:tab/>
            </w:r>
            <w:r>
              <w:tab/>
            </w:r>
            <w:r>
              <w:tab/>
            </w:r>
            <w:r>
              <w:tab/>
            </w:r>
            <w:r>
              <w:tab/>
            </w:r>
          </w:p>
          <w:p>
            <w:pPr>
              <w:pStyle w:val="12"/>
            </w:pPr>
            <w:r>
              <w:t>2.保障村级干部工作积极性，确保村级组织正常、高效运转。</w:t>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16个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p>
            <w:pPr>
              <w:pStyle w:val="12"/>
            </w:pP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p>
            <w:pPr>
              <w:pStyle w:val="12"/>
            </w:pP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p>
            <w:pPr>
              <w:pStyle w:val="12"/>
            </w:pPr>
          </w:p>
        </w:tc>
        <w:tc>
          <w:tcPr>
            <w:tcW w:w="5386" w:type="dxa"/>
            <w:vAlign w:val="center"/>
          </w:tcPr>
          <w:p>
            <w:pPr>
              <w:pStyle w:val="12"/>
            </w:pPr>
            <w:r>
              <w:t>反映每个村级组织办公经费补助标准</w:t>
            </w:r>
          </w:p>
          <w:p>
            <w:pPr>
              <w:pStyle w:val="12"/>
            </w:pPr>
          </w:p>
        </w:tc>
        <w:tc>
          <w:tcPr>
            <w:tcW w:w="2268" w:type="dxa"/>
            <w:vAlign w:val="center"/>
          </w:tcPr>
          <w:p>
            <w:pPr>
              <w:pStyle w:val="12"/>
            </w:pPr>
            <w:r>
              <w:t>1.18万元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12、村级组织运转经费-服务群众专项经费绩效目标表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13032123P00000610017N</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预算资金32万元，其中财政资金32万元，其他资金0万元，主要用于村综合服务站日常运转。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1.通过开展服务群众工作，为村综合服务站日常运转、公共设施维护等提供保障，为群众提供便捷优质生产生活条件。</w:t>
            </w:r>
            <w:r>
              <w:tab/>
            </w:r>
            <w:r>
              <w:tab/>
            </w:r>
          </w:p>
          <w:p>
            <w:pPr>
              <w:pStyle w:val="12"/>
            </w:pPr>
            <w:r>
              <w:t>2.通过项目实施为村级组织公共卫生防疫、村内治安等临时劳务用工提供费用保障，为群众提供安全稳定生活环境。</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16个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≤1万元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≤1万元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13、关于提前下达2024年革命老区转移支付预算的通知（冀财预[2023]61号-土门子镇影壁山村通达工程）绩效目标表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13032124P00000210005B</w:t>
            </w:r>
          </w:p>
        </w:tc>
        <w:tc>
          <w:tcPr>
            <w:tcW w:w="2835" w:type="dxa"/>
            <w:vAlign w:val="center"/>
          </w:tcPr>
          <w:p>
            <w:pPr>
              <w:pStyle w:val="10"/>
            </w:pPr>
            <w:r>
              <w:t>项目名称</w:t>
            </w:r>
          </w:p>
        </w:tc>
        <w:tc>
          <w:tcPr>
            <w:tcW w:w="6094" w:type="dxa"/>
            <w:gridSpan w:val="3"/>
            <w:vAlign w:val="center"/>
          </w:tcPr>
          <w:p>
            <w:pPr>
              <w:pStyle w:val="12"/>
            </w:pPr>
            <w:r>
              <w:t>关于提前下达2024年革命老区转移支付预算的通知（冀财预[2023]61号-土门子镇影壁山村通达工程）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129.00</w:t>
            </w:r>
          </w:p>
        </w:tc>
        <w:tc>
          <w:tcPr>
            <w:tcW w:w="2835" w:type="dxa"/>
            <w:vAlign w:val="center"/>
          </w:tcPr>
          <w:p>
            <w:pPr>
              <w:pStyle w:val="10"/>
            </w:pPr>
            <w:r>
              <w:t>其中：财政    资金</w:t>
            </w:r>
          </w:p>
        </w:tc>
        <w:tc>
          <w:tcPr>
            <w:tcW w:w="2551" w:type="dxa"/>
            <w:vAlign w:val="center"/>
          </w:tcPr>
          <w:p>
            <w:pPr>
              <w:pStyle w:val="12"/>
            </w:pPr>
            <w:r>
              <w:t>129.00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预算资金129万元，其中财政资金129万元，主要用于影壁山村道路建设。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1.改善群众交通状况，改善全村基础设施建设。</w:t>
            </w:r>
            <w:r>
              <w:tab/>
            </w:r>
            <w:r>
              <w:tab/>
            </w:r>
            <w:r>
              <w:tab/>
            </w:r>
            <w:r>
              <w:tab/>
            </w:r>
            <w:r>
              <w:tab/>
            </w:r>
            <w:r>
              <w:tab/>
            </w:r>
          </w:p>
          <w:p>
            <w:pPr>
              <w:pStyle w:val="12"/>
            </w:pPr>
            <w:r>
              <w:t>2.解决老区人民信息闭塞，经济发展基础设施问题，促进影壁山村经济发展。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硬化路面长度</w:t>
            </w:r>
          </w:p>
        </w:tc>
        <w:tc>
          <w:tcPr>
            <w:tcW w:w="5386" w:type="dxa"/>
            <w:vAlign w:val="center"/>
          </w:tcPr>
          <w:p>
            <w:pPr>
              <w:pStyle w:val="12"/>
            </w:pPr>
            <w:r>
              <w:t>修建水泥路面长度</w:t>
            </w:r>
          </w:p>
        </w:tc>
        <w:tc>
          <w:tcPr>
            <w:tcW w:w="2268" w:type="dxa"/>
            <w:vAlign w:val="center"/>
          </w:tcPr>
          <w:p>
            <w:pPr>
              <w:pStyle w:val="12"/>
            </w:pPr>
            <w:r>
              <w:t>2.5千米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新开路基长度</w:t>
            </w:r>
          </w:p>
        </w:tc>
        <w:tc>
          <w:tcPr>
            <w:tcW w:w="5386" w:type="dxa"/>
            <w:vAlign w:val="center"/>
          </w:tcPr>
          <w:p>
            <w:pPr>
              <w:pStyle w:val="12"/>
            </w:pPr>
            <w:r>
              <w:t>新开水泥路基长度</w:t>
            </w:r>
          </w:p>
        </w:tc>
        <w:tc>
          <w:tcPr>
            <w:tcW w:w="2268" w:type="dxa"/>
            <w:vAlign w:val="center"/>
          </w:tcPr>
          <w:p>
            <w:pPr>
              <w:pStyle w:val="12"/>
            </w:pPr>
            <w:r>
              <w:t>2.5千米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反映工程按计划完成时间</w:t>
            </w:r>
          </w:p>
        </w:tc>
        <w:tc>
          <w:tcPr>
            <w:tcW w:w="2268" w:type="dxa"/>
            <w:vAlign w:val="center"/>
          </w:tcPr>
          <w:p>
            <w:pPr>
              <w:pStyle w:val="12"/>
            </w:pPr>
            <w:r>
              <w:t>工期6个月</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新开路基金额</w:t>
            </w:r>
          </w:p>
        </w:tc>
        <w:tc>
          <w:tcPr>
            <w:tcW w:w="5386" w:type="dxa"/>
            <w:vAlign w:val="center"/>
          </w:tcPr>
          <w:p>
            <w:pPr>
              <w:pStyle w:val="12"/>
            </w:pPr>
            <w:r>
              <w:t>反映新开路基预算金额</w:t>
            </w:r>
          </w:p>
        </w:tc>
        <w:tc>
          <w:tcPr>
            <w:tcW w:w="2268" w:type="dxa"/>
            <w:vAlign w:val="center"/>
          </w:tcPr>
          <w:p>
            <w:pPr>
              <w:pStyle w:val="12"/>
            </w:pPr>
            <w:r>
              <w:t>≤29万元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路面硬化金额</w:t>
            </w:r>
          </w:p>
        </w:tc>
        <w:tc>
          <w:tcPr>
            <w:tcW w:w="5386" w:type="dxa"/>
            <w:vAlign w:val="center"/>
          </w:tcPr>
          <w:p>
            <w:pPr>
              <w:pStyle w:val="12"/>
            </w:pPr>
            <w:r>
              <w:t>反映硬化路面预算金额</w:t>
            </w:r>
          </w:p>
        </w:tc>
        <w:tc>
          <w:tcPr>
            <w:tcW w:w="2268" w:type="dxa"/>
            <w:vAlign w:val="center"/>
          </w:tcPr>
          <w:p>
            <w:pPr>
              <w:pStyle w:val="12"/>
            </w:pPr>
            <w:r>
              <w:t>≤100万元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解决影壁山村出行问题</w:t>
            </w:r>
          </w:p>
        </w:tc>
        <w:tc>
          <w:tcPr>
            <w:tcW w:w="5386" w:type="dxa"/>
            <w:vAlign w:val="center"/>
          </w:tcPr>
          <w:p>
            <w:pPr>
              <w:pStyle w:val="12"/>
            </w:pPr>
            <w:r>
              <w:t>反映道路维修解决影壁山山村出行人口数量</w:t>
            </w:r>
          </w:p>
        </w:tc>
        <w:tc>
          <w:tcPr>
            <w:tcW w:w="2268" w:type="dxa"/>
            <w:vAlign w:val="center"/>
          </w:tcPr>
          <w:p>
            <w:pPr>
              <w:pStyle w:val="12"/>
            </w:pPr>
            <w:r>
              <w:t>≥1200人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增加群众经济收入</w:t>
            </w:r>
          </w:p>
        </w:tc>
        <w:tc>
          <w:tcPr>
            <w:tcW w:w="5386" w:type="dxa"/>
            <w:vAlign w:val="center"/>
          </w:tcPr>
          <w:p>
            <w:pPr>
              <w:pStyle w:val="12"/>
            </w:pPr>
            <w:r>
              <w:t>反映人均增加经济收入</w:t>
            </w:r>
          </w:p>
        </w:tc>
        <w:tc>
          <w:tcPr>
            <w:tcW w:w="2268" w:type="dxa"/>
            <w:vAlign w:val="center"/>
          </w:tcPr>
          <w:p>
            <w:pPr>
              <w:pStyle w:val="12"/>
            </w:pPr>
            <w:r>
              <w:t>≥200元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服务对象满意度调查表</w:t>
            </w:r>
          </w:p>
        </w:tc>
        <w:tc>
          <w:tcPr>
            <w:tcW w:w="5386" w:type="dxa"/>
            <w:vAlign w:val="center"/>
          </w:tcPr>
          <w:p>
            <w:pPr>
              <w:pStyle w:val="12"/>
            </w:pPr>
            <w:r>
              <w:t>反映服务对象满意度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14、燃煤锅炉改造及清洁能源补贴绩效目标表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13032123P00329510009L</w:t>
            </w:r>
          </w:p>
        </w:tc>
        <w:tc>
          <w:tcPr>
            <w:tcW w:w="2835" w:type="dxa"/>
            <w:vAlign w:val="center"/>
          </w:tcPr>
          <w:p>
            <w:pPr>
              <w:pStyle w:val="10"/>
            </w:pPr>
            <w:r>
              <w:t>项目名称</w:t>
            </w:r>
          </w:p>
        </w:tc>
        <w:tc>
          <w:tcPr>
            <w:tcW w:w="6094"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预算资金10万元，其中财政资金10万元，主要用于清洁取暖。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1.通过支付能源补贴，确保机关正常办公，为机关工作人员和群众提供良好的工作办事环境</w:t>
            </w:r>
          </w:p>
          <w:p>
            <w:pPr>
              <w:pStyle w:val="12"/>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2870平方米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二氧化硫排放消减率</w:t>
            </w:r>
          </w:p>
        </w:tc>
        <w:tc>
          <w:tcPr>
            <w:tcW w:w="5386" w:type="dxa"/>
            <w:vAlign w:val="center"/>
          </w:tcPr>
          <w:p>
            <w:pPr>
              <w:pStyle w:val="12"/>
            </w:pPr>
            <w:r>
              <w:t>当年实际二氧化硫排放消减率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386" w:type="dxa"/>
            <w:vAlign w:val="center"/>
          </w:tcPr>
          <w:p>
            <w:pPr>
              <w:pStyle w:val="12"/>
            </w:pPr>
            <w:r>
              <w:t>当年实际细颗粒物排放消减率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改造完成及时性</w:t>
            </w:r>
          </w:p>
        </w:tc>
        <w:tc>
          <w:tcPr>
            <w:tcW w:w="5386" w:type="dxa"/>
            <w:vAlign w:val="center"/>
          </w:tcPr>
          <w:p>
            <w:pPr>
              <w:pStyle w:val="12"/>
            </w:pPr>
            <w:r>
              <w:t>燃煤锅炉改造及清洁能源补贴在采暖期内及时拨付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全年优良空气天数增长率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调查中满意度和较满意的公众人数占全部调查人数的比率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15、人工影响天气作业点运行和维护经费绩效目标表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13032123P00329710007Q</w:t>
            </w:r>
          </w:p>
        </w:tc>
        <w:tc>
          <w:tcPr>
            <w:tcW w:w="2835" w:type="dxa"/>
            <w:vAlign w:val="center"/>
          </w:tcPr>
          <w:p>
            <w:pPr>
              <w:pStyle w:val="10"/>
            </w:pPr>
            <w:r>
              <w:t>项目名称</w:t>
            </w:r>
          </w:p>
        </w:tc>
        <w:tc>
          <w:tcPr>
            <w:tcW w:w="6094" w:type="dxa"/>
            <w:gridSpan w:val="3"/>
            <w:vAlign w:val="center"/>
          </w:tcPr>
          <w:p>
            <w:pPr>
              <w:pStyle w:val="12"/>
            </w:pPr>
            <w:r>
              <w:t>人工影响天气作业点运行和维护经费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共需资金1.5万元，其中财政资金1.5万元，其他资金0万元，主要用于人工影响天气作业点的正常运行，保护果农利益。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1.通过对人工影响天气作业点进行维护，确保作业点正常运行。</w:t>
            </w:r>
          </w:p>
          <w:p>
            <w:pPr>
              <w:pStyle w:val="12"/>
            </w:pPr>
            <w:r>
              <w:t>2.通过作业点的正常运行，保证作业点切实发挥作用，保护果农利益。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作业点人工数</w:t>
            </w:r>
          </w:p>
        </w:tc>
        <w:tc>
          <w:tcPr>
            <w:tcW w:w="5386" w:type="dxa"/>
            <w:vAlign w:val="center"/>
          </w:tcPr>
          <w:p>
            <w:pPr>
              <w:pStyle w:val="12"/>
            </w:pPr>
            <w:r>
              <w:t>反映做约点正常运行需要的人工人数</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作业点作业次数</w:t>
            </w:r>
          </w:p>
        </w:tc>
        <w:tc>
          <w:tcPr>
            <w:tcW w:w="5386" w:type="dxa"/>
            <w:vAlign w:val="center"/>
          </w:tcPr>
          <w:p>
            <w:pPr>
              <w:pStyle w:val="12"/>
            </w:pPr>
            <w:r>
              <w:t>反映年内作业点作业次数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作业点作业次数占比率</w:t>
            </w:r>
          </w:p>
        </w:tc>
        <w:tc>
          <w:tcPr>
            <w:tcW w:w="5386" w:type="dxa"/>
            <w:vAlign w:val="center"/>
          </w:tcPr>
          <w:p>
            <w:pPr>
              <w:pStyle w:val="12"/>
            </w:pPr>
            <w:r>
              <w:t>反映年内作业点作业次数占恶劣天气的比例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作业点完成作业时限</w:t>
            </w:r>
          </w:p>
        </w:tc>
        <w:tc>
          <w:tcPr>
            <w:tcW w:w="5386" w:type="dxa"/>
            <w:vAlign w:val="center"/>
          </w:tcPr>
          <w:p>
            <w:pPr>
              <w:pStyle w:val="12"/>
            </w:pPr>
            <w:r>
              <w:t>反映作业点年内完成作业的时间</w:t>
            </w:r>
          </w:p>
        </w:tc>
        <w:tc>
          <w:tcPr>
            <w:tcW w:w="2268" w:type="dxa"/>
            <w:vAlign w:val="center"/>
          </w:tcPr>
          <w:p>
            <w:pPr>
              <w:pStyle w:val="12"/>
            </w:pPr>
            <w:r>
              <w:t>10月底之前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反映作业点人工及维护费用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反映作业点已购买原材料的费用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果农认知率</w:t>
            </w:r>
          </w:p>
        </w:tc>
        <w:tc>
          <w:tcPr>
            <w:tcW w:w="5386" w:type="dxa"/>
            <w:vAlign w:val="center"/>
          </w:tcPr>
          <w:p>
            <w:pPr>
              <w:pStyle w:val="12"/>
            </w:pPr>
            <w:r>
              <w:t>反映果农对作业点的认知率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增加果农收入</w:t>
            </w:r>
          </w:p>
        </w:tc>
        <w:tc>
          <w:tcPr>
            <w:tcW w:w="5386" w:type="dxa"/>
            <w:vAlign w:val="center"/>
          </w:tcPr>
          <w:p>
            <w:pPr>
              <w:pStyle w:val="12"/>
            </w:pPr>
            <w:r>
              <w:t>反映作业点对果农收入的增加</w:t>
            </w:r>
          </w:p>
        </w:tc>
        <w:tc>
          <w:tcPr>
            <w:tcW w:w="2268" w:type="dxa"/>
            <w:vAlign w:val="center"/>
          </w:tcPr>
          <w:p>
            <w:pPr>
              <w:pStyle w:val="12"/>
            </w:pPr>
            <w:r>
              <w:t>≥1000元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果农对作业点的满意度</w:t>
            </w:r>
          </w:p>
        </w:tc>
        <w:tc>
          <w:tcPr>
            <w:tcW w:w="5386" w:type="dxa"/>
            <w:vAlign w:val="center"/>
          </w:tcPr>
          <w:p>
            <w:pPr>
              <w:pStyle w:val="12"/>
            </w:pPr>
            <w:r>
              <w:t>反映果农对作业点的满意度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16、人工影响天气作业点运行和维护经费绩效目标表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13032124P00329510095F</w:t>
            </w:r>
          </w:p>
        </w:tc>
        <w:tc>
          <w:tcPr>
            <w:tcW w:w="2835" w:type="dxa"/>
            <w:vAlign w:val="center"/>
          </w:tcPr>
          <w:p>
            <w:pPr>
              <w:pStyle w:val="10"/>
            </w:pPr>
            <w:r>
              <w:t>项目名称</w:t>
            </w:r>
          </w:p>
        </w:tc>
        <w:tc>
          <w:tcPr>
            <w:tcW w:w="6094" w:type="dxa"/>
            <w:gridSpan w:val="3"/>
            <w:vAlign w:val="center"/>
          </w:tcPr>
          <w:p>
            <w:pPr>
              <w:pStyle w:val="12"/>
            </w:pPr>
            <w:r>
              <w:t>人工影响天气作业点运行和维护经费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预算资金2万元，其中财政资金2万元，主要用于人工影响天气作业点运行和维护经费。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1.通过对人工影响天气作业点进行维护，确保作业点正常运行。</w:t>
            </w:r>
            <w:r>
              <w:tab/>
            </w:r>
            <w:r>
              <w:tab/>
            </w:r>
            <w:r>
              <w:tab/>
            </w:r>
            <w:r>
              <w:tab/>
            </w:r>
            <w:r>
              <w:tab/>
            </w:r>
            <w:r>
              <w:tab/>
            </w:r>
          </w:p>
          <w:p>
            <w:pPr>
              <w:pStyle w:val="12"/>
            </w:pPr>
            <w:r>
              <w:t>2.通过作业点的正常运行，保证作业点切实发挥作用，保护果农利益。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作业点人工数</w:t>
            </w:r>
          </w:p>
        </w:tc>
        <w:tc>
          <w:tcPr>
            <w:tcW w:w="5386" w:type="dxa"/>
            <w:vAlign w:val="center"/>
          </w:tcPr>
          <w:p>
            <w:pPr>
              <w:pStyle w:val="12"/>
            </w:pPr>
            <w:r>
              <w:t>反映做约点正常运行需要的人工人数</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作业点作业次数</w:t>
            </w:r>
          </w:p>
        </w:tc>
        <w:tc>
          <w:tcPr>
            <w:tcW w:w="5386" w:type="dxa"/>
            <w:vAlign w:val="center"/>
          </w:tcPr>
          <w:p>
            <w:pPr>
              <w:pStyle w:val="12"/>
            </w:pPr>
            <w:r>
              <w:t>反映年内作业点作业次数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作业点作业次数占比率</w:t>
            </w:r>
          </w:p>
        </w:tc>
        <w:tc>
          <w:tcPr>
            <w:tcW w:w="5386" w:type="dxa"/>
            <w:vAlign w:val="center"/>
          </w:tcPr>
          <w:p>
            <w:pPr>
              <w:pStyle w:val="12"/>
            </w:pPr>
            <w:r>
              <w:t>反映年内作业点作业次数占恶劣天气的比例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作业点完成作业时限</w:t>
            </w:r>
          </w:p>
        </w:tc>
        <w:tc>
          <w:tcPr>
            <w:tcW w:w="5386" w:type="dxa"/>
            <w:vAlign w:val="center"/>
          </w:tcPr>
          <w:p>
            <w:pPr>
              <w:pStyle w:val="12"/>
            </w:pPr>
            <w:r>
              <w:t>反映作业点年内完成作业的时间</w:t>
            </w:r>
          </w:p>
        </w:tc>
        <w:tc>
          <w:tcPr>
            <w:tcW w:w="2268" w:type="dxa"/>
            <w:vAlign w:val="center"/>
          </w:tcPr>
          <w:p>
            <w:pPr>
              <w:pStyle w:val="12"/>
            </w:pPr>
            <w:r>
              <w:t>10月底之前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反映作业点人工及维护费用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反映作业点已购买原材料的费用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果农认知率</w:t>
            </w:r>
          </w:p>
        </w:tc>
        <w:tc>
          <w:tcPr>
            <w:tcW w:w="5386" w:type="dxa"/>
            <w:vAlign w:val="center"/>
          </w:tcPr>
          <w:p>
            <w:pPr>
              <w:pStyle w:val="12"/>
            </w:pPr>
            <w:r>
              <w:t>反映果农对作业点的认知率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增加果农收入</w:t>
            </w:r>
          </w:p>
        </w:tc>
        <w:tc>
          <w:tcPr>
            <w:tcW w:w="5386" w:type="dxa"/>
            <w:vAlign w:val="center"/>
          </w:tcPr>
          <w:p>
            <w:pPr>
              <w:pStyle w:val="12"/>
            </w:pPr>
            <w:r>
              <w:t>反映作业点对果农收入的增加</w:t>
            </w:r>
          </w:p>
        </w:tc>
        <w:tc>
          <w:tcPr>
            <w:tcW w:w="2268" w:type="dxa"/>
            <w:vAlign w:val="center"/>
          </w:tcPr>
          <w:p>
            <w:pPr>
              <w:pStyle w:val="12"/>
            </w:pPr>
            <w:r>
              <w:t>≥1000元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果农对作业点的满意度</w:t>
            </w:r>
          </w:p>
        </w:tc>
        <w:tc>
          <w:tcPr>
            <w:tcW w:w="5386" w:type="dxa"/>
            <w:vAlign w:val="center"/>
          </w:tcPr>
          <w:p>
            <w:pPr>
              <w:pStyle w:val="12"/>
            </w:pPr>
            <w:r>
              <w:t>反映果农对作业点的满意度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17、人居环境整治绩效目标表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13032123P00329910042H</w:t>
            </w:r>
          </w:p>
        </w:tc>
        <w:tc>
          <w:tcPr>
            <w:tcW w:w="2835" w:type="dxa"/>
            <w:vAlign w:val="center"/>
          </w:tcPr>
          <w:p>
            <w:pPr>
              <w:pStyle w:val="10"/>
            </w:pPr>
            <w:r>
              <w:t>项目名称</w:t>
            </w:r>
          </w:p>
        </w:tc>
        <w:tc>
          <w:tcPr>
            <w:tcW w:w="6094" w:type="dxa"/>
            <w:gridSpan w:val="3"/>
            <w:vAlign w:val="center"/>
          </w:tcPr>
          <w:p>
            <w:pPr>
              <w:pStyle w:val="12"/>
            </w:pPr>
            <w:r>
              <w:t>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13.58</w:t>
            </w:r>
          </w:p>
        </w:tc>
        <w:tc>
          <w:tcPr>
            <w:tcW w:w="2835" w:type="dxa"/>
            <w:vAlign w:val="center"/>
          </w:tcPr>
          <w:p>
            <w:pPr>
              <w:pStyle w:val="10"/>
            </w:pPr>
            <w:r>
              <w:t>其中：财政    资金</w:t>
            </w:r>
          </w:p>
        </w:tc>
        <w:tc>
          <w:tcPr>
            <w:tcW w:w="2551" w:type="dxa"/>
            <w:vAlign w:val="center"/>
          </w:tcPr>
          <w:p>
            <w:pPr>
              <w:pStyle w:val="12"/>
            </w:pPr>
            <w:r>
              <w:t>13.58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预算资金13.58万元，财政资金13.58万元。用于人居环境整治人工费等.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1.通过开展生活垃圾工作，改善人居环境卫生，维护农村环境。</w:t>
            </w:r>
          </w:p>
          <w:p>
            <w:pPr>
              <w:pStyle w:val="12"/>
            </w:pPr>
            <w:r>
              <w:t>2.保持村貌整洁，提高居民生活居住幸福感、满意度。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人居环境治理村个数</w:t>
            </w:r>
          </w:p>
        </w:tc>
        <w:tc>
          <w:tcPr>
            <w:tcW w:w="5386" w:type="dxa"/>
            <w:vAlign w:val="center"/>
          </w:tcPr>
          <w:p>
            <w:pPr>
              <w:pStyle w:val="12"/>
            </w:pPr>
            <w:r>
              <w:t>人居环境整治镇辖区范围内</w:t>
            </w:r>
          </w:p>
        </w:tc>
        <w:tc>
          <w:tcPr>
            <w:tcW w:w="2268" w:type="dxa"/>
            <w:vAlign w:val="center"/>
          </w:tcPr>
          <w:p>
            <w:pPr>
              <w:pStyle w:val="12"/>
            </w:pPr>
            <w:r>
              <w:t>16个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生活垃圾定点存放数量</w:t>
            </w:r>
          </w:p>
        </w:tc>
        <w:tc>
          <w:tcPr>
            <w:tcW w:w="5386" w:type="dxa"/>
            <w:vAlign w:val="center"/>
          </w:tcPr>
          <w:p>
            <w:pPr>
              <w:pStyle w:val="12"/>
            </w:pPr>
            <w:r>
              <w:t>镇域范围内生活垃圾定点存放数量</w:t>
            </w:r>
          </w:p>
        </w:tc>
        <w:tc>
          <w:tcPr>
            <w:tcW w:w="2268" w:type="dxa"/>
            <w:vAlign w:val="center"/>
          </w:tcPr>
          <w:p>
            <w:pPr>
              <w:pStyle w:val="12"/>
            </w:pPr>
            <w:r>
              <w:t>≥16处</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项目实施覆盖率</w:t>
            </w:r>
          </w:p>
        </w:tc>
        <w:tc>
          <w:tcPr>
            <w:tcW w:w="5386" w:type="dxa"/>
            <w:vAlign w:val="center"/>
          </w:tcPr>
          <w:p>
            <w:pPr>
              <w:pStyle w:val="12"/>
            </w:pPr>
            <w:r>
              <w:t>实施该项目的面积占整体面积的比率</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计划工作完成及时率</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人工费</w:t>
            </w:r>
          </w:p>
        </w:tc>
        <w:tc>
          <w:tcPr>
            <w:tcW w:w="5386" w:type="dxa"/>
            <w:vAlign w:val="center"/>
          </w:tcPr>
          <w:p>
            <w:pPr>
              <w:pStyle w:val="12"/>
            </w:pPr>
            <w:r>
              <w:t>用于垃圾清理人工费用方面支出</w:t>
            </w:r>
          </w:p>
        </w:tc>
        <w:tc>
          <w:tcPr>
            <w:tcW w:w="2268" w:type="dxa"/>
            <w:vAlign w:val="center"/>
          </w:tcPr>
          <w:p>
            <w:pPr>
              <w:pStyle w:val="12"/>
            </w:pPr>
            <w:r>
              <w:t>≤4.58万元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机械费</w:t>
            </w:r>
          </w:p>
        </w:tc>
        <w:tc>
          <w:tcPr>
            <w:tcW w:w="5386" w:type="dxa"/>
            <w:vAlign w:val="center"/>
          </w:tcPr>
          <w:p>
            <w:pPr>
              <w:pStyle w:val="12"/>
            </w:pPr>
            <w:r>
              <w:t>用于生活垃圾清运机械方面支出</w:t>
            </w:r>
          </w:p>
        </w:tc>
        <w:tc>
          <w:tcPr>
            <w:tcW w:w="2268" w:type="dxa"/>
            <w:vAlign w:val="center"/>
          </w:tcPr>
          <w:p>
            <w:pPr>
              <w:pStyle w:val="12"/>
            </w:pPr>
            <w:r>
              <w:t>≤9万元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通过项目实施改善人居环境卫生，清理民居环境卫生，维护农村环境。受益人数</w:t>
            </w:r>
          </w:p>
        </w:tc>
        <w:tc>
          <w:tcPr>
            <w:tcW w:w="2268" w:type="dxa"/>
            <w:vAlign w:val="center"/>
          </w:tcPr>
          <w:p>
            <w:pPr>
              <w:pStyle w:val="12"/>
            </w:pPr>
            <w:r>
              <w:t>≥26000人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通过项目实施改善人居生态环境</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18、人居环境整治绩效目标表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13032124P00329510118L</w:t>
            </w:r>
          </w:p>
        </w:tc>
        <w:tc>
          <w:tcPr>
            <w:tcW w:w="2835" w:type="dxa"/>
            <w:vAlign w:val="center"/>
          </w:tcPr>
          <w:p>
            <w:pPr>
              <w:pStyle w:val="10"/>
            </w:pPr>
            <w:r>
              <w:t>项目名称</w:t>
            </w:r>
          </w:p>
        </w:tc>
        <w:tc>
          <w:tcPr>
            <w:tcW w:w="6094" w:type="dxa"/>
            <w:gridSpan w:val="3"/>
            <w:vAlign w:val="center"/>
          </w:tcPr>
          <w:p>
            <w:pPr>
              <w:pStyle w:val="12"/>
            </w:pPr>
            <w:r>
              <w:t>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31.09</w:t>
            </w:r>
          </w:p>
        </w:tc>
        <w:tc>
          <w:tcPr>
            <w:tcW w:w="2835" w:type="dxa"/>
            <w:vAlign w:val="center"/>
          </w:tcPr>
          <w:p>
            <w:pPr>
              <w:pStyle w:val="10"/>
            </w:pPr>
            <w:r>
              <w:t>其中：财政    资金</w:t>
            </w:r>
          </w:p>
        </w:tc>
        <w:tc>
          <w:tcPr>
            <w:tcW w:w="2551" w:type="dxa"/>
            <w:vAlign w:val="center"/>
          </w:tcPr>
          <w:p>
            <w:pPr>
              <w:pStyle w:val="12"/>
            </w:pPr>
            <w:r>
              <w:t>31.09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预算资金31.086539万元，其中财政资金31.086539万元，主要用于人居环境政治工作。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1.通过开展生活垃圾工作，改善人居环境卫生，维护农村环境。</w:t>
            </w:r>
            <w:r>
              <w:tab/>
            </w:r>
            <w:r>
              <w:tab/>
            </w:r>
            <w:r>
              <w:tab/>
            </w:r>
            <w:r>
              <w:tab/>
            </w:r>
            <w:r>
              <w:tab/>
            </w:r>
            <w:r>
              <w:tab/>
            </w:r>
          </w:p>
          <w:p>
            <w:pPr>
              <w:pStyle w:val="12"/>
            </w:pPr>
            <w:r>
              <w:t>2.保持村貌整洁，提高居民生活居住幸福感、满意度。</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人居环境治理村个数</w:t>
            </w:r>
          </w:p>
        </w:tc>
        <w:tc>
          <w:tcPr>
            <w:tcW w:w="5386" w:type="dxa"/>
            <w:vAlign w:val="center"/>
          </w:tcPr>
          <w:p>
            <w:pPr>
              <w:pStyle w:val="12"/>
            </w:pPr>
            <w:r>
              <w:t>人居环境整治镇辖区范围内</w:t>
            </w:r>
          </w:p>
        </w:tc>
        <w:tc>
          <w:tcPr>
            <w:tcW w:w="2268" w:type="dxa"/>
            <w:vAlign w:val="center"/>
          </w:tcPr>
          <w:p>
            <w:pPr>
              <w:pStyle w:val="12"/>
            </w:pPr>
            <w:r>
              <w:t>16个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生活垃圾定点存放数量</w:t>
            </w:r>
          </w:p>
        </w:tc>
        <w:tc>
          <w:tcPr>
            <w:tcW w:w="5386" w:type="dxa"/>
            <w:vAlign w:val="center"/>
          </w:tcPr>
          <w:p>
            <w:pPr>
              <w:pStyle w:val="12"/>
            </w:pPr>
            <w:r>
              <w:t>镇域范围内生活垃圾定点存放数量</w:t>
            </w:r>
          </w:p>
        </w:tc>
        <w:tc>
          <w:tcPr>
            <w:tcW w:w="2268" w:type="dxa"/>
            <w:vAlign w:val="center"/>
          </w:tcPr>
          <w:p>
            <w:pPr>
              <w:pStyle w:val="12"/>
            </w:pPr>
            <w:r>
              <w:t>≥16处</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项目实施覆盖率</w:t>
            </w:r>
          </w:p>
        </w:tc>
        <w:tc>
          <w:tcPr>
            <w:tcW w:w="5386" w:type="dxa"/>
            <w:vAlign w:val="center"/>
          </w:tcPr>
          <w:p>
            <w:pPr>
              <w:pStyle w:val="12"/>
            </w:pPr>
            <w:r>
              <w:t>实施该项目的面积占整体面积的比率</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计划工作完成及时率</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人工费</w:t>
            </w:r>
          </w:p>
        </w:tc>
        <w:tc>
          <w:tcPr>
            <w:tcW w:w="5386" w:type="dxa"/>
            <w:vAlign w:val="center"/>
          </w:tcPr>
          <w:p>
            <w:pPr>
              <w:pStyle w:val="12"/>
            </w:pPr>
            <w:r>
              <w:t>用于垃圾清理人工费用方面支出</w:t>
            </w:r>
          </w:p>
        </w:tc>
        <w:tc>
          <w:tcPr>
            <w:tcW w:w="2268" w:type="dxa"/>
            <w:vAlign w:val="center"/>
          </w:tcPr>
          <w:p>
            <w:pPr>
              <w:pStyle w:val="12"/>
            </w:pPr>
            <w:r>
              <w:t>≤11.08万元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机械费</w:t>
            </w:r>
          </w:p>
        </w:tc>
        <w:tc>
          <w:tcPr>
            <w:tcW w:w="5386" w:type="dxa"/>
            <w:vAlign w:val="center"/>
          </w:tcPr>
          <w:p>
            <w:pPr>
              <w:pStyle w:val="12"/>
            </w:pPr>
            <w:r>
              <w:t>用于生活垃圾清运机械方面支出</w:t>
            </w:r>
          </w:p>
        </w:tc>
        <w:tc>
          <w:tcPr>
            <w:tcW w:w="2268" w:type="dxa"/>
            <w:vAlign w:val="center"/>
          </w:tcPr>
          <w:p>
            <w:pPr>
              <w:pStyle w:val="12"/>
            </w:pPr>
            <w:r>
              <w:t>≤20万元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通过项目实施改善人居环境卫生，清理民居环境卫生，维护农村环境。受益人数</w:t>
            </w:r>
          </w:p>
        </w:tc>
        <w:tc>
          <w:tcPr>
            <w:tcW w:w="2268" w:type="dxa"/>
            <w:vAlign w:val="center"/>
          </w:tcPr>
          <w:p>
            <w:pPr>
              <w:pStyle w:val="12"/>
            </w:pPr>
            <w:r>
              <w:t>≥26000人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通过项目实施改善人居生态环境</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19、重症精神病监护人责任险绩效目标表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13032123P00329510011K</w:t>
            </w:r>
          </w:p>
        </w:tc>
        <w:tc>
          <w:tcPr>
            <w:tcW w:w="2835" w:type="dxa"/>
            <w:vAlign w:val="center"/>
          </w:tcPr>
          <w:p>
            <w:pPr>
              <w:pStyle w:val="10"/>
            </w:pPr>
            <w:r>
              <w:t>项目名称</w:t>
            </w:r>
          </w:p>
        </w:tc>
        <w:tc>
          <w:tcPr>
            <w:tcW w:w="6094" w:type="dxa"/>
            <w:gridSpan w:val="3"/>
            <w:vAlign w:val="center"/>
          </w:tcPr>
          <w:p>
            <w:pPr>
              <w:pStyle w:val="12"/>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w:t>
            </w:r>
          </w:p>
        </w:tc>
        <w:tc>
          <w:tcPr>
            <w:tcW w:w="2835" w:type="dxa"/>
            <w:vAlign w:val="center"/>
          </w:tcPr>
          <w:p>
            <w:pPr>
              <w:pStyle w:val="10"/>
            </w:pPr>
            <w:r>
              <w:t>其中：财政    资金</w:t>
            </w:r>
          </w:p>
        </w:tc>
        <w:tc>
          <w:tcPr>
            <w:tcW w:w="2551" w:type="dxa"/>
            <w:vAlign w:val="center"/>
          </w:tcPr>
          <w:p>
            <w:pPr>
              <w:pStyle w:val="12"/>
            </w:pPr>
            <w:r>
              <w:t>1.33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预算资金1.33万元，其中财政资金1.33万元，主要用于重症精神病监护人责任险。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1.通过为严重精神障碍患者监护人办理相关保险业，预防严重精神障碍患者伤及人身、损坏财物事件发生。</w:t>
            </w:r>
          </w:p>
          <w:p>
            <w:pPr>
              <w:pStyle w:val="12"/>
            </w:pPr>
            <w:r>
              <w:t>2.通过政府出资投保的方式，通过保险理赔，减少监护人损失、增强监护人、当事人社会保障，从而化解事后风险。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享受责任险人数</w:t>
            </w:r>
          </w:p>
        </w:tc>
        <w:tc>
          <w:tcPr>
            <w:tcW w:w="5386" w:type="dxa"/>
            <w:vAlign w:val="center"/>
          </w:tcPr>
          <w:p>
            <w:pPr>
              <w:pStyle w:val="12"/>
            </w:pPr>
            <w:r>
              <w:t>享受严重精神障碍患者监护人责任险的人数</w:t>
            </w:r>
          </w:p>
        </w:tc>
        <w:tc>
          <w:tcPr>
            <w:tcW w:w="2268" w:type="dxa"/>
            <w:vAlign w:val="center"/>
          </w:tcPr>
          <w:p>
            <w:pPr>
              <w:pStyle w:val="12"/>
            </w:pPr>
            <w:r>
              <w:t>133人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反映及时足额发放保险</w:t>
            </w:r>
          </w:p>
        </w:tc>
        <w:tc>
          <w:tcPr>
            <w:tcW w:w="2268" w:type="dxa"/>
            <w:vAlign w:val="center"/>
          </w:tcPr>
          <w:p>
            <w:pPr>
              <w:pStyle w:val="12"/>
            </w:pPr>
            <w:r>
              <w:t>2023年年底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责任险报销及时率</w:t>
            </w:r>
          </w:p>
        </w:tc>
        <w:tc>
          <w:tcPr>
            <w:tcW w:w="5386" w:type="dxa"/>
            <w:vAlign w:val="center"/>
          </w:tcPr>
          <w:p>
            <w:pPr>
              <w:pStyle w:val="12"/>
            </w:pPr>
            <w:r>
              <w:t>责任险报销事项实际在规定时间内及时办结的件数占应在规定时间内及时办结的件数的比</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133人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20、综合行政执法工作经费绩效目标表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13032123P00329910044Q</w:t>
            </w:r>
          </w:p>
        </w:tc>
        <w:tc>
          <w:tcPr>
            <w:tcW w:w="2835" w:type="dxa"/>
            <w:vAlign w:val="center"/>
          </w:tcPr>
          <w:p>
            <w:pPr>
              <w:pStyle w:val="10"/>
            </w:pPr>
            <w:r>
              <w:t>项目名称</w:t>
            </w:r>
          </w:p>
        </w:tc>
        <w:tc>
          <w:tcPr>
            <w:tcW w:w="6094" w:type="dxa"/>
            <w:gridSpan w:val="3"/>
            <w:vAlign w:val="center"/>
          </w:tcPr>
          <w:p>
            <w:pPr>
              <w:pStyle w:val="12"/>
            </w:pPr>
            <w:r>
              <w:t>综合行政执法工作经费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17.97</w:t>
            </w:r>
          </w:p>
        </w:tc>
        <w:tc>
          <w:tcPr>
            <w:tcW w:w="2835" w:type="dxa"/>
            <w:vAlign w:val="center"/>
          </w:tcPr>
          <w:p>
            <w:pPr>
              <w:pStyle w:val="10"/>
            </w:pPr>
            <w:r>
              <w:t>其中：财政    资金</w:t>
            </w:r>
          </w:p>
        </w:tc>
        <w:tc>
          <w:tcPr>
            <w:tcW w:w="2551" w:type="dxa"/>
            <w:vAlign w:val="center"/>
          </w:tcPr>
          <w:p>
            <w:pPr>
              <w:pStyle w:val="12"/>
            </w:pPr>
            <w:r>
              <w:t>17.97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共需资金17.97万元，其中财政资金17.97万元，主要用于综合行政执法工作经费。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1.通过加执法宣传教育、提高企业和公民的法律意识和素质，教育企业和群众知法、懂法和守法。</w:t>
            </w:r>
            <w:r>
              <w:tab/>
            </w:r>
            <w:r>
              <w:tab/>
            </w:r>
            <w:r>
              <w:tab/>
            </w:r>
            <w:r>
              <w:tab/>
            </w:r>
            <w:r>
              <w:tab/>
            </w:r>
            <w:r>
              <w:tab/>
            </w:r>
          </w:p>
          <w:p>
            <w:pPr>
              <w:pStyle w:val="12"/>
            </w:pPr>
            <w:r>
              <w:t>2.通过综合行政执法，达到辖区内企业合法经营的目的，保证企业健康稳定发展。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综合行政执法村数</w:t>
            </w:r>
          </w:p>
        </w:tc>
        <w:tc>
          <w:tcPr>
            <w:tcW w:w="5386" w:type="dxa"/>
            <w:vAlign w:val="center"/>
          </w:tcPr>
          <w:p>
            <w:pPr>
              <w:pStyle w:val="12"/>
            </w:pPr>
            <w:r>
              <w:t>综合行政执法涉及的村数</w:t>
            </w:r>
          </w:p>
        </w:tc>
        <w:tc>
          <w:tcPr>
            <w:tcW w:w="2268" w:type="dxa"/>
            <w:vAlign w:val="center"/>
          </w:tcPr>
          <w:p>
            <w:pPr>
              <w:pStyle w:val="12"/>
            </w:pPr>
            <w:r>
              <w:t>16个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综合行政执法处罚率</w:t>
            </w:r>
          </w:p>
        </w:tc>
        <w:tc>
          <w:tcPr>
            <w:tcW w:w="5386" w:type="dxa"/>
            <w:vAlign w:val="center"/>
          </w:tcPr>
          <w:p>
            <w:pPr>
              <w:pStyle w:val="12"/>
            </w:pPr>
            <w:r>
              <w:t>综合行政执法处罚占发现违法案件的比率</w:t>
            </w:r>
          </w:p>
        </w:tc>
        <w:tc>
          <w:tcPr>
            <w:tcW w:w="2268" w:type="dxa"/>
            <w:vAlign w:val="center"/>
          </w:tcPr>
          <w:p>
            <w:pPr>
              <w:pStyle w:val="12"/>
            </w:pPr>
            <w:r>
              <w:t>≥98%</w:t>
            </w:r>
          </w:p>
          <w:p>
            <w:pPr>
              <w:pStyle w:val="12"/>
            </w:pP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综合行政执法工作及时率</w:t>
            </w:r>
          </w:p>
        </w:tc>
        <w:tc>
          <w:tcPr>
            <w:tcW w:w="5386" w:type="dxa"/>
            <w:vAlign w:val="center"/>
          </w:tcPr>
          <w:p>
            <w:pPr>
              <w:pStyle w:val="12"/>
            </w:pPr>
            <w:r>
              <w:t>计划工作完成及时率</w:t>
            </w:r>
          </w:p>
        </w:tc>
        <w:tc>
          <w:tcPr>
            <w:tcW w:w="2268" w:type="dxa"/>
            <w:vAlign w:val="center"/>
          </w:tcPr>
          <w:p>
            <w:pPr>
              <w:pStyle w:val="12"/>
            </w:pPr>
            <w:r>
              <w:t>≥95%</w:t>
            </w:r>
          </w:p>
          <w:p>
            <w:pPr>
              <w:pStyle w:val="12"/>
            </w:pP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综合行政执法巡查次数</w:t>
            </w:r>
          </w:p>
        </w:tc>
        <w:tc>
          <w:tcPr>
            <w:tcW w:w="5386" w:type="dxa"/>
            <w:vAlign w:val="center"/>
          </w:tcPr>
          <w:p>
            <w:pPr>
              <w:pStyle w:val="12"/>
            </w:pPr>
            <w:r>
              <w:t>综合行政执法巡查次数</w:t>
            </w:r>
          </w:p>
        </w:tc>
        <w:tc>
          <w:tcPr>
            <w:tcW w:w="2268" w:type="dxa"/>
            <w:vAlign w:val="center"/>
          </w:tcPr>
          <w:p>
            <w:pPr>
              <w:pStyle w:val="12"/>
            </w:pPr>
            <w:r>
              <w:t>≥80次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综合行政执法产生的办公费</w:t>
            </w:r>
          </w:p>
        </w:tc>
        <w:tc>
          <w:tcPr>
            <w:tcW w:w="2268" w:type="dxa"/>
            <w:vAlign w:val="center"/>
          </w:tcPr>
          <w:p>
            <w:pPr>
              <w:pStyle w:val="12"/>
            </w:pPr>
            <w:r>
              <w:t>≤7.97万元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w:t>
            </w:r>
          </w:p>
        </w:tc>
        <w:tc>
          <w:tcPr>
            <w:tcW w:w="5386" w:type="dxa"/>
            <w:vAlign w:val="center"/>
          </w:tcPr>
          <w:p>
            <w:pPr>
              <w:pStyle w:val="12"/>
            </w:pPr>
            <w:r>
              <w:t>综合行政执法产生的交通费</w:t>
            </w:r>
          </w:p>
        </w:tc>
        <w:tc>
          <w:tcPr>
            <w:tcW w:w="2268" w:type="dxa"/>
            <w:vAlign w:val="center"/>
          </w:tcPr>
          <w:p>
            <w:pPr>
              <w:pStyle w:val="12"/>
            </w:pPr>
            <w:r>
              <w:t>≤10万元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通过实施该项目的受益人数</w:t>
            </w:r>
          </w:p>
        </w:tc>
        <w:tc>
          <w:tcPr>
            <w:tcW w:w="2268" w:type="dxa"/>
            <w:vAlign w:val="center"/>
          </w:tcPr>
          <w:p>
            <w:pPr>
              <w:pStyle w:val="12"/>
            </w:pPr>
            <w:r>
              <w:t>≥26000人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营造良好营商环境</w:t>
            </w:r>
          </w:p>
        </w:tc>
        <w:tc>
          <w:tcPr>
            <w:tcW w:w="5386" w:type="dxa"/>
            <w:vAlign w:val="center"/>
          </w:tcPr>
          <w:p>
            <w:pPr>
              <w:pStyle w:val="12"/>
            </w:pPr>
            <w:r>
              <w:t>通过综合行政执法，企业健康稳定持续发展率</w:t>
            </w:r>
          </w:p>
        </w:tc>
        <w:tc>
          <w:tcPr>
            <w:tcW w:w="2268" w:type="dxa"/>
            <w:vAlign w:val="center"/>
          </w:tcPr>
          <w:p>
            <w:pPr>
              <w:pStyle w:val="12"/>
            </w:pPr>
            <w:r>
              <w:t>≥90%</w:t>
            </w:r>
          </w:p>
          <w:p>
            <w:pPr>
              <w:pStyle w:val="12"/>
            </w:pP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问卷调查中，满意和较满意的群众数量占调研对象总数的比率</w:t>
            </w:r>
          </w:p>
        </w:tc>
        <w:tc>
          <w:tcPr>
            <w:tcW w:w="2268" w:type="dxa"/>
            <w:vAlign w:val="center"/>
          </w:tcPr>
          <w:p>
            <w:pPr>
              <w:pStyle w:val="12"/>
            </w:pPr>
            <w:r>
              <w:t>≥90%</w:t>
            </w:r>
          </w:p>
          <w:p>
            <w:pPr>
              <w:pStyle w:val="12"/>
            </w:pPr>
          </w:p>
        </w:tc>
        <w:tc>
          <w:tcPr>
            <w:tcW w:w="1276" w:type="dxa"/>
            <w:vAlign w:val="center"/>
          </w:tcPr>
          <w:p>
            <w:pPr>
              <w:pStyle w:val="12"/>
            </w:pPr>
            <w:r>
              <w:t>调查问卷</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911001土门子镇人民政府本级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129.00</w:t>
            </w:r>
          </w:p>
        </w:tc>
        <w:tc>
          <w:tcPr>
            <w:tcW w:w="964" w:type="dxa"/>
            <w:vAlign w:val="center"/>
          </w:tcPr>
          <w:p>
            <w:pPr>
              <w:pStyle w:val="15"/>
            </w:pPr>
            <w:r>
              <w:t>129.00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土门子镇人民政府本级小计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129.00</w:t>
            </w:r>
          </w:p>
        </w:tc>
        <w:tc>
          <w:tcPr>
            <w:tcW w:w="964" w:type="dxa"/>
            <w:vAlign w:val="center"/>
          </w:tcPr>
          <w:p>
            <w:pPr>
              <w:pStyle w:val="15"/>
            </w:pPr>
            <w:r>
              <w:t>129.00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关于提前下达2024年革命老区转移支付预算的通知（冀财预[2023]61号-土门子镇影壁山村通达工程）</w:t>
            </w:r>
          </w:p>
        </w:tc>
        <w:tc>
          <w:tcPr>
            <w:tcW w:w="964" w:type="dxa"/>
            <w:vAlign w:val="center"/>
          </w:tcPr>
          <w:p>
            <w:pPr>
              <w:pStyle w:val="13"/>
            </w:pPr>
            <w:r>
              <w:t>129.00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1"/>
            </w:pPr>
            <w:r>
              <w:t>万元</w:t>
            </w:r>
          </w:p>
        </w:tc>
        <w:tc>
          <w:tcPr>
            <w:tcW w:w="850" w:type="dxa"/>
            <w:vAlign w:val="center"/>
          </w:tcPr>
          <w:p>
            <w:pPr>
              <w:pStyle w:val="13"/>
            </w:pPr>
            <w:r>
              <w:t>1</w:t>
            </w:r>
          </w:p>
        </w:tc>
        <w:tc>
          <w:tcPr>
            <w:tcW w:w="850" w:type="dxa"/>
            <w:vAlign w:val="center"/>
          </w:tcPr>
          <w:p>
            <w:pPr>
              <w:pStyle w:val="13"/>
            </w:pPr>
            <w:r>
              <w:t>129.00</w:t>
            </w:r>
          </w:p>
        </w:tc>
        <w:tc>
          <w:tcPr>
            <w:tcW w:w="964" w:type="dxa"/>
            <w:vAlign w:val="center"/>
          </w:tcPr>
          <w:p>
            <w:pPr>
              <w:pStyle w:val="13"/>
            </w:pPr>
            <w:r>
              <w:t>129.00</w:t>
            </w:r>
          </w:p>
        </w:tc>
        <w:tc>
          <w:tcPr>
            <w:tcW w:w="964" w:type="dxa"/>
            <w:vAlign w:val="center"/>
          </w:tcPr>
          <w:p>
            <w:pPr>
              <w:pStyle w:val="13"/>
            </w:pPr>
            <w:r>
              <w:t>129.00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土门子镇人民政府本级上年末固定资产金额为786.71万元（详见下表）。本年度拟购置固定资产总额为0.00万元，已按要求列入政府采购预算，详见政府采购预算表。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911001土门子镇人民政府本级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1"/>
            </w:pPr>
          </w:p>
        </w:tc>
        <w:tc>
          <w:tcPr>
            <w:tcW w:w="2835" w:type="dxa"/>
            <w:vAlign w:val="center"/>
          </w:tcPr>
          <w:p>
            <w:pPr>
              <w:pStyle w:val="13"/>
            </w:pPr>
            <w:r>
              <w:t>786.71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1"/>
            </w:pPr>
            <w:r>
              <w:t>3638</w:t>
            </w:r>
          </w:p>
        </w:tc>
        <w:tc>
          <w:tcPr>
            <w:tcW w:w="2835" w:type="dxa"/>
            <w:vAlign w:val="center"/>
          </w:tcPr>
          <w:p>
            <w:pPr>
              <w:pStyle w:val="13"/>
            </w:pPr>
            <w:r>
              <w:t>729.07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1"/>
            </w:pPr>
            <w:r>
              <w:t>3500</w:t>
            </w:r>
          </w:p>
        </w:tc>
        <w:tc>
          <w:tcPr>
            <w:tcW w:w="2835" w:type="dxa"/>
            <w:vAlign w:val="center"/>
          </w:tcPr>
          <w:p>
            <w:pPr>
              <w:pStyle w:val="13"/>
            </w:pPr>
            <w:r>
              <w:t>671.43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1"/>
            </w:pPr>
            <w:r>
              <w:t>440</w:t>
            </w:r>
          </w:p>
        </w:tc>
        <w:tc>
          <w:tcPr>
            <w:tcW w:w="2835" w:type="dxa"/>
            <w:vAlign w:val="center"/>
          </w:tcPr>
          <w:p>
            <w:pPr>
              <w:pStyle w:val="13"/>
            </w:pPr>
            <w:r>
              <w:t>57.64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E74EE"/>
    <w:rsid w:val="1B4D1AE3"/>
    <w:rsid w:val="52F61A46"/>
    <w:rsid w:val="55AD735C"/>
    <w:rsid w:val="767E74EE"/>
    <w:rsid w:val="EF7FD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2024-02-22T18:16:00Z</dcterms:created>
  <dc:creator>Administrator</dc:creator>
  <cp:lastModifiedBy>Administrator</cp:lastModifiedBy>
  <dcterms:modified xsi:type="dcterms:W3CDTF">2025-11-20T03:23:33Z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E4B9BDBB2BD0411FB975BE1ECC644024</vt:lpwstr>
  </property>
</Properties>
</file>