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999C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第五次全国经济普查公报（第一号）</w:t>
      </w:r>
    </w:p>
    <w:p w14:paraId="4F137F0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——第五次全国经济普查顺利完成</w:t>
      </w:r>
    </w:p>
    <w:p w14:paraId="4B1D9A8B">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青龙满族自治县统计局</w:t>
      </w:r>
    </w:p>
    <w:p w14:paraId="36AE8FF1">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青龙满族自治县第五次全国经济普查领导小组办公室</w:t>
      </w:r>
    </w:p>
    <w:p w14:paraId="41439111">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7</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10</w:t>
      </w:r>
      <w:r>
        <w:rPr>
          <w:rFonts w:hint="default" w:ascii="Times New Roman" w:hAnsi="Times New Roman" w:eastAsia="方正楷体_GBK" w:cs="Times New Roman"/>
          <w:color w:val="0C0C0C"/>
          <w:kern w:val="2"/>
          <w:sz w:val="32"/>
          <w:szCs w:val="32"/>
          <w:lang w:val="en-US" w:eastAsia="zh-CN" w:bidi="ar-SA"/>
        </w:rPr>
        <w:t>日</w:t>
      </w:r>
      <w:r>
        <w:rPr>
          <w:rFonts w:hint="eastAsia" w:eastAsia="方正楷体_GBK" w:cs="Times New Roman"/>
          <w:color w:val="0C0C0C"/>
          <w:kern w:val="2"/>
          <w:sz w:val="32"/>
          <w:szCs w:val="32"/>
          <w:lang w:val="en-US" w:eastAsia="zh-CN" w:bidi="ar-SA"/>
        </w:rPr>
        <w:t>）</w:t>
      </w:r>
    </w:p>
    <w:p w14:paraId="6BFF272A">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方正仿宋_GBK" w:hAnsi="方正仿宋_GBK" w:eastAsia="方正仿宋_GBK" w:cs="方正仿宋_GBK"/>
          <w:color w:val="0C0C0C"/>
          <w:kern w:val="2"/>
          <w:sz w:val="36"/>
          <w:szCs w:val="36"/>
          <w:lang w:val="en-US" w:eastAsia="zh-CN" w:bidi="ar-SA"/>
        </w:rPr>
      </w:pPr>
    </w:p>
    <w:p w14:paraId="19A60C00">
      <w:pPr>
        <w:pStyle w:val="2"/>
        <w:keepNext w:val="0"/>
        <w:keepLines w:val="0"/>
        <w:pageBreakBefore w:val="0"/>
        <w:widowControl w:val="0"/>
        <w:kinsoku/>
        <w:wordWrap/>
        <w:topLinePunct w:val="0"/>
        <w:autoSpaceDE/>
        <w:autoSpaceDN/>
        <w:bidi w:val="0"/>
        <w:spacing w:line="600" w:lineRule="exact"/>
        <w:rPr>
          <w:rFonts w:hint="default" w:ascii="Times New Roman" w:hAnsi="Times New Roman" w:cs="Times New Roman"/>
          <w:color w:val="0C0C0C"/>
          <w:sz w:val="32"/>
          <w:szCs w:val="32"/>
          <w:u w:val="none"/>
          <w:lang w:eastAsia="zh-CN"/>
        </w:rPr>
      </w:pPr>
      <w:r>
        <w:rPr>
          <w:rFonts w:hint="default" w:ascii="仿宋_GB2312" w:hAnsi="仿宋_GB2312" w:eastAsia="仿宋_GB2312" w:cs="仿宋_GB2312"/>
          <w:kern w:val="0"/>
          <w:sz w:val="32"/>
          <w:szCs w:val="32"/>
          <w:lang w:val="en-US" w:eastAsia="zh-CN" w:bidi="ar"/>
        </w:rPr>
        <w:t>根据《全国经济普查条例》规定和</w:t>
      </w:r>
      <w:r>
        <w:rPr>
          <w:rFonts w:hint="eastAsia" w:ascii="仿宋_GB2312" w:hAnsi="仿宋_GB2312" w:eastAsia="仿宋_GB2312" w:cs="仿宋_GB2312"/>
          <w:kern w:val="0"/>
          <w:sz w:val="32"/>
          <w:szCs w:val="32"/>
          <w:lang w:val="en-US" w:eastAsia="zh-CN" w:bidi="ar"/>
        </w:rPr>
        <w:t>《青龙满族自治县人民政府关于认真做好第五次全国经济普查的通知》（青政字</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2023</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12</w:t>
      </w:r>
      <w:r>
        <w:rPr>
          <w:rFonts w:hint="default" w:ascii="仿宋_GB2312" w:hAnsi="仿宋_GB2312" w:eastAsia="仿宋_GB2312" w:cs="仿宋_GB2312"/>
          <w:kern w:val="0"/>
          <w:sz w:val="32"/>
          <w:szCs w:val="32"/>
          <w:lang w:val="en-US" w:eastAsia="zh-CN" w:bidi="ar"/>
        </w:rPr>
        <w:t>号</w:t>
      </w:r>
      <w:r>
        <w:rPr>
          <w:rFonts w:hint="eastAsia" w:ascii="仿宋_GB2312" w:hAnsi="仿宋_GB2312" w:eastAsia="仿宋_GB2312" w:cs="仿宋_GB2312"/>
          <w:kern w:val="0"/>
          <w:sz w:val="32"/>
          <w:szCs w:val="32"/>
          <w:lang w:val="en-US" w:eastAsia="zh-CN" w:bidi="ar"/>
        </w:rPr>
        <w:t>）</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青龙满族自治县</w:t>
      </w:r>
      <w:r>
        <w:rPr>
          <w:rFonts w:hint="default" w:ascii="仿宋_GB2312" w:hAnsi="仿宋_GB2312" w:eastAsia="仿宋_GB2312" w:cs="仿宋_GB2312"/>
          <w:kern w:val="0"/>
          <w:sz w:val="32"/>
          <w:szCs w:val="32"/>
          <w:lang w:val="en-US" w:eastAsia="zh-CN" w:bidi="ar"/>
        </w:rPr>
        <w:t>进行了第五次全国经济普查，普查的标准时点为2023年12月31日，普查的时期资料为2023年度，普查对象是</w:t>
      </w:r>
      <w:r>
        <w:rPr>
          <w:rFonts w:hint="eastAsia" w:ascii="仿宋_GB2312" w:hAnsi="仿宋_GB2312" w:eastAsia="仿宋_GB2312" w:cs="仿宋_GB2312"/>
          <w:kern w:val="0"/>
          <w:sz w:val="32"/>
          <w:szCs w:val="32"/>
          <w:lang w:val="en-US" w:eastAsia="zh-CN" w:bidi="ar"/>
        </w:rPr>
        <w:t>全县</w:t>
      </w:r>
      <w:r>
        <w:rPr>
          <w:rFonts w:hint="default" w:ascii="仿宋_GB2312" w:hAnsi="仿宋_GB2312" w:eastAsia="仿宋_GB2312" w:cs="仿宋_GB2312"/>
          <w:kern w:val="0"/>
          <w:sz w:val="32"/>
          <w:szCs w:val="32"/>
          <w:lang w:val="en-US" w:eastAsia="zh-CN" w:bidi="ar"/>
        </w:rPr>
        <w:t>境内从事第二产业和第三产业活动的全部法人单位、产业活动单位和个体经营户。按照党</w:t>
      </w:r>
      <w:r>
        <w:rPr>
          <w:rFonts w:hint="eastAsia" w:ascii="仿宋_GB2312" w:hAnsi="仿宋_GB2312" w:eastAsia="仿宋_GB2312" w:cs="仿宋_GB2312"/>
          <w:kern w:val="0"/>
          <w:sz w:val="32"/>
          <w:szCs w:val="32"/>
          <w:lang w:val="en-US" w:eastAsia="zh-CN" w:bidi="ar"/>
        </w:rPr>
        <w:t>和</w:t>
      </w:r>
      <w:bookmarkStart w:id="1" w:name="_GoBack"/>
      <w:bookmarkEnd w:id="1"/>
      <w:r>
        <w:rPr>
          <w:rFonts w:hint="eastAsia" w:ascii="仿宋_GB2312" w:hAnsi="仿宋_GB2312" w:eastAsia="仿宋_GB2312" w:cs="仿宋_GB2312"/>
          <w:kern w:val="0"/>
          <w:sz w:val="32"/>
          <w:szCs w:val="32"/>
          <w:lang w:val="en-US" w:eastAsia="zh-CN" w:bidi="ar"/>
        </w:rPr>
        <w:t>国家、省、市</w:t>
      </w:r>
      <w:r>
        <w:rPr>
          <w:rFonts w:hint="default" w:ascii="仿宋_GB2312" w:hAnsi="仿宋_GB2312" w:eastAsia="仿宋_GB2312" w:cs="仿宋_GB2312"/>
          <w:kern w:val="0"/>
          <w:sz w:val="32"/>
          <w:szCs w:val="32"/>
          <w:lang w:val="en-US" w:eastAsia="zh-CN" w:bidi="ar"/>
        </w:rPr>
        <w:t>统一部署，</w:t>
      </w:r>
      <w:r>
        <w:rPr>
          <w:rFonts w:hint="eastAsia" w:ascii="仿宋_GB2312" w:hAnsi="仿宋_GB2312" w:eastAsia="仿宋_GB2312" w:cs="仿宋_GB2312"/>
          <w:kern w:val="0"/>
          <w:sz w:val="32"/>
          <w:szCs w:val="32"/>
          <w:lang w:val="en-US" w:eastAsia="zh-CN" w:bidi="ar"/>
        </w:rPr>
        <w:t>依照县委、县政府要求，</w:t>
      </w:r>
      <w:r>
        <w:rPr>
          <w:rFonts w:hint="default" w:ascii="仿宋_GB2312" w:hAnsi="仿宋_GB2312" w:eastAsia="仿宋_GB2312" w:cs="仿宋_GB2312"/>
          <w:kern w:val="0"/>
          <w:sz w:val="32"/>
          <w:szCs w:val="32"/>
          <w:lang w:val="en-US" w:eastAsia="zh-CN" w:bidi="ar"/>
        </w:rPr>
        <w:t>在</w:t>
      </w:r>
      <w:r>
        <w:rPr>
          <w:rFonts w:hint="eastAsia" w:ascii="仿宋_GB2312" w:hAnsi="仿宋_GB2312" w:eastAsia="仿宋_GB2312" w:cs="仿宋_GB2312"/>
          <w:kern w:val="0"/>
          <w:sz w:val="32"/>
          <w:szCs w:val="32"/>
          <w:lang w:val="en-US" w:eastAsia="zh-CN" w:bidi="ar"/>
        </w:rPr>
        <w:t>全县各级普查机构</w:t>
      </w:r>
      <w:r>
        <w:rPr>
          <w:rFonts w:hint="default" w:ascii="仿宋_GB2312" w:hAnsi="仿宋_GB2312" w:eastAsia="仿宋_GB2312" w:cs="仿宋_GB2312"/>
          <w:kern w:val="0"/>
          <w:sz w:val="32"/>
          <w:szCs w:val="32"/>
          <w:lang w:val="en-US" w:eastAsia="zh-CN" w:bidi="ar"/>
        </w:rPr>
        <w:t>的共同努力下，经过广大普查人员两年来的艰辛努力以及</w:t>
      </w:r>
      <w:r>
        <w:rPr>
          <w:rFonts w:hint="eastAsia" w:ascii="仿宋_GB2312" w:hAnsi="仿宋_GB2312" w:eastAsia="仿宋_GB2312" w:cs="仿宋_GB2312"/>
          <w:kern w:val="0"/>
          <w:sz w:val="32"/>
          <w:szCs w:val="32"/>
          <w:lang w:val="en-US" w:eastAsia="zh-CN" w:bidi="ar"/>
        </w:rPr>
        <w:t>全县范围内</w:t>
      </w:r>
      <w:r>
        <w:rPr>
          <w:rFonts w:hint="default" w:ascii="仿宋_GB2312" w:hAnsi="仿宋_GB2312" w:eastAsia="仿宋_GB2312" w:cs="仿宋_GB2312"/>
          <w:kern w:val="0"/>
          <w:sz w:val="32"/>
          <w:szCs w:val="32"/>
          <w:lang w:val="en-US" w:eastAsia="zh-CN" w:bidi="ar"/>
        </w:rPr>
        <w:t>普查对象的积极配合，第五次全国经济普查全面完成</w:t>
      </w:r>
      <w:r>
        <w:rPr>
          <w:rFonts w:hint="eastAsia" w:ascii="仿宋_GB2312" w:hAnsi="仿宋_GB2312" w:eastAsia="仿宋_GB2312" w:cs="仿宋_GB2312"/>
          <w:kern w:val="0"/>
          <w:sz w:val="32"/>
          <w:szCs w:val="32"/>
          <w:lang w:val="en-US" w:eastAsia="zh-CN" w:bidi="ar"/>
        </w:rPr>
        <w:t>机构组建、“两员”选调和培训、</w:t>
      </w:r>
      <w:r>
        <w:rPr>
          <w:rFonts w:hint="default" w:ascii="仿宋_GB2312" w:hAnsi="仿宋_GB2312" w:eastAsia="仿宋_GB2312" w:cs="仿宋_GB2312"/>
          <w:kern w:val="0"/>
          <w:sz w:val="32"/>
          <w:szCs w:val="32"/>
          <w:lang w:val="en-US" w:eastAsia="zh-CN" w:bidi="ar"/>
        </w:rPr>
        <w:t>单位清查、普查登记、事后质量抽查、汇总评估等各项任务，取得重大成果和显著成效。</w:t>
      </w:r>
    </w:p>
    <w:p w14:paraId="058C6CAA">
      <w:pPr>
        <w:pStyle w:val="2"/>
        <w:keepNext w:val="0"/>
        <w:keepLines w:val="0"/>
        <w:pageBreakBefore w:val="0"/>
        <w:widowControl w:val="0"/>
        <w:numPr>
          <w:ilvl w:val="0"/>
          <w:numId w:val="1"/>
        </w:numPr>
        <w:kinsoku/>
        <w:wordWrap/>
        <w:topLinePunct w:val="0"/>
        <w:autoSpaceDE/>
        <w:autoSpaceDN/>
        <w:bidi w:val="0"/>
        <w:spacing w:line="600" w:lineRule="exact"/>
        <w:rPr>
          <w:rFonts w:hint="eastAsia" w:ascii="黑体" w:hAnsi="黑体" w:eastAsia="黑体" w:cs="黑体"/>
          <w:color w:val="0C0C0C"/>
          <w:sz w:val="32"/>
          <w:szCs w:val="32"/>
          <w:u w:val="none"/>
          <w:lang w:eastAsia="zh-CN"/>
        </w:rPr>
      </w:pPr>
      <w:r>
        <w:rPr>
          <w:rFonts w:hint="eastAsia" w:ascii="黑体" w:hAnsi="黑体" w:eastAsia="黑体" w:cs="黑体"/>
          <w:color w:val="0C0C0C"/>
          <w:sz w:val="32"/>
          <w:szCs w:val="32"/>
          <w:u w:val="none"/>
          <w:lang w:eastAsia="zh-CN"/>
        </w:rPr>
        <w:t>加强组织领导</w:t>
      </w:r>
    </w:p>
    <w:p w14:paraId="29E7E47B">
      <w:pPr>
        <w:keepNext w:val="0"/>
        <w:keepLines w:val="0"/>
        <w:widowControl/>
        <w:suppressLineNumbers w:val="0"/>
        <w:jc w:val="left"/>
        <w:rPr>
          <w:rFonts w:hint="default" w:ascii="仿宋_GB2312" w:hAnsi="仿宋_GB2312" w:eastAsia="仿宋_GB2312" w:cs="仿宋_GB2312"/>
          <w:kern w:val="0"/>
          <w:sz w:val="32"/>
          <w:szCs w:val="32"/>
          <w:lang w:val="en" w:eastAsia="zh-CN" w:bidi="ar"/>
        </w:rPr>
      </w:pPr>
      <w:r>
        <w:rPr>
          <w:rFonts w:hint="eastAsia" w:ascii="仿宋_GB2312" w:hAnsi="仿宋_GB2312" w:eastAsia="仿宋_GB2312" w:cs="仿宋_GB2312"/>
          <w:kern w:val="0"/>
          <w:sz w:val="32"/>
          <w:szCs w:val="32"/>
          <w:lang w:val="en-US" w:eastAsia="zh-CN" w:bidi="ar"/>
        </w:rPr>
        <w:t>2023年4月28日，青龙满族自治县人民政府成立了以常务副县长为组长，24个部门分管领导为成员的青龙满族自治县第五次全国经济普查领导小组，领导小组办公室设在青龙满族自治县统计局，统筹部署第五次全国经济普查工作。按照“全国统一领导、部门分工协作、地方分级负责、各方共同参与”的组织实施原则，全县各乡镇人民政府以及相关部门均建立普查机构，为普查工作开展提供坚实有力的组织保障。各级人民政府全面加强领导，精心组织实施，确保人员到位、经费到位、措施到位。参与普查工作的相关部门积极主动履责，充分发挥各自职能，强化信息共享，提供多方保障，共同推动普查顺利实施。</w:t>
      </w:r>
    </w:p>
    <w:p w14:paraId="144B2EDD">
      <w:pPr>
        <w:pStyle w:val="2"/>
        <w:keepNext w:val="0"/>
        <w:keepLines w:val="0"/>
        <w:pageBreakBefore w:val="0"/>
        <w:widowControl w:val="0"/>
        <w:kinsoku/>
        <w:wordWrap/>
        <w:topLinePunct w:val="0"/>
        <w:autoSpaceDE/>
        <w:autoSpaceDN/>
        <w:bidi w:val="0"/>
        <w:spacing w:line="600" w:lineRule="exact"/>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二、全面摸清家底</w:t>
      </w:r>
    </w:p>
    <w:p w14:paraId="2FC07E54">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五次全国经济普查是在我国迈上全面建设社会主义现代化国家新征程、向第二个百年奋斗目标进军的关键时刻开展的一次重大国情国力调查。2024年1月1日至4月30日，全县600多基层普查人员凝心聚力、攻坚克难，对全县境内从事第二产业和第三产业活动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通过这次普查，全面调查了我国第二产业和第三产业发展规模、布局和效益，摸清了各类单位基本情况，掌握了国民经济行业间经济联系，客观反映了推动高质量发展、构建新发展格局、建设现代化经济体系、深化供给侧结构性改革以及创新驱动发展、区域协调发展、生态文明建设、高水平对外开放、公共服务体系建设等方面的新进展，为进一步全面深化改革、推进中国式现代化提供真实可靠的统计信息支撑。</w:t>
      </w:r>
    </w:p>
    <w:p w14:paraId="5B2597D3">
      <w:pPr>
        <w:pStyle w:val="2"/>
        <w:keepNext w:val="0"/>
        <w:keepLines w:val="0"/>
        <w:pageBreakBefore w:val="0"/>
        <w:widowControl w:val="0"/>
        <w:numPr>
          <w:ilvl w:val="0"/>
          <w:numId w:val="0"/>
        </w:numPr>
        <w:kinsoku/>
        <w:wordWrap/>
        <w:topLinePunct w:val="0"/>
        <w:autoSpaceDE/>
        <w:autoSpaceDN/>
        <w:bidi w:val="0"/>
        <w:spacing w:line="600" w:lineRule="exact"/>
        <w:ind w:leftChars="200"/>
        <w:rPr>
          <w:rFonts w:hint="eastAsia" w:ascii="Times New Roman" w:hAnsi="Times New Roman" w:eastAsia="黑体" w:cs="黑体"/>
          <w:color w:val="0C0C0C"/>
          <w:sz w:val="32"/>
          <w:szCs w:val="32"/>
          <w:u w:val="none"/>
          <w:lang w:eastAsia="zh-CN"/>
        </w:rPr>
      </w:pPr>
      <w:r>
        <w:rPr>
          <w:rFonts w:hint="eastAsia" w:eastAsia="黑体" w:cs="黑体"/>
          <w:color w:val="0C0C0C"/>
          <w:sz w:val="32"/>
          <w:szCs w:val="32"/>
          <w:u w:val="none"/>
          <w:lang w:val="en-US" w:eastAsia="zh-CN"/>
        </w:rPr>
        <w:t>三、</w:t>
      </w:r>
      <w:r>
        <w:rPr>
          <w:rFonts w:hint="eastAsia" w:ascii="Times New Roman" w:hAnsi="Times New Roman" w:eastAsia="黑体" w:cs="黑体"/>
          <w:color w:val="0C0C0C"/>
          <w:sz w:val="32"/>
          <w:szCs w:val="32"/>
          <w:u w:val="none"/>
          <w:lang w:eastAsia="zh-CN"/>
        </w:rPr>
        <w:t>科学规范实施</w:t>
      </w:r>
    </w:p>
    <w:p w14:paraId="69E6A71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按照“坚持质量标准、坚持统分结合、坚持手段创新、坚持协作共享、坚持依法普查”的基本原则，青龙满族自治县各级普查机构严格落实《中华人民共和国统计法》《中华人民共和国统计法实施条例》、《全国经济普查条例》规定，严格执行《第五次全国经济普查方案》和《第五次全国经济普查—河北省实施方案》及各项业务流程，认真依法组织开展普查工作。在方法运用上，采用先单位清查后普查登记方式，通过对辖区内全部法人单位、产业活动单位和从事第二产业、第三产业活动的个体经营户进行“地毯式”清查，确保普查对象类型界定准确、普查单位不重不漏。在单位清查基础上，对从事第二产业、第三产业活动的法人单位和产业活动单位进行全面调查，对个体经营户进行抽样调查，对选中的投入产出调查单位同步开展投入产出调查。有关部门对本行业领域的普查对象进行调查。在技术手段上，应用全国统一、集成高效、安全可靠的普查数据采集处理平台，使用手持移动终端小程序采集基层普查数据，支持普查对象网络自主填报，推进投入产出调查电子统计台账应用，提高普查人员管理与培训信息化水平。</w:t>
      </w:r>
    </w:p>
    <w:p w14:paraId="29BFABB1">
      <w:pPr>
        <w:pStyle w:val="2"/>
        <w:keepNext w:val="0"/>
        <w:keepLines w:val="0"/>
        <w:pageBreakBefore w:val="0"/>
        <w:widowControl w:val="0"/>
        <w:kinsoku/>
        <w:wordWrap/>
        <w:topLinePunct w:val="0"/>
        <w:autoSpaceDE/>
        <w:autoSpaceDN/>
        <w:bidi w:val="0"/>
        <w:spacing w:line="600" w:lineRule="exact"/>
        <w:rPr>
          <w:rFonts w:hint="default" w:ascii="Times New Roman" w:hAnsi="Times New Roman" w:eastAsia="黑体" w:cs="黑体"/>
          <w:color w:val="0C0C0C"/>
          <w:sz w:val="32"/>
          <w:szCs w:val="32"/>
          <w:u w:val="none"/>
          <w:lang w:eastAsia="zh-CN"/>
        </w:rPr>
      </w:pPr>
      <w:r>
        <w:rPr>
          <w:rFonts w:hint="default" w:ascii="Times New Roman" w:hAnsi="Times New Roman" w:eastAsia="黑体" w:cs="黑体"/>
          <w:color w:val="0C0C0C"/>
          <w:sz w:val="32"/>
          <w:szCs w:val="32"/>
          <w:u w:val="none"/>
          <w:lang w:eastAsia="zh-CN"/>
        </w:rPr>
        <w:t>四、确保数据质量</w:t>
      </w:r>
    </w:p>
    <w:p w14:paraId="4FB121D1">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仿宋_GB2312" w:hAnsi="仿宋_GB2312" w:eastAsia="仿宋_GB2312" w:cs="仿宋_GB2312"/>
          <w:kern w:val="0"/>
          <w:sz w:val="32"/>
          <w:szCs w:val="32"/>
          <w:lang w:val="en-US" w:eastAsia="zh-CN" w:bidi="ar"/>
        </w:rPr>
        <w:t>第五次全国经济普查实行全过程数据质量控制。全县各级普查机构认真执行普查方案、《普查全面质量管理办法》和《河北省第五次全国经济普查分专业数据审核验收实施细则》，选优配强普查队伍，强化业务培训，抓实现场指导，坚持依法普查，规范执行普查工作流程，以数据质量为核心，严把普查数据质量关。加强对普查数据的质量监测分析，坚持边普查、边审核、边检查，逐级做好数据审核验收。为检验全县普查工作成效和普查数据质量，在普查登记结束后，组织开展事后质量抽查，先后对全县25个乡镇街道共抽取25个普查小区进行了登记规范性和主要指标核查。事后质量抽查结果表明，普查数据质量符合控制标准。</w:t>
      </w:r>
      <w:r>
        <w:rPr>
          <w:rFonts w:hint="eastAsia" w:ascii="宋体" w:hAnsi="宋体" w:eastAsia="宋体" w:cs="宋体"/>
          <w:kern w:val="0"/>
          <w:sz w:val="24"/>
          <w:szCs w:val="24"/>
          <w:lang w:val="en-US" w:eastAsia="zh-CN" w:bidi="ar"/>
        </w:rPr>
        <w:t xml:space="preserve">  </w:t>
      </w:r>
    </w:p>
    <w:p w14:paraId="18A8B5AB">
      <w:pPr>
        <w:numPr>
          <w:ilvl w:val="0"/>
          <w:numId w:val="0"/>
        </w:numPr>
        <w:ind w:firstLine="640" w:firstLineChars="200"/>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总体来看，</w:t>
      </w:r>
      <w:r>
        <w:rPr>
          <w:rFonts w:hint="eastAsia" w:ascii="仿宋_GB2312" w:hAnsi="仿宋_GB2312" w:eastAsia="仿宋_GB2312" w:cs="仿宋_GB2312"/>
          <w:kern w:val="0"/>
          <w:sz w:val="32"/>
          <w:szCs w:val="32"/>
          <w:lang w:val="en-US" w:eastAsia="zh-CN" w:bidi="ar"/>
        </w:rPr>
        <w:t>全县</w:t>
      </w:r>
      <w:r>
        <w:rPr>
          <w:rFonts w:hint="default" w:ascii="仿宋_GB2312" w:hAnsi="仿宋_GB2312" w:eastAsia="仿宋_GB2312" w:cs="仿宋_GB2312"/>
          <w:kern w:val="0"/>
          <w:sz w:val="32"/>
          <w:szCs w:val="32"/>
          <w:lang w:val="en-US" w:eastAsia="zh-CN" w:bidi="ar"/>
        </w:rPr>
        <w:t>第五次全国经济普查组织实施科学规范有序，普查全过程公开透明，全面摸清了我</w:t>
      </w:r>
      <w:r>
        <w:rPr>
          <w:rFonts w:hint="eastAsia" w:ascii="仿宋_GB2312" w:hAnsi="仿宋_GB2312" w:eastAsia="仿宋_GB2312" w:cs="仿宋_GB2312"/>
          <w:kern w:val="0"/>
          <w:sz w:val="32"/>
          <w:szCs w:val="32"/>
          <w:lang w:val="en-US" w:eastAsia="zh-CN" w:bidi="ar"/>
        </w:rPr>
        <w:t>县</w:t>
      </w:r>
      <w:r>
        <w:rPr>
          <w:rFonts w:hint="default" w:ascii="仿宋_GB2312" w:hAnsi="仿宋_GB2312" w:eastAsia="仿宋_GB2312" w:cs="仿宋_GB2312"/>
          <w:kern w:val="0"/>
          <w:sz w:val="32"/>
          <w:szCs w:val="32"/>
          <w:lang w:val="en-US" w:eastAsia="zh-CN" w:bidi="ar"/>
        </w:rPr>
        <w:t>第二产业和第三产业家底，能够真实反映我</w:t>
      </w:r>
      <w:r>
        <w:rPr>
          <w:rFonts w:hint="eastAsia" w:ascii="仿宋_GB2312" w:hAnsi="仿宋_GB2312" w:eastAsia="仿宋_GB2312" w:cs="仿宋_GB2312"/>
          <w:kern w:val="0"/>
          <w:sz w:val="32"/>
          <w:szCs w:val="32"/>
          <w:lang w:val="en-US" w:eastAsia="zh-CN" w:bidi="ar"/>
        </w:rPr>
        <w:t>县</w:t>
      </w:r>
      <w:r>
        <w:rPr>
          <w:rFonts w:hint="default" w:ascii="仿宋_GB2312" w:hAnsi="仿宋_GB2312" w:eastAsia="仿宋_GB2312" w:cs="仿宋_GB2312"/>
          <w:kern w:val="0"/>
          <w:sz w:val="32"/>
          <w:szCs w:val="32"/>
          <w:lang w:val="en-US" w:eastAsia="zh-CN" w:bidi="ar"/>
        </w:rPr>
        <w:t>经济社会发展状况，达到了预期目标。普查结果显示，2023年末，全</w:t>
      </w:r>
      <w:r>
        <w:rPr>
          <w:rFonts w:hint="eastAsia" w:ascii="仿宋_GB2312" w:hAnsi="仿宋_GB2312" w:eastAsia="仿宋_GB2312" w:cs="仿宋_GB2312"/>
          <w:kern w:val="0"/>
          <w:sz w:val="32"/>
          <w:szCs w:val="32"/>
          <w:lang w:val="en-US" w:eastAsia="zh-CN" w:bidi="ar"/>
        </w:rPr>
        <w:t>县</w:t>
      </w:r>
      <w:r>
        <w:rPr>
          <w:rFonts w:hint="default" w:ascii="仿宋_GB2312" w:hAnsi="仿宋_GB2312" w:eastAsia="仿宋_GB2312" w:cs="仿宋_GB2312"/>
          <w:kern w:val="0"/>
          <w:sz w:val="32"/>
          <w:szCs w:val="32"/>
          <w:lang w:val="en-US" w:eastAsia="zh-CN" w:bidi="ar"/>
        </w:rPr>
        <w:t>共有从事第二产业和第三产业活动的法人单位</w:t>
      </w:r>
      <w:r>
        <w:rPr>
          <w:rFonts w:hint="eastAsia" w:ascii="仿宋_GB2312" w:hAnsi="仿宋_GB2312" w:eastAsia="仿宋_GB2312" w:cs="仿宋_GB2312"/>
          <w:kern w:val="0"/>
          <w:sz w:val="32"/>
          <w:szCs w:val="32"/>
          <w:lang w:val="en-US" w:eastAsia="zh-CN" w:bidi="ar"/>
        </w:rPr>
        <w:t>3231</w:t>
      </w:r>
      <w:r>
        <w:rPr>
          <w:rFonts w:hint="default" w:ascii="仿宋_GB2312" w:hAnsi="仿宋_GB2312" w:eastAsia="仿宋_GB2312" w:cs="仿宋_GB2312"/>
          <w:kern w:val="0"/>
          <w:sz w:val="32"/>
          <w:szCs w:val="32"/>
          <w:lang w:val="en-US" w:eastAsia="zh-CN" w:bidi="ar"/>
        </w:rPr>
        <w:t>个，与2018年末（2018年是第四次全国经济普查年份，下同）相比，增</w:t>
      </w:r>
      <w:r>
        <w:rPr>
          <w:rFonts w:hint="default" w:ascii="仿宋_GB2312" w:hAnsi="仿宋_GB2312" w:eastAsia="仿宋_GB2312" w:cs="仿宋_GB2312"/>
          <w:color w:val="auto"/>
          <w:kern w:val="0"/>
          <w:sz w:val="32"/>
          <w:szCs w:val="32"/>
          <w:lang w:val="en-US" w:eastAsia="zh-CN" w:bidi="ar"/>
        </w:rPr>
        <w:t>长</w:t>
      </w:r>
      <w:r>
        <w:rPr>
          <w:rFonts w:hint="eastAsia" w:ascii="仿宋_GB2312" w:hAnsi="仿宋_GB2312" w:eastAsia="仿宋_GB2312" w:cs="仿宋_GB2312"/>
          <w:color w:val="auto"/>
          <w:kern w:val="0"/>
          <w:sz w:val="32"/>
          <w:szCs w:val="32"/>
          <w:lang w:val="en-US" w:eastAsia="zh-CN" w:bidi="ar"/>
        </w:rPr>
        <w:t>12.73</w:t>
      </w:r>
      <w:r>
        <w:rPr>
          <w:rFonts w:hint="default"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kern w:val="0"/>
          <w:sz w:val="32"/>
          <w:szCs w:val="32"/>
          <w:lang w:val="en-US" w:eastAsia="zh-CN" w:bidi="ar"/>
        </w:rPr>
        <w:t>，从业人员</w:t>
      </w:r>
      <w:r>
        <w:rPr>
          <w:rFonts w:hint="eastAsia" w:ascii="仿宋_GB2312" w:hAnsi="仿宋_GB2312" w:eastAsia="仿宋_GB2312" w:cs="仿宋_GB2312"/>
          <w:kern w:val="0"/>
          <w:sz w:val="32"/>
          <w:szCs w:val="32"/>
          <w:lang w:val="en-US" w:eastAsia="zh-CN" w:bidi="ar"/>
        </w:rPr>
        <w:t>37400</w:t>
      </w:r>
      <w:r>
        <w:rPr>
          <w:rFonts w:hint="default" w:ascii="仿宋_GB2312" w:hAnsi="仿宋_GB2312" w:eastAsia="仿宋_GB2312" w:cs="仿宋_GB2312"/>
          <w:kern w:val="0"/>
          <w:sz w:val="32"/>
          <w:szCs w:val="32"/>
          <w:lang w:val="en-US" w:eastAsia="zh-CN" w:bidi="ar"/>
        </w:rPr>
        <w:t>人，增长</w:t>
      </w:r>
      <w:r>
        <w:rPr>
          <w:rFonts w:hint="eastAsia" w:ascii="仿宋_GB2312" w:hAnsi="仿宋_GB2312" w:eastAsia="仿宋_GB2312" w:cs="仿宋_GB2312"/>
          <w:kern w:val="0"/>
          <w:sz w:val="32"/>
          <w:szCs w:val="32"/>
          <w:lang w:val="en-US" w:eastAsia="zh-CN" w:bidi="ar"/>
        </w:rPr>
        <w:t>13.75</w:t>
      </w:r>
      <w:r>
        <w:rPr>
          <w:rFonts w:hint="default" w:ascii="仿宋_GB2312" w:hAnsi="仿宋_GB2312" w:eastAsia="仿宋_GB2312" w:cs="仿宋_GB2312"/>
          <w:kern w:val="0"/>
          <w:sz w:val="32"/>
          <w:szCs w:val="32"/>
          <w:lang w:val="en-US" w:eastAsia="zh-CN" w:bidi="ar"/>
        </w:rPr>
        <w:t>%；个体经营户</w:t>
      </w:r>
      <w:r>
        <w:rPr>
          <w:rFonts w:hint="eastAsia" w:ascii="仿宋_GB2312" w:hAnsi="仿宋_GB2312" w:eastAsia="仿宋_GB2312" w:cs="仿宋_GB2312"/>
          <w:kern w:val="0"/>
          <w:sz w:val="32"/>
          <w:szCs w:val="32"/>
          <w:lang w:val="en-US" w:eastAsia="zh-CN" w:bidi="ar"/>
        </w:rPr>
        <w:t>15860个</w:t>
      </w:r>
      <w:r>
        <w:rPr>
          <w:rFonts w:hint="default" w:ascii="仿宋_GB2312" w:hAnsi="仿宋_GB2312" w:eastAsia="仿宋_GB2312" w:cs="仿宋_GB2312"/>
          <w:kern w:val="0"/>
          <w:sz w:val="32"/>
          <w:szCs w:val="32"/>
          <w:lang w:val="en-US" w:eastAsia="zh-CN" w:bidi="ar"/>
        </w:rPr>
        <w:t>，从业人员</w:t>
      </w:r>
      <w:r>
        <w:rPr>
          <w:rFonts w:hint="eastAsia" w:ascii="仿宋_GB2312" w:hAnsi="仿宋_GB2312" w:eastAsia="仿宋_GB2312" w:cs="仿宋_GB2312"/>
          <w:kern w:val="0"/>
          <w:sz w:val="32"/>
          <w:szCs w:val="32"/>
          <w:lang w:val="en-US" w:eastAsia="zh-CN" w:bidi="ar"/>
        </w:rPr>
        <w:t>29787</w:t>
      </w:r>
      <w:r>
        <w:rPr>
          <w:rFonts w:hint="default" w:ascii="仿宋_GB2312" w:hAnsi="仿宋_GB2312" w:eastAsia="仿宋_GB2312" w:cs="仿宋_GB2312"/>
          <w:kern w:val="0"/>
          <w:sz w:val="32"/>
          <w:szCs w:val="32"/>
          <w:lang w:val="en-US" w:eastAsia="zh-CN" w:bidi="ar"/>
        </w:rPr>
        <w:t>人</w:t>
      </w:r>
      <w:r>
        <w:rPr>
          <w:rFonts w:hint="eastAsia" w:ascii="仿宋_GB2312" w:hAnsi="仿宋_GB2312" w:eastAsia="仿宋_GB2312" w:cs="仿宋_GB2312"/>
          <w:kern w:val="0"/>
          <w:sz w:val="32"/>
          <w:szCs w:val="32"/>
          <w:lang w:val="en-US" w:eastAsia="zh-CN" w:bidi="ar"/>
        </w:rPr>
        <w:t>。</w:t>
      </w:r>
    </w:p>
    <w:p w14:paraId="32C2FB5E">
      <w:pPr>
        <w:pStyle w:val="2"/>
        <w:rPr>
          <w:rFonts w:hint="eastAsia" w:ascii="仿宋_GB2312" w:hAnsi="仿宋_GB2312" w:eastAsia="仿宋_GB2312" w:cs="仿宋_GB2312"/>
          <w:kern w:val="0"/>
          <w:sz w:val="32"/>
          <w:szCs w:val="32"/>
          <w:lang w:val="en-US" w:eastAsia="zh-CN" w:bidi="ar"/>
        </w:rPr>
      </w:pPr>
    </w:p>
    <w:p w14:paraId="34793469">
      <w:pPr>
        <w:rPr>
          <w:rFonts w:hint="eastAsia"/>
          <w:lang w:val="en-US" w:eastAsia="zh-CN"/>
        </w:rPr>
      </w:pPr>
    </w:p>
    <w:p w14:paraId="7566FF80">
      <w:pPr>
        <w:pStyle w:val="2"/>
        <w:rPr>
          <w:rFonts w:hint="eastAsia" w:eastAsia="楷体" w:cs="楷体"/>
          <w:color w:val="0C0C0C"/>
          <w:kern w:val="0"/>
          <w:sz w:val="21"/>
          <w:szCs w:val="21"/>
          <w:highlight w:val="none"/>
          <w:lang w:val="en-US" w:eastAsia="zh-CN" w:bidi="ar"/>
        </w:rPr>
      </w:pPr>
      <w:r>
        <w:rPr>
          <w:rFonts w:hint="eastAsia" w:ascii="Times New Roman" w:hAnsi="Times New Roman" w:eastAsia="楷体" w:cs="楷体"/>
          <w:color w:val="0C0C0C"/>
          <w:kern w:val="0"/>
          <w:sz w:val="21"/>
          <w:szCs w:val="21"/>
          <w:highlight w:val="none"/>
          <w:lang w:val="en-US" w:eastAsia="zh-CN" w:bidi="ar"/>
        </w:rPr>
        <w:t>注：</w:t>
      </w:r>
      <w:r>
        <w:rPr>
          <w:rFonts w:hint="eastAsia" w:eastAsia="楷体" w:cs="楷体"/>
          <w:color w:val="0C0C0C"/>
          <w:kern w:val="0"/>
          <w:sz w:val="21"/>
          <w:szCs w:val="21"/>
          <w:highlight w:val="none"/>
          <w:lang w:val="en-US" w:eastAsia="zh-CN" w:bidi="ar"/>
        </w:rPr>
        <w:t>个体经营户数据是省里按抽样个数x系数推算而反馈的数据，从业人员数为清查数据。</w:t>
      </w:r>
    </w:p>
    <w:p w14:paraId="36184F29">
      <w:pPr>
        <w:rPr>
          <w:rFonts w:hint="eastAsia" w:eastAsia="楷体" w:cs="楷体"/>
          <w:color w:val="0C0C0C"/>
          <w:kern w:val="0"/>
          <w:sz w:val="21"/>
          <w:szCs w:val="21"/>
          <w:highlight w:val="none"/>
          <w:lang w:val="en-US" w:eastAsia="zh-CN" w:bidi="ar"/>
        </w:rPr>
      </w:pPr>
    </w:p>
    <w:p w14:paraId="709BCA5E">
      <w:pPr>
        <w:pStyle w:val="2"/>
        <w:rPr>
          <w:rFonts w:hint="eastAsia"/>
          <w:lang w:val="en-US" w:eastAsia="zh-CN"/>
        </w:rPr>
      </w:pPr>
    </w:p>
    <w:p w14:paraId="11F1A34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第五次全国经济普查公报（第二号）</w:t>
      </w:r>
    </w:p>
    <w:p w14:paraId="57EFBA9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——单位基本情况</w:t>
      </w:r>
    </w:p>
    <w:p w14:paraId="6A1A785B">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firstLine="0" w:firstLineChars="0"/>
        <w:jc w:val="center"/>
        <w:textAlignment w:val="auto"/>
        <w:rPr>
          <w:rFonts w:hint="eastAsia" w:ascii="Times New Roman" w:hAnsi="Times New Roman" w:eastAsia="方正楷体_GBK" w:cs="方正楷体_GBK"/>
          <w:color w:val="0C0C0C"/>
          <w:kern w:val="2"/>
          <w:sz w:val="32"/>
          <w:szCs w:val="32"/>
          <w:highlight w:val="none"/>
          <w:lang w:val="en-US" w:eastAsia="zh-CN" w:bidi="ar-SA"/>
        </w:rPr>
      </w:pPr>
      <w:r>
        <w:rPr>
          <w:rFonts w:hint="eastAsia" w:eastAsia="方正楷体_GBK" w:cs="方正楷体_GBK"/>
          <w:color w:val="0C0C0C"/>
          <w:kern w:val="2"/>
          <w:sz w:val="32"/>
          <w:szCs w:val="32"/>
          <w:highlight w:val="none"/>
          <w:lang w:val="en-US" w:eastAsia="zh-CN" w:bidi="ar-SA"/>
        </w:rPr>
        <w:t>青龙满族自治县</w:t>
      </w:r>
      <w:r>
        <w:rPr>
          <w:rFonts w:hint="eastAsia" w:ascii="Times New Roman" w:hAnsi="Times New Roman" w:eastAsia="方正楷体_GBK" w:cs="方正楷体_GBK"/>
          <w:color w:val="0C0C0C"/>
          <w:kern w:val="2"/>
          <w:sz w:val="32"/>
          <w:szCs w:val="32"/>
          <w:highlight w:val="none"/>
          <w:lang w:val="en-US" w:eastAsia="zh-CN" w:bidi="ar-SA"/>
        </w:rPr>
        <w:t>统计局</w:t>
      </w:r>
    </w:p>
    <w:p w14:paraId="3EA8F679">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firstLine="0" w:firstLineChars="0"/>
        <w:jc w:val="center"/>
        <w:textAlignment w:val="auto"/>
        <w:rPr>
          <w:rFonts w:hint="eastAsia" w:ascii="Times New Roman" w:hAnsi="Times New Roman" w:eastAsia="方正楷体_GBK" w:cs="方正楷体_GBK"/>
          <w:color w:val="0C0C0C"/>
          <w:kern w:val="2"/>
          <w:sz w:val="32"/>
          <w:szCs w:val="32"/>
          <w:highlight w:val="none"/>
          <w:lang w:val="en-US" w:eastAsia="zh-CN" w:bidi="ar-SA"/>
        </w:rPr>
      </w:pPr>
      <w:r>
        <w:rPr>
          <w:rFonts w:hint="eastAsia" w:eastAsia="方正楷体_GBK" w:cs="方正楷体_GBK"/>
          <w:color w:val="0C0C0C"/>
          <w:kern w:val="2"/>
          <w:sz w:val="32"/>
          <w:szCs w:val="32"/>
          <w:highlight w:val="none"/>
          <w:lang w:val="en-US" w:eastAsia="zh-CN" w:bidi="ar-SA"/>
        </w:rPr>
        <w:t>青龙满族自治县</w:t>
      </w:r>
      <w:r>
        <w:rPr>
          <w:rFonts w:hint="eastAsia" w:ascii="Times New Roman" w:hAnsi="Times New Roman" w:eastAsia="方正楷体_GBK" w:cs="方正楷体_GBK"/>
          <w:color w:val="0C0C0C"/>
          <w:kern w:val="2"/>
          <w:sz w:val="32"/>
          <w:szCs w:val="32"/>
          <w:highlight w:val="none"/>
          <w:lang w:val="en-US" w:eastAsia="zh-CN" w:bidi="ar-SA"/>
        </w:rPr>
        <w:t>第五次全国经济普查领导小组办公室</w:t>
      </w:r>
    </w:p>
    <w:p w14:paraId="725CBA07">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Times New Roman" w:hAnsi="Times New Roman" w:cs="Times New Roman"/>
          <w:color w:val="0C0C0C"/>
          <w:sz w:val="32"/>
          <w:szCs w:val="32"/>
          <w:highlight w:val="none"/>
          <w:lang w:val="en-US" w:eastAsia="zh-CN"/>
        </w:rPr>
      </w:pPr>
      <w:r>
        <w:rPr>
          <w:rFonts w:hint="eastAsia" w:ascii="Times New Roman" w:hAnsi="Times New Roman" w:eastAsia="方正楷体_GBK" w:cs="Times New Roman"/>
          <w:color w:val="0C0C0C"/>
          <w:kern w:val="2"/>
          <w:sz w:val="32"/>
          <w:szCs w:val="32"/>
          <w:highlight w:val="none"/>
          <w:lang w:val="en-US" w:eastAsia="zh-CN" w:bidi="ar-SA"/>
        </w:rPr>
        <w:t>（</w:t>
      </w:r>
      <w:r>
        <w:rPr>
          <w:rFonts w:hint="default" w:ascii="Times New Roman" w:hAnsi="Times New Roman" w:eastAsia="方正楷体_GBK" w:cs="Times New Roman"/>
          <w:color w:val="0C0C0C"/>
          <w:kern w:val="2"/>
          <w:sz w:val="32"/>
          <w:szCs w:val="32"/>
          <w:highlight w:val="none"/>
          <w:lang w:val="en-US" w:eastAsia="zh-CN" w:bidi="ar-SA"/>
        </w:rPr>
        <w:t>202</w:t>
      </w:r>
      <w:r>
        <w:rPr>
          <w:rFonts w:hint="eastAsia" w:eastAsia="方正楷体_GBK" w:cs="Times New Roman"/>
          <w:color w:val="0C0C0C"/>
          <w:kern w:val="2"/>
          <w:sz w:val="32"/>
          <w:szCs w:val="32"/>
          <w:highlight w:val="none"/>
          <w:lang w:val="en-US" w:eastAsia="zh-CN" w:bidi="ar-SA"/>
        </w:rPr>
        <w:t>5</w:t>
      </w:r>
      <w:r>
        <w:rPr>
          <w:rFonts w:hint="default" w:ascii="Times New Roman" w:hAnsi="Times New Roman" w:eastAsia="方正楷体_GBK" w:cs="Times New Roman"/>
          <w:color w:val="0C0C0C"/>
          <w:kern w:val="2"/>
          <w:sz w:val="32"/>
          <w:szCs w:val="32"/>
          <w:highlight w:val="none"/>
          <w:lang w:val="en-US" w:eastAsia="zh-CN" w:bidi="ar-SA"/>
        </w:rPr>
        <w:t>年</w:t>
      </w:r>
      <w:r>
        <w:rPr>
          <w:rFonts w:hint="eastAsia" w:eastAsia="方正楷体_GBK" w:cs="Times New Roman"/>
          <w:color w:val="0C0C0C"/>
          <w:kern w:val="2"/>
          <w:sz w:val="32"/>
          <w:szCs w:val="32"/>
          <w:highlight w:val="none"/>
          <w:lang w:val="en-US" w:eastAsia="zh-CN" w:bidi="ar-SA"/>
        </w:rPr>
        <w:t>7</w:t>
      </w:r>
      <w:r>
        <w:rPr>
          <w:rFonts w:hint="default" w:ascii="Times New Roman" w:hAnsi="Times New Roman" w:eastAsia="方正楷体_GBK" w:cs="Times New Roman"/>
          <w:color w:val="0C0C0C"/>
          <w:kern w:val="2"/>
          <w:sz w:val="32"/>
          <w:szCs w:val="32"/>
          <w:highlight w:val="none"/>
          <w:lang w:val="en-US" w:eastAsia="zh-CN" w:bidi="ar-SA"/>
        </w:rPr>
        <w:t>月</w:t>
      </w:r>
      <w:r>
        <w:rPr>
          <w:rFonts w:hint="eastAsia" w:eastAsia="方正楷体_GBK" w:cs="Times New Roman"/>
          <w:color w:val="0C0C0C"/>
          <w:kern w:val="2"/>
          <w:sz w:val="32"/>
          <w:szCs w:val="32"/>
          <w:highlight w:val="none"/>
          <w:lang w:val="en-US" w:eastAsia="zh-CN" w:bidi="ar-SA"/>
        </w:rPr>
        <w:t>10</w:t>
      </w:r>
      <w:r>
        <w:rPr>
          <w:rFonts w:hint="default" w:ascii="Times New Roman" w:hAnsi="Times New Roman" w:eastAsia="方正楷体_GBK" w:cs="Times New Roman"/>
          <w:color w:val="0C0C0C"/>
          <w:kern w:val="2"/>
          <w:sz w:val="32"/>
          <w:szCs w:val="32"/>
          <w:highlight w:val="none"/>
          <w:lang w:val="en-US" w:eastAsia="zh-CN" w:bidi="ar-SA"/>
        </w:rPr>
        <w:t>日</w:t>
      </w:r>
      <w:r>
        <w:rPr>
          <w:rFonts w:hint="eastAsia" w:ascii="Times New Roman" w:hAnsi="Times New Roman" w:eastAsia="方正楷体_GBK" w:cs="Times New Roman"/>
          <w:color w:val="0C0C0C"/>
          <w:kern w:val="2"/>
          <w:sz w:val="32"/>
          <w:szCs w:val="32"/>
          <w:highlight w:val="none"/>
          <w:lang w:val="en-US" w:eastAsia="zh-CN" w:bidi="ar-SA"/>
        </w:rPr>
        <w:t>）</w:t>
      </w:r>
    </w:p>
    <w:p w14:paraId="17ECBEDF">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firstLine="0" w:firstLineChars="0"/>
        <w:jc w:val="both"/>
        <w:textAlignment w:val="center"/>
        <w:rPr>
          <w:rFonts w:hint="eastAsia" w:ascii="Times New Roman" w:hAnsi="Times New Roman" w:eastAsia="方正仿宋_GBK" w:cs="方正仿宋_GBK"/>
          <w:color w:val="0C0C0C"/>
          <w:kern w:val="2"/>
          <w:sz w:val="36"/>
          <w:szCs w:val="36"/>
          <w:highlight w:val="none"/>
          <w:lang w:val="en-US" w:eastAsia="zh-CN" w:bidi="ar-SA"/>
        </w:rPr>
      </w:pPr>
    </w:p>
    <w:p w14:paraId="413F536D">
      <w:pPr>
        <w:pStyle w:val="2"/>
        <w:keepNext w:val="0"/>
        <w:keepLines w:val="0"/>
        <w:pageBreakBefore w:val="0"/>
        <w:widowControl w:val="0"/>
        <w:kinsoku/>
        <w:wordWrap/>
        <w:topLinePunct w:val="0"/>
        <w:autoSpaceDE/>
        <w:autoSpaceDN/>
        <w:bidi w:val="0"/>
        <w:spacing w:line="600" w:lineRule="exac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根据青龙满族自治县第五次全国经济普查结果，现将我县第二产业和第三产业单位情况、从业人员、资产负债状况和营业收入公布如下：</w:t>
      </w:r>
    </w:p>
    <w:p w14:paraId="4A3F408F">
      <w:pPr>
        <w:pStyle w:val="2"/>
        <w:keepNext w:val="0"/>
        <w:keepLines w:val="0"/>
        <w:pageBreakBefore w:val="0"/>
        <w:widowControl w:val="0"/>
        <w:kinsoku/>
        <w:wordWrap/>
        <w:topLinePunct w:val="0"/>
        <w:autoSpaceDE/>
        <w:autoSpaceDN/>
        <w:bidi w:val="0"/>
        <w:spacing w:line="600" w:lineRule="exac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一、单位情况</w:t>
      </w:r>
    </w:p>
    <w:p w14:paraId="2FA5A6AA">
      <w:pPr>
        <w:pStyle w:val="2"/>
        <w:keepNext w:val="0"/>
        <w:keepLines w:val="0"/>
        <w:pageBreakBefore w:val="0"/>
        <w:widowControl w:val="0"/>
        <w:kinsoku/>
        <w:wordWrap/>
        <w:topLinePunct w:val="0"/>
        <w:autoSpaceDE/>
        <w:autoSpaceDN/>
        <w:bidi w:val="0"/>
        <w:spacing w:line="600" w:lineRule="exact"/>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2023年末，全</w:t>
      </w:r>
      <w:r>
        <w:rPr>
          <w:rFonts w:hint="eastAsia" w:ascii="仿宋_GB2312" w:hAnsi="仿宋_GB2312" w:eastAsia="仿宋_GB2312" w:cs="仿宋_GB2312"/>
          <w:kern w:val="0"/>
          <w:sz w:val="32"/>
          <w:szCs w:val="32"/>
          <w:lang w:val="en-US" w:eastAsia="zh-CN" w:bidi="ar"/>
        </w:rPr>
        <w:t>县</w:t>
      </w:r>
      <w:r>
        <w:rPr>
          <w:rFonts w:hint="default" w:ascii="仿宋_GB2312" w:hAnsi="仿宋_GB2312" w:eastAsia="仿宋_GB2312" w:cs="仿宋_GB2312"/>
          <w:kern w:val="0"/>
          <w:sz w:val="32"/>
          <w:szCs w:val="32"/>
          <w:lang w:val="en-US" w:eastAsia="zh-CN" w:bidi="ar"/>
        </w:rPr>
        <w:t>共有从事第二产业和第三产业活动的法人单位</w:t>
      </w:r>
      <w:r>
        <w:rPr>
          <w:rFonts w:hint="eastAsia" w:ascii="仿宋_GB2312" w:hAnsi="仿宋_GB2312" w:eastAsia="仿宋_GB2312" w:cs="仿宋_GB2312"/>
          <w:kern w:val="0"/>
          <w:sz w:val="32"/>
          <w:szCs w:val="32"/>
          <w:lang w:val="en-US" w:eastAsia="zh-CN" w:bidi="ar"/>
        </w:rPr>
        <w:t>3231</w:t>
      </w:r>
      <w:r>
        <w:rPr>
          <w:rFonts w:hint="default" w:ascii="仿宋_GB2312" w:hAnsi="仿宋_GB2312" w:eastAsia="仿宋_GB2312" w:cs="仿宋_GB2312"/>
          <w:kern w:val="0"/>
          <w:sz w:val="32"/>
          <w:szCs w:val="32"/>
          <w:lang w:val="en-US" w:eastAsia="zh-CN" w:bidi="ar"/>
        </w:rPr>
        <w:t>个，比2018年末增加</w:t>
      </w:r>
      <w:r>
        <w:rPr>
          <w:rFonts w:hint="eastAsia" w:ascii="仿宋_GB2312" w:hAnsi="仿宋_GB2312" w:eastAsia="仿宋_GB2312" w:cs="仿宋_GB2312"/>
          <w:kern w:val="0"/>
          <w:sz w:val="32"/>
          <w:szCs w:val="32"/>
          <w:lang w:val="en-US" w:eastAsia="zh-CN" w:bidi="ar"/>
        </w:rPr>
        <w:t>365</w:t>
      </w:r>
      <w:r>
        <w:rPr>
          <w:rFonts w:hint="default" w:ascii="仿宋_GB2312" w:hAnsi="仿宋_GB2312" w:eastAsia="仿宋_GB2312" w:cs="仿宋_GB2312"/>
          <w:kern w:val="0"/>
          <w:sz w:val="32"/>
          <w:szCs w:val="32"/>
          <w:lang w:val="en-US" w:eastAsia="zh-CN" w:bidi="ar"/>
        </w:rPr>
        <w:t>个，增长</w:t>
      </w:r>
      <w:r>
        <w:rPr>
          <w:rFonts w:hint="eastAsia" w:ascii="仿宋_GB2312" w:hAnsi="仿宋_GB2312" w:eastAsia="仿宋_GB2312" w:cs="仿宋_GB2312"/>
          <w:kern w:val="0"/>
          <w:sz w:val="32"/>
          <w:szCs w:val="32"/>
          <w:lang w:val="en-US" w:eastAsia="zh-CN" w:bidi="ar"/>
        </w:rPr>
        <w:t>12.73</w:t>
      </w:r>
      <w:r>
        <w:rPr>
          <w:rFonts w:hint="default" w:ascii="仿宋_GB2312" w:hAnsi="仿宋_GB2312" w:eastAsia="仿宋_GB2312" w:cs="仿宋_GB2312"/>
          <w:kern w:val="0"/>
          <w:sz w:val="32"/>
          <w:szCs w:val="32"/>
          <w:lang w:val="en-US" w:eastAsia="zh-CN" w:bidi="ar"/>
        </w:rPr>
        <w:t>%；产业活动单位</w:t>
      </w:r>
      <w:r>
        <w:rPr>
          <w:rFonts w:hint="eastAsia" w:ascii="仿宋_GB2312" w:hAnsi="仿宋_GB2312" w:eastAsia="仿宋_GB2312" w:cs="仿宋_GB2312"/>
          <w:kern w:val="0"/>
          <w:sz w:val="32"/>
          <w:szCs w:val="32"/>
          <w:lang w:val="en-US" w:eastAsia="zh-CN" w:bidi="ar"/>
        </w:rPr>
        <w:t>3650</w:t>
      </w:r>
      <w:r>
        <w:rPr>
          <w:rFonts w:hint="default" w:ascii="仿宋_GB2312" w:hAnsi="仿宋_GB2312" w:eastAsia="仿宋_GB2312" w:cs="仿宋_GB2312"/>
          <w:kern w:val="0"/>
          <w:sz w:val="32"/>
          <w:szCs w:val="32"/>
          <w:lang w:val="en-US" w:eastAsia="zh-CN" w:bidi="ar"/>
        </w:rPr>
        <w:t>个，增加</w:t>
      </w:r>
      <w:r>
        <w:rPr>
          <w:rFonts w:hint="eastAsia" w:ascii="仿宋_GB2312" w:hAnsi="仿宋_GB2312" w:eastAsia="仿宋_GB2312" w:cs="仿宋_GB2312"/>
          <w:kern w:val="0"/>
          <w:sz w:val="32"/>
          <w:szCs w:val="32"/>
          <w:lang w:val="en-US" w:eastAsia="zh-CN" w:bidi="ar"/>
        </w:rPr>
        <w:t>306</w:t>
      </w:r>
      <w:r>
        <w:rPr>
          <w:rFonts w:hint="default" w:ascii="仿宋_GB2312" w:hAnsi="仿宋_GB2312" w:eastAsia="仿宋_GB2312" w:cs="仿宋_GB2312"/>
          <w:kern w:val="0"/>
          <w:sz w:val="32"/>
          <w:szCs w:val="32"/>
          <w:lang w:val="en-US" w:eastAsia="zh-CN" w:bidi="ar"/>
        </w:rPr>
        <w:t>个，增长</w:t>
      </w:r>
      <w:r>
        <w:rPr>
          <w:rFonts w:hint="eastAsia" w:ascii="仿宋_GB2312" w:hAnsi="仿宋_GB2312" w:eastAsia="仿宋_GB2312" w:cs="仿宋_GB2312"/>
          <w:kern w:val="0"/>
          <w:sz w:val="32"/>
          <w:szCs w:val="32"/>
          <w:lang w:val="en-US" w:eastAsia="zh-CN" w:bidi="ar"/>
        </w:rPr>
        <w:t>9.15</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w:t>
      </w:r>
      <w:r>
        <w:rPr>
          <w:rFonts w:hint="default" w:ascii="仿宋_GB2312" w:hAnsi="仿宋_GB2312" w:eastAsia="仿宋_GB2312" w:cs="仿宋_GB2312"/>
          <w:kern w:val="0"/>
          <w:sz w:val="32"/>
          <w:szCs w:val="32"/>
          <w:lang w:val="en-US" w:eastAsia="zh-CN" w:bidi="ar"/>
        </w:rPr>
        <w:t>（详见表2-1）。</w:t>
      </w:r>
    </w:p>
    <w:p w14:paraId="49D71591">
      <w:pPr>
        <w:pStyle w:val="2"/>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
          <w:bCs/>
          <w:color w:val="0C0C0C"/>
          <w:sz w:val="24"/>
          <w:szCs w:val="24"/>
          <w:highlight w:val="none"/>
          <w:u w:val="none"/>
          <w:lang w:val="en-US" w:eastAsia="zh-CN"/>
        </w:rPr>
      </w:pPr>
      <w:r>
        <w:rPr>
          <w:rFonts w:hint="eastAsia" w:ascii="宋体" w:hAnsi="宋体" w:eastAsia="宋体" w:cs="宋体"/>
          <w:b/>
          <w:bCs/>
          <w:color w:val="0C0C0C"/>
          <w:sz w:val="24"/>
          <w:szCs w:val="24"/>
          <w:highlight w:val="none"/>
          <w:u w:val="none"/>
          <w:lang w:val="en-US" w:eastAsia="zh-CN"/>
        </w:rPr>
        <w:t>表2-1　单位数与个体经营户数</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29"/>
        <w:gridCol w:w="2548"/>
        <w:gridCol w:w="1894"/>
      </w:tblGrid>
      <w:tr w14:paraId="47E6CF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438" w:type="pct"/>
            <w:tcBorders>
              <w:top w:val="single" w:color="auto" w:sz="12" w:space="0"/>
              <w:left w:val="nil"/>
              <w:bottom w:val="single" w:color="auto" w:sz="4" w:space="0"/>
              <w:right w:val="single" w:color="auto" w:sz="4" w:space="0"/>
            </w:tcBorders>
            <w:noWrap w:val="0"/>
            <w:vAlign w:val="center"/>
          </w:tcPr>
          <w:p w14:paraId="00781CED">
            <w:pPr>
              <w:pStyle w:val="2"/>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宋体" w:hAnsi="宋体" w:eastAsia="宋体" w:cs="宋体"/>
                <w:b/>
                <w:bCs/>
                <w:color w:val="0C0C0C"/>
                <w:sz w:val="21"/>
                <w:szCs w:val="21"/>
                <w:highlight w:val="none"/>
                <w:u w:val="none"/>
                <w:lang w:eastAsia="zh-CN"/>
              </w:rPr>
            </w:pPr>
          </w:p>
        </w:tc>
        <w:tc>
          <w:tcPr>
            <w:tcW w:w="1469" w:type="pct"/>
            <w:tcBorders>
              <w:top w:val="single" w:color="auto" w:sz="12" w:space="0"/>
              <w:left w:val="single" w:color="auto" w:sz="4" w:space="0"/>
              <w:bottom w:val="single" w:color="auto" w:sz="4" w:space="0"/>
              <w:right w:val="single" w:color="auto" w:sz="4" w:space="0"/>
            </w:tcBorders>
            <w:noWrap w:val="0"/>
            <w:vAlign w:val="center"/>
          </w:tcPr>
          <w:p w14:paraId="48E533F1">
            <w:pPr>
              <w:pStyle w:val="2"/>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宋体" w:hAnsi="宋体" w:eastAsia="宋体" w:cs="宋体"/>
                <w:b/>
                <w:bCs/>
                <w:color w:val="0C0C0C"/>
                <w:sz w:val="21"/>
                <w:szCs w:val="21"/>
                <w:highlight w:val="none"/>
                <w:u w:val="none"/>
                <w:lang w:eastAsia="zh-CN"/>
              </w:rPr>
            </w:pPr>
            <w:r>
              <w:rPr>
                <w:rFonts w:hint="eastAsia" w:ascii="宋体" w:hAnsi="宋体" w:eastAsia="宋体" w:cs="宋体"/>
                <w:b/>
                <w:bCs/>
                <w:color w:val="0C0C0C"/>
                <w:sz w:val="21"/>
                <w:szCs w:val="21"/>
                <w:highlight w:val="none"/>
                <w:u w:val="none"/>
                <w:lang w:val="en-US" w:eastAsia="zh-CN"/>
              </w:rPr>
              <w:t>单位数（个）</w:t>
            </w:r>
          </w:p>
        </w:tc>
        <w:tc>
          <w:tcPr>
            <w:tcW w:w="1092" w:type="pct"/>
            <w:tcBorders>
              <w:top w:val="single" w:color="auto" w:sz="12" w:space="0"/>
              <w:left w:val="single" w:color="auto" w:sz="4" w:space="0"/>
              <w:bottom w:val="single" w:color="auto" w:sz="4" w:space="0"/>
              <w:right w:val="nil"/>
            </w:tcBorders>
            <w:noWrap w:val="0"/>
            <w:vAlign w:val="center"/>
          </w:tcPr>
          <w:p w14:paraId="4505C13F">
            <w:pPr>
              <w:pStyle w:val="2"/>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宋体" w:hAnsi="宋体" w:eastAsia="宋体" w:cs="宋体"/>
                <w:b/>
                <w:bCs/>
                <w:color w:val="0C0C0C"/>
                <w:sz w:val="21"/>
                <w:szCs w:val="21"/>
                <w:highlight w:val="none"/>
                <w:u w:val="none"/>
                <w:lang w:eastAsia="zh-CN"/>
              </w:rPr>
            </w:pPr>
            <w:r>
              <w:rPr>
                <w:rFonts w:hint="eastAsia" w:ascii="宋体" w:hAnsi="宋体" w:eastAsia="宋体" w:cs="宋体"/>
                <w:b/>
                <w:bCs/>
                <w:color w:val="0C0C0C"/>
                <w:sz w:val="21"/>
                <w:szCs w:val="21"/>
                <w:highlight w:val="none"/>
                <w:u w:val="none"/>
                <w:lang w:val="en-US" w:eastAsia="zh-CN"/>
              </w:rPr>
              <w:t>比重（%）</w:t>
            </w:r>
          </w:p>
        </w:tc>
      </w:tr>
      <w:tr w14:paraId="1E87A3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6" w:hRule="atLeast"/>
          <w:jc w:val="center"/>
        </w:trPr>
        <w:tc>
          <w:tcPr>
            <w:tcW w:w="2438" w:type="pct"/>
            <w:tcBorders>
              <w:top w:val="single" w:color="auto" w:sz="4" w:space="0"/>
              <w:left w:val="nil"/>
              <w:bottom w:val="nil"/>
              <w:right w:val="single" w:color="auto" w:sz="4" w:space="0"/>
            </w:tcBorders>
            <w:noWrap w:val="0"/>
            <w:vAlign w:val="center"/>
          </w:tcPr>
          <w:p w14:paraId="717F2495">
            <w:pPr>
              <w:pStyle w:val="2"/>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C0C0C"/>
                <w:sz w:val="21"/>
                <w:szCs w:val="21"/>
                <w:highlight w:val="none"/>
                <w:u w:val="none"/>
                <w:lang w:eastAsia="zh-CN"/>
              </w:rPr>
            </w:pPr>
            <w:r>
              <w:rPr>
                <w:rFonts w:hint="eastAsia" w:ascii="宋体" w:hAnsi="宋体" w:eastAsia="宋体" w:cs="宋体"/>
                <w:color w:val="0C0C0C"/>
                <w:sz w:val="21"/>
                <w:szCs w:val="21"/>
                <w:highlight w:val="none"/>
                <w:u w:val="none"/>
                <w:lang w:val="en-US" w:eastAsia="zh-CN"/>
              </w:rPr>
              <w:t>一、法人单位</w:t>
            </w:r>
          </w:p>
        </w:tc>
        <w:tc>
          <w:tcPr>
            <w:tcW w:w="1469" w:type="pct"/>
            <w:tcBorders>
              <w:top w:val="single" w:color="auto" w:sz="4" w:space="0"/>
              <w:left w:val="single" w:color="auto" w:sz="4" w:space="0"/>
              <w:bottom w:val="nil"/>
              <w:right w:val="single" w:color="auto" w:sz="4" w:space="0"/>
            </w:tcBorders>
            <w:noWrap w:val="0"/>
            <w:vAlign w:val="top"/>
          </w:tcPr>
          <w:p w14:paraId="6D652A4E">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3231</w:t>
            </w:r>
          </w:p>
        </w:tc>
        <w:tc>
          <w:tcPr>
            <w:tcW w:w="1092" w:type="pct"/>
            <w:tcBorders>
              <w:top w:val="single" w:color="auto" w:sz="4" w:space="0"/>
              <w:left w:val="single" w:color="auto" w:sz="4" w:space="0"/>
              <w:bottom w:val="nil"/>
              <w:right w:val="nil"/>
            </w:tcBorders>
            <w:noWrap w:val="0"/>
            <w:vAlign w:val="top"/>
          </w:tcPr>
          <w:p w14:paraId="0E623702">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100</w:t>
            </w:r>
          </w:p>
        </w:tc>
      </w:tr>
      <w:tr w14:paraId="1AB82C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438" w:type="pct"/>
            <w:tcBorders>
              <w:top w:val="nil"/>
              <w:left w:val="nil"/>
              <w:bottom w:val="nil"/>
              <w:right w:val="single" w:color="auto" w:sz="4" w:space="0"/>
            </w:tcBorders>
            <w:noWrap w:val="0"/>
            <w:vAlign w:val="center"/>
          </w:tcPr>
          <w:p w14:paraId="0E4295EE">
            <w:pPr>
              <w:pStyle w:val="2"/>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C0C0C"/>
                <w:sz w:val="21"/>
                <w:szCs w:val="21"/>
                <w:highlight w:val="none"/>
                <w:u w:val="none"/>
                <w:lang w:eastAsia="zh-CN"/>
              </w:rPr>
            </w:pPr>
            <w:r>
              <w:rPr>
                <w:rFonts w:hint="eastAsia" w:ascii="宋体" w:hAnsi="宋体" w:eastAsia="宋体" w:cs="宋体"/>
                <w:color w:val="0C0C0C"/>
                <w:sz w:val="21"/>
                <w:szCs w:val="21"/>
                <w:highlight w:val="none"/>
                <w:u w:val="none"/>
                <w:lang w:val="en-US" w:eastAsia="zh-CN"/>
              </w:rPr>
              <w:t>　　企业法人</w:t>
            </w:r>
          </w:p>
        </w:tc>
        <w:tc>
          <w:tcPr>
            <w:tcW w:w="1469" w:type="pct"/>
            <w:tcBorders>
              <w:top w:val="nil"/>
              <w:left w:val="single" w:color="auto" w:sz="4" w:space="0"/>
              <w:bottom w:val="nil"/>
              <w:right w:val="single" w:color="auto" w:sz="4" w:space="0"/>
            </w:tcBorders>
            <w:noWrap w:val="0"/>
            <w:vAlign w:val="top"/>
          </w:tcPr>
          <w:p w14:paraId="20FD4582">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1945</w:t>
            </w:r>
          </w:p>
        </w:tc>
        <w:tc>
          <w:tcPr>
            <w:tcW w:w="1092" w:type="pct"/>
            <w:tcBorders>
              <w:top w:val="nil"/>
              <w:left w:val="single" w:color="auto" w:sz="4" w:space="0"/>
              <w:bottom w:val="nil"/>
              <w:right w:val="nil"/>
            </w:tcBorders>
            <w:noWrap w:val="0"/>
            <w:vAlign w:val="top"/>
          </w:tcPr>
          <w:p w14:paraId="44E21265">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60.20</w:t>
            </w:r>
          </w:p>
        </w:tc>
      </w:tr>
      <w:tr w14:paraId="1293B5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438" w:type="pct"/>
            <w:tcBorders>
              <w:top w:val="nil"/>
              <w:left w:val="nil"/>
              <w:bottom w:val="nil"/>
              <w:right w:val="single" w:color="auto" w:sz="4" w:space="0"/>
            </w:tcBorders>
            <w:noWrap w:val="0"/>
            <w:vAlign w:val="center"/>
          </w:tcPr>
          <w:p w14:paraId="5D5D63C4">
            <w:pPr>
              <w:pStyle w:val="2"/>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C0C0C"/>
                <w:sz w:val="21"/>
                <w:szCs w:val="21"/>
                <w:highlight w:val="none"/>
                <w:u w:val="none"/>
                <w:lang w:eastAsia="zh-CN"/>
              </w:rPr>
            </w:pPr>
            <w:r>
              <w:rPr>
                <w:rFonts w:hint="eastAsia" w:ascii="宋体" w:hAnsi="宋体" w:eastAsia="宋体" w:cs="宋体"/>
                <w:color w:val="0C0C0C"/>
                <w:sz w:val="21"/>
                <w:szCs w:val="21"/>
                <w:highlight w:val="none"/>
                <w:u w:val="none"/>
                <w:lang w:val="en-US" w:eastAsia="zh-CN"/>
              </w:rPr>
              <w:t>　　机关、事业法人</w:t>
            </w:r>
          </w:p>
        </w:tc>
        <w:tc>
          <w:tcPr>
            <w:tcW w:w="1469" w:type="pct"/>
            <w:tcBorders>
              <w:top w:val="nil"/>
              <w:left w:val="single" w:color="auto" w:sz="4" w:space="0"/>
              <w:bottom w:val="nil"/>
              <w:right w:val="single" w:color="auto" w:sz="4" w:space="0"/>
            </w:tcBorders>
            <w:noWrap w:val="0"/>
            <w:vAlign w:val="top"/>
          </w:tcPr>
          <w:p w14:paraId="29503F27">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205</w:t>
            </w:r>
          </w:p>
        </w:tc>
        <w:tc>
          <w:tcPr>
            <w:tcW w:w="1092" w:type="pct"/>
            <w:tcBorders>
              <w:top w:val="nil"/>
              <w:left w:val="single" w:color="auto" w:sz="4" w:space="0"/>
              <w:bottom w:val="nil"/>
              <w:right w:val="nil"/>
            </w:tcBorders>
            <w:noWrap w:val="0"/>
            <w:vAlign w:val="top"/>
          </w:tcPr>
          <w:p w14:paraId="0751038C">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6.34</w:t>
            </w:r>
          </w:p>
        </w:tc>
      </w:tr>
      <w:tr w14:paraId="316CC6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438" w:type="pct"/>
            <w:tcBorders>
              <w:top w:val="nil"/>
              <w:left w:val="nil"/>
              <w:bottom w:val="nil"/>
              <w:right w:val="single" w:color="auto" w:sz="4" w:space="0"/>
            </w:tcBorders>
            <w:noWrap w:val="0"/>
            <w:vAlign w:val="center"/>
          </w:tcPr>
          <w:p w14:paraId="1E401080">
            <w:pPr>
              <w:pStyle w:val="2"/>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C0C0C"/>
                <w:sz w:val="21"/>
                <w:szCs w:val="21"/>
                <w:highlight w:val="none"/>
                <w:u w:val="none"/>
                <w:lang w:eastAsia="zh-CN"/>
              </w:rPr>
            </w:pPr>
            <w:r>
              <w:rPr>
                <w:rFonts w:hint="eastAsia" w:ascii="宋体" w:hAnsi="宋体" w:eastAsia="宋体" w:cs="宋体"/>
                <w:color w:val="0C0C0C"/>
                <w:sz w:val="21"/>
                <w:szCs w:val="21"/>
                <w:highlight w:val="none"/>
                <w:u w:val="none"/>
                <w:lang w:val="en-US" w:eastAsia="zh-CN"/>
              </w:rPr>
              <w:t>　　社会团体</w:t>
            </w:r>
          </w:p>
        </w:tc>
        <w:tc>
          <w:tcPr>
            <w:tcW w:w="1469" w:type="pct"/>
            <w:tcBorders>
              <w:top w:val="nil"/>
              <w:left w:val="single" w:color="auto" w:sz="4" w:space="0"/>
              <w:bottom w:val="nil"/>
              <w:right w:val="single" w:color="auto" w:sz="4" w:space="0"/>
            </w:tcBorders>
            <w:noWrap w:val="0"/>
            <w:vAlign w:val="top"/>
          </w:tcPr>
          <w:p w14:paraId="486FB9C7">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44</w:t>
            </w:r>
          </w:p>
        </w:tc>
        <w:tc>
          <w:tcPr>
            <w:tcW w:w="1092" w:type="pct"/>
            <w:tcBorders>
              <w:top w:val="nil"/>
              <w:left w:val="single" w:color="auto" w:sz="4" w:space="0"/>
              <w:bottom w:val="nil"/>
              <w:right w:val="nil"/>
            </w:tcBorders>
            <w:noWrap w:val="0"/>
            <w:vAlign w:val="top"/>
          </w:tcPr>
          <w:p w14:paraId="6C11BFF3">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1.36</w:t>
            </w:r>
          </w:p>
        </w:tc>
      </w:tr>
      <w:tr w14:paraId="29C0CC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438" w:type="pct"/>
            <w:tcBorders>
              <w:top w:val="nil"/>
              <w:left w:val="nil"/>
              <w:bottom w:val="nil"/>
              <w:right w:val="single" w:color="auto" w:sz="4" w:space="0"/>
            </w:tcBorders>
            <w:noWrap w:val="0"/>
            <w:vAlign w:val="center"/>
          </w:tcPr>
          <w:p w14:paraId="2C44E72D">
            <w:pPr>
              <w:pStyle w:val="2"/>
              <w:keepNext w:val="0"/>
              <w:keepLines w:val="0"/>
              <w:pageBreakBefore w:val="0"/>
              <w:widowControl w:val="0"/>
              <w:kinsoku/>
              <w:wordWrap/>
              <w:overflowPunct/>
              <w:topLinePunct w:val="0"/>
              <w:autoSpaceDE/>
              <w:autoSpaceDN/>
              <w:bidi w:val="0"/>
              <w:adjustRightInd w:val="0"/>
              <w:snapToGrid/>
              <w:spacing w:line="400" w:lineRule="exact"/>
              <w:ind w:firstLine="840" w:firstLineChars="400"/>
              <w:textAlignment w:val="baseline"/>
              <w:rPr>
                <w:rFonts w:hint="eastAsia" w:ascii="宋体" w:hAnsi="宋体" w:eastAsia="宋体" w:cs="宋体"/>
                <w:color w:val="0C0C0C"/>
                <w:sz w:val="21"/>
                <w:szCs w:val="21"/>
                <w:highlight w:val="none"/>
                <w:u w:val="none"/>
                <w:lang w:eastAsia="zh-CN"/>
              </w:rPr>
            </w:pPr>
            <w:r>
              <w:rPr>
                <w:rFonts w:hint="eastAsia" w:ascii="宋体" w:hAnsi="宋体" w:eastAsia="宋体" w:cs="宋体"/>
                <w:color w:val="0C0C0C"/>
                <w:sz w:val="21"/>
                <w:szCs w:val="21"/>
                <w:highlight w:val="none"/>
                <w:u w:val="none"/>
                <w:lang w:val="en-US" w:eastAsia="zh-CN"/>
              </w:rPr>
              <w:t>其他法人</w:t>
            </w:r>
          </w:p>
        </w:tc>
        <w:tc>
          <w:tcPr>
            <w:tcW w:w="1469" w:type="pct"/>
            <w:tcBorders>
              <w:top w:val="nil"/>
              <w:left w:val="single" w:color="auto" w:sz="4" w:space="0"/>
              <w:bottom w:val="nil"/>
              <w:right w:val="single" w:color="auto" w:sz="4" w:space="0"/>
            </w:tcBorders>
            <w:noWrap w:val="0"/>
            <w:vAlign w:val="top"/>
          </w:tcPr>
          <w:p w14:paraId="3D32AD15">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1037</w:t>
            </w:r>
          </w:p>
        </w:tc>
        <w:tc>
          <w:tcPr>
            <w:tcW w:w="1092" w:type="pct"/>
            <w:tcBorders>
              <w:top w:val="nil"/>
              <w:left w:val="single" w:color="auto" w:sz="4" w:space="0"/>
              <w:bottom w:val="nil"/>
              <w:right w:val="nil"/>
            </w:tcBorders>
            <w:noWrap w:val="0"/>
            <w:vAlign w:val="top"/>
          </w:tcPr>
          <w:p w14:paraId="03AA8353">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32.10</w:t>
            </w:r>
          </w:p>
        </w:tc>
      </w:tr>
      <w:tr w14:paraId="12F602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438" w:type="pct"/>
            <w:tcBorders>
              <w:top w:val="nil"/>
              <w:left w:val="nil"/>
              <w:bottom w:val="nil"/>
              <w:right w:val="single" w:color="auto" w:sz="4" w:space="0"/>
            </w:tcBorders>
            <w:noWrap w:val="0"/>
            <w:vAlign w:val="center"/>
          </w:tcPr>
          <w:p w14:paraId="489A5B99">
            <w:pPr>
              <w:pStyle w:val="2"/>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C0C0C"/>
                <w:sz w:val="21"/>
                <w:szCs w:val="21"/>
                <w:highlight w:val="none"/>
                <w:u w:val="none"/>
                <w:lang w:eastAsia="zh-CN"/>
              </w:rPr>
            </w:pPr>
            <w:r>
              <w:rPr>
                <w:rFonts w:hint="eastAsia" w:ascii="宋体" w:hAnsi="宋体" w:eastAsia="宋体" w:cs="宋体"/>
                <w:color w:val="0C0C0C"/>
                <w:sz w:val="21"/>
                <w:szCs w:val="21"/>
                <w:highlight w:val="none"/>
                <w:u w:val="none"/>
                <w:lang w:val="en-US" w:eastAsia="zh-CN"/>
              </w:rPr>
              <w:t>二、产业活动单位</w:t>
            </w:r>
          </w:p>
        </w:tc>
        <w:tc>
          <w:tcPr>
            <w:tcW w:w="1469" w:type="pct"/>
            <w:tcBorders>
              <w:top w:val="nil"/>
              <w:left w:val="single" w:color="auto" w:sz="4" w:space="0"/>
              <w:bottom w:val="nil"/>
              <w:right w:val="single" w:color="auto" w:sz="4" w:space="0"/>
            </w:tcBorders>
            <w:noWrap w:val="0"/>
            <w:vAlign w:val="top"/>
          </w:tcPr>
          <w:p w14:paraId="5D3D3BF1">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3650</w:t>
            </w:r>
          </w:p>
        </w:tc>
        <w:tc>
          <w:tcPr>
            <w:tcW w:w="1092" w:type="pct"/>
            <w:tcBorders>
              <w:top w:val="nil"/>
              <w:left w:val="single" w:color="auto" w:sz="4" w:space="0"/>
              <w:bottom w:val="nil"/>
              <w:right w:val="nil"/>
            </w:tcBorders>
            <w:noWrap w:val="0"/>
            <w:vAlign w:val="top"/>
          </w:tcPr>
          <w:p w14:paraId="4450CEDB">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100</w:t>
            </w:r>
          </w:p>
        </w:tc>
      </w:tr>
      <w:tr w14:paraId="61EC9C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38" w:type="pct"/>
            <w:tcBorders>
              <w:top w:val="nil"/>
              <w:left w:val="nil"/>
              <w:bottom w:val="nil"/>
              <w:right w:val="single" w:color="auto" w:sz="4" w:space="0"/>
            </w:tcBorders>
            <w:noWrap w:val="0"/>
            <w:vAlign w:val="center"/>
          </w:tcPr>
          <w:p w14:paraId="166E7331">
            <w:pPr>
              <w:pStyle w:val="2"/>
              <w:keepNext w:val="0"/>
              <w:keepLines w:val="0"/>
              <w:pageBreakBefore w:val="0"/>
              <w:widowControl w:val="0"/>
              <w:kinsoku/>
              <w:wordWrap/>
              <w:overflowPunct/>
              <w:topLinePunct w:val="0"/>
              <w:autoSpaceDE/>
              <w:autoSpaceDN/>
              <w:bidi w:val="0"/>
              <w:adjustRightInd w:val="0"/>
              <w:snapToGrid/>
              <w:spacing w:line="400" w:lineRule="exact"/>
              <w:ind w:firstLine="840" w:firstLineChars="400"/>
              <w:textAlignment w:val="baseline"/>
              <w:rPr>
                <w:rFonts w:hint="eastAsia" w:ascii="宋体" w:hAnsi="宋体" w:eastAsia="宋体" w:cs="宋体"/>
                <w:color w:val="0C0C0C"/>
                <w:sz w:val="21"/>
                <w:szCs w:val="21"/>
                <w:highlight w:val="none"/>
                <w:u w:val="none"/>
                <w:lang w:eastAsia="zh-CN"/>
              </w:rPr>
            </w:pPr>
            <w:r>
              <w:rPr>
                <w:rFonts w:hint="eastAsia" w:ascii="宋体" w:hAnsi="宋体" w:eastAsia="宋体" w:cs="宋体"/>
                <w:color w:val="0C0C0C"/>
                <w:sz w:val="21"/>
                <w:szCs w:val="21"/>
                <w:highlight w:val="none"/>
                <w:u w:val="none"/>
                <w:lang w:val="en-US" w:eastAsia="zh-CN"/>
              </w:rPr>
              <w:t>第二产业</w:t>
            </w:r>
          </w:p>
        </w:tc>
        <w:tc>
          <w:tcPr>
            <w:tcW w:w="1469" w:type="pct"/>
            <w:tcBorders>
              <w:top w:val="nil"/>
              <w:left w:val="single" w:color="auto" w:sz="4" w:space="0"/>
              <w:bottom w:val="nil"/>
              <w:right w:val="single" w:color="auto" w:sz="4" w:space="0"/>
            </w:tcBorders>
            <w:noWrap w:val="0"/>
            <w:vAlign w:val="top"/>
          </w:tcPr>
          <w:p w14:paraId="563A9A12">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591</w:t>
            </w:r>
          </w:p>
        </w:tc>
        <w:tc>
          <w:tcPr>
            <w:tcW w:w="1092" w:type="pct"/>
            <w:tcBorders>
              <w:top w:val="nil"/>
              <w:left w:val="single" w:color="auto" w:sz="4" w:space="0"/>
              <w:bottom w:val="nil"/>
              <w:right w:val="nil"/>
            </w:tcBorders>
            <w:noWrap w:val="0"/>
            <w:vAlign w:val="top"/>
          </w:tcPr>
          <w:p w14:paraId="4C8B26CB">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16.19</w:t>
            </w:r>
          </w:p>
        </w:tc>
      </w:tr>
      <w:tr w14:paraId="6863A6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438" w:type="pct"/>
            <w:tcBorders>
              <w:top w:val="nil"/>
              <w:left w:val="nil"/>
              <w:bottom w:val="nil"/>
              <w:right w:val="single" w:color="auto" w:sz="4" w:space="0"/>
            </w:tcBorders>
            <w:noWrap w:val="0"/>
            <w:vAlign w:val="center"/>
          </w:tcPr>
          <w:p w14:paraId="572B9C1F">
            <w:pPr>
              <w:pStyle w:val="2"/>
              <w:keepNext w:val="0"/>
              <w:keepLines w:val="0"/>
              <w:pageBreakBefore w:val="0"/>
              <w:widowControl w:val="0"/>
              <w:kinsoku/>
              <w:wordWrap/>
              <w:overflowPunct/>
              <w:topLinePunct w:val="0"/>
              <w:autoSpaceDE/>
              <w:autoSpaceDN/>
              <w:bidi w:val="0"/>
              <w:adjustRightInd w:val="0"/>
              <w:snapToGrid/>
              <w:spacing w:line="400" w:lineRule="exact"/>
              <w:ind w:firstLine="840" w:firstLineChars="400"/>
              <w:textAlignment w:val="baseline"/>
              <w:rPr>
                <w:rFonts w:hint="eastAsia" w:ascii="宋体" w:hAnsi="宋体" w:eastAsia="宋体" w:cs="宋体"/>
                <w:color w:val="0C0C0C"/>
                <w:sz w:val="21"/>
                <w:szCs w:val="21"/>
                <w:highlight w:val="none"/>
                <w:u w:val="none"/>
                <w:lang w:eastAsia="zh-CN"/>
              </w:rPr>
            </w:pPr>
            <w:r>
              <w:rPr>
                <w:rFonts w:hint="eastAsia" w:ascii="宋体" w:hAnsi="宋体" w:eastAsia="宋体" w:cs="宋体"/>
                <w:color w:val="0C0C0C"/>
                <w:sz w:val="21"/>
                <w:szCs w:val="21"/>
                <w:highlight w:val="none"/>
                <w:u w:val="none"/>
                <w:lang w:val="en-US" w:eastAsia="zh-CN"/>
              </w:rPr>
              <w:t>第三产业</w:t>
            </w:r>
          </w:p>
        </w:tc>
        <w:tc>
          <w:tcPr>
            <w:tcW w:w="1469" w:type="pct"/>
            <w:tcBorders>
              <w:top w:val="nil"/>
              <w:left w:val="single" w:color="auto" w:sz="4" w:space="0"/>
              <w:bottom w:val="nil"/>
              <w:right w:val="single" w:color="auto" w:sz="4" w:space="0"/>
            </w:tcBorders>
            <w:noWrap w:val="0"/>
            <w:vAlign w:val="top"/>
          </w:tcPr>
          <w:p w14:paraId="637F8E8A">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3059</w:t>
            </w:r>
          </w:p>
        </w:tc>
        <w:tc>
          <w:tcPr>
            <w:tcW w:w="1092" w:type="pct"/>
            <w:tcBorders>
              <w:top w:val="nil"/>
              <w:left w:val="single" w:color="auto" w:sz="4" w:space="0"/>
              <w:bottom w:val="nil"/>
              <w:right w:val="nil"/>
            </w:tcBorders>
            <w:noWrap w:val="0"/>
            <w:vAlign w:val="top"/>
          </w:tcPr>
          <w:p w14:paraId="1F04DA7A">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83.81</w:t>
            </w:r>
          </w:p>
        </w:tc>
      </w:tr>
      <w:tr w14:paraId="60B487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438" w:type="pct"/>
            <w:tcBorders>
              <w:top w:val="nil"/>
              <w:left w:val="nil"/>
              <w:bottom w:val="nil"/>
              <w:right w:val="single" w:color="auto" w:sz="4" w:space="0"/>
            </w:tcBorders>
            <w:noWrap w:val="0"/>
            <w:vAlign w:val="center"/>
          </w:tcPr>
          <w:p w14:paraId="27A05EC0">
            <w:pPr>
              <w:pStyle w:val="2"/>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三、个体经营户</w:t>
            </w:r>
          </w:p>
        </w:tc>
        <w:tc>
          <w:tcPr>
            <w:tcW w:w="1469" w:type="pct"/>
            <w:tcBorders>
              <w:top w:val="nil"/>
              <w:left w:val="single" w:color="auto" w:sz="4" w:space="0"/>
              <w:bottom w:val="nil"/>
              <w:right w:val="single" w:color="auto" w:sz="4" w:space="0"/>
            </w:tcBorders>
            <w:noWrap w:val="0"/>
            <w:vAlign w:val="top"/>
          </w:tcPr>
          <w:p w14:paraId="211FFCC3">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15860</w:t>
            </w:r>
          </w:p>
        </w:tc>
        <w:tc>
          <w:tcPr>
            <w:tcW w:w="1092" w:type="pct"/>
            <w:tcBorders>
              <w:top w:val="nil"/>
              <w:left w:val="single" w:color="auto" w:sz="4" w:space="0"/>
              <w:bottom w:val="nil"/>
              <w:right w:val="nil"/>
            </w:tcBorders>
            <w:noWrap w:val="0"/>
            <w:vAlign w:val="top"/>
          </w:tcPr>
          <w:p w14:paraId="17D7CAF5">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100</w:t>
            </w:r>
          </w:p>
        </w:tc>
      </w:tr>
      <w:tr w14:paraId="407B1E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438" w:type="pct"/>
            <w:tcBorders>
              <w:top w:val="nil"/>
              <w:left w:val="nil"/>
              <w:bottom w:val="nil"/>
              <w:right w:val="single" w:color="auto" w:sz="4" w:space="0"/>
            </w:tcBorders>
            <w:noWrap w:val="0"/>
            <w:vAlign w:val="center"/>
          </w:tcPr>
          <w:p w14:paraId="2221ECBA">
            <w:pPr>
              <w:pStyle w:val="2"/>
              <w:keepNext w:val="0"/>
              <w:keepLines w:val="0"/>
              <w:pageBreakBefore w:val="0"/>
              <w:widowControl w:val="0"/>
              <w:kinsoku/>
              <w:wordWrap/>
              <w:overflowPunct/>
              <w:topLinePunct w:val="0"/>
              <w:autoSpaceDE/>
              <w:autoSpaceDN/>
              <w:bidi w:val="0"/>
              <w:adjustRightInd w:val="0"/>
              <w:snapToGrid/>
              <w:spacing w:line="400" w:lineRule="exact"/>
              <w:ind w:firstLine="840" w:firstLineChars="400"/>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第二产业</w:t>
            </w:r>
          </w:p>
        </w:tc>
        <w:tc>
          <w:tcPr>
            <w:tcW w:w="1469" w:type="pct"/>
            <w:tcBorders>
              <w:top w:val="nil"/>
              <w:left w:val="single" w:color="auto" w:sz="4" w:space="0"/>
              <w:bottom w:val="nil"/>
              <w:right w:val="single" w:color="auto" w:sz="4" w:space="0"/>
            </w:tcBorders>
            <w:noWrap w:val="0"/>
            <w:vAlign w:val="top"/>
          </w:tcPr>
          <w:p w14:paraId="5527F717">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934</w:t>
            </w:r>
          </w:p>
        </w:tc>
        <w:tc>
          <w:tcPr>
            <w:tcW w:w="1092" w:type="pct"/>
            <w:tcBorders>
              <w:top w:val="nil"/>
              <w:left w:val="single" w:color="auto" w:sz="4" w:space="0"/>
              <w:bottom w:val="nil"/>
              <w:right w:val="nil"/>
            </w:tcBorders>
            <w:noWrap w:val="0"/>
            <w:vAlign w:val="top"/>
          </w:tcPr>
          <w:p w14:paraId="20DBB86E">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5.89</w:t>
            </w:r>
          </w:p>
        </w:tc>
      </w:tr>
      <w:tr w14:paraId="7344A0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438" w:type="pct"/>
            <w:tcBorders>
              <w:top w:val="nil"/>
              <w:left w:val="nil"/>
              <w:bottom w:val="nil"/>
              <w:right w:val="single" w:color="auto" w:sz="4" w:space="0"/>
            </w:tcBorders>
            <w:noWrap w:val="0"/>
            <w:vAlign w:val="center"/>
          </w:tcPr>
          <w:p w14:paraId="5C17BAC7">
            <w:pPr>
              <w:pStyle w:val="2"/>
              <w:keepNext w:val="0"/>
              <w:keepLines w:val="0"/>
              <w:pageBreakBefore w:val="0"/>
              <w:widowControl w:val="0"/>
              <w:kinsoku/>
              <w:wordWrap/>
              <w:overflowPunct/>
              <w:topLinePunct w:val="0"/>
              <w:autoSpaceDE/>
              <w:autoSpaceDN/>
              <w:bidi w:val="0"/>
              <w:adjustRightInd w:val="0"/>
              <w:snapToGrid/>
              <w:spacing w:line="400" w:lineRule="exact"/>
              <w:ind w:firstLine="840" w:firstLineChars="400"/>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第三产业</w:t>
            </w:r>
          </w:p>
        </w:tc>
        <w:tc>
          <w:tcPr>
            <w:tcW w:w="1469" w:type="pct"/>
            <w:tcBorders>
              <w:top w:val="nil"/>
              <w:left w:val="single" w:color="auto" w:sz="4" w:space="0"/>
              <w:bottom w:val="nil"/>
              <w:right w:val="single" w:color="auto" w:sz="4" w:space="0"/>
            </w:tcBorders>
            <w:noWrap w:val="0"/>
            <w:vAlign w:val="top"/>
          </w:tcPr>
          <w:p w14:paraId="3593C2C7">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14926</w:t>
            </w:r>
          </w:p>
        </w:tc>
        <w:tc>
          <w:tcPr>
            <w:tcW w:w="1092" w:type="pct"/>
            <w:tcBorders>
              <w:top w:val="nil"/>
              <w:left w:val="single" w:color="auto" w:sz="4" w:space="0"/>
              <w:bottom w:val="nil"/>
              <w:right w:val="nil"/>
            </w:tcBorders>
            <w:noWrap w:val="0"/>
            <w:vAlign w:val="top"/>
          </w:tcPr>
          <w:p w14:paraId="7A31AADB">
            <w:pPr>
              <w:pStyle w:val="2"/>
              <w:keepNext w:val="0"/>
              <w:keepLines w:val="0"/>
              <w:pageBreakBefore w:val="0"/>
              <w:widowControl w:val="0"/>
              <w:kinsoku/>
              <w:wordWrap/>
              <w:overflowPunct/>
              <w:topLinePunct w:val="0"/>
              <w:autoSpaceDE/>
              <w:autoSpaceDN/>
              <w:bidi w:val="0"/>
              <w:adjustRightInd w:val="0"/>
              <w:snapToGrid/>
              <w:spacing w:line="400" w:lineRule="exact"/>
              <w:jc w:val="right"/>
              <w:textAlignment w:val="baseline"/>
              <w:rPr>
                <w:rFonts w:hint="eastAsia" w:ascii="宋体" w:hAnsi="宋体" w:eastAsia="宋体" w:cs="宋体"/>
                <w:color w:val="0C0C0C"/>
                <w:sz w:val="21"/>
                <w:szCs w:val="21"/>
                <w:highlight w:val="none"/>
                <w:u w:val="none"/>
                <w:lang w:val="en-US" w:eastAsia="zh-CN"/>
              </w:rPr>
            </w:pPr>
            <w:r>
              <w:rPr>
                <w:rFonts w:hint="eastAsia" w:ascii="宋体" w:hAnsi="宋体" w:eastAsia="宋体" w:cs="宋体"/>
                <w:color w:val="0C0C0C"/>
                <w:sz w:val="21"/>
                <w:szCs w:val="21"/>
                <w:highlight w:val="none"/>
                <w:u w:val="none"/>
                <w:lang w:val="en-US" w:eastAsia="zh-CN"/>
              </w:rPr>
              <w:t>94.11</w:t>
            </w:r>
          </w:p>
        </w:tc>
      </w:tr>
    </w:tbl>
    <w:p w14:paraId="667E7ADD">
      <w:pPr>
        <w:pStyle w:val="9"/>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Calibri" w:hAnsi="Calibri" w:eastAsia="宋体" w:cs="Times New Roman"/>
          <w:u w:val="single"/>
          <w:vertAlign w:val="superscript"/>
          <w:lang w:val="en-US" w:eastAsia="zh-CN" w:bidi="ar-SA"/>
        </w:rPr>
      </w:pPr>
      <w:r>
        <w:rPr>
          <w:rStyle w:val="16"/>
          <w:rFonts w:hint="eastAsia" w:ascii="Calibri" w:hAnsi="Calibri" w:eastAsia="宋体" w:cs="Times New Roman"/>
          <w:sz w:val="21"/>
          <w:szCs w:val="21"/>
          <w:u w:val="single"/>
          <w:vertAlign w:val="superscript"/>
          <w:lang w:bidi="ar-SA"/>
        </w:rPr>
        <w:t xml:space="preserve"> </w:t>
      </w:r>
      <w:r>
        <w:rPr>
          <w:rFonts w:hint="eastAsia" w:ascii="Calibri" w:hAnsi="Calibri" w:eastAsia="宋体" w:cs="Times New Roman"/>
          <w:sz w:val="21"/>
          <w:szCs w:val="21"/>
          <w:u w:val="single"/>
          <w:vertAlign w:val="superscript"/>
          <w:lang w:val="en-US" w:eastAsia="zh-CN" w:bidi="ar-SA"/>
        </w:rPr>
        <w:t xml:space="preserve">                                    </w:t>
      </w:r>
    </w:p>
    <w:p w14:paraId="400B7543">
      <w:pPr>
        <w:pStyle w:val="9"/>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default" w:ascii="仿宋_GB2312" w:hAnsi="仿宋_GB2312" w:eastAsia="仿宋_GB2312" w:cs="仿宋_GB2312"/>
          <w:color w:val="0C0C0C"/>
          <w:sz w:val="32"/>
          <w:szCs w:val="32"/>
          <w:highlight w:val="none"/>
          <w:u w:val="none"/>
          <w:lang w:eastAsia="zh-CN"/>
        </w:rPr>
      </w:pPr>
      <w:r>
        <w:rPr>
          <w:rStyle w:val="16"/>
          <w:rFonts w:hint="eastAsia" w:ascii="Calibri" w:hAnsi="Calibri" w:eastAsia="宋体" w:cs="Times New Roman"/>
          <w:vertAlign w:val="superscript"/>
          <w:lang w:bidi="ar-SA"/>
        </w:rPr>
        <w:t xml:space="preserve"> </w:t>
      </w:r>
      <w:r>
        <w:rPr>
          <w:rFonts w:hint="eastAsia" w:ascii="Calibri" w:hAnsi="Calibri" w:eastAsia="宋体" w:cs="Times New Roman"/>
          <w:vertAlign w:val="superscript"/>
          <w:lang w:val="en-US" w:eastAsia="zh-CN" w:bidi="ar-SA"/>
        </w:rPr>
        <w:t>1</w:t>
      </w:r>
      <w:r>
        <w:rPr>
          <w:rFonts w:hint="eastAsia" w:ascii="宋体" w:hAnsi="宋体" w:eastAsia="宋体" w:cs="宋体"/>
          <w:szCs w:val="18"/>
          <w:u w:val="none"/>
          <w:lang w:eastAsia="zh-CN" w:bidi="ar-SA"/>
        </w:rPr>
        <w:t>产业活动单位是法人单位的组成部分。仅包含一个产业活动单位的法人单位，称为单产业法人单位，该法人单位同时也是一个产业活动单位；由两</w:t>
      </w:r>
      <w:r>
        <w:rPr>
          <w:rFonts w:hint="eastAsia" w:ascii="宋体" w:hAnsi="宋体" w:eastAsia="宋体" w:cs="宋体"/>
          <w:szCs w:val="18"/>
          <w:lang w:eastAsia="zh-CN" w:bidi="ar-SA"/>
        </w:rPr>
        <w:t>个及以上产业活动单位组成的法人单位，称为多产业法人单位。本公报中产业活动单位包括单产业法人单位和多产业法人单位下属产业活动单位。</w:t>
      </w:r>
    </w:p>
    <w:p w14:paraId="0916AEC3">
      <w:pPr>
        <w:pStyle w:val="2"/>
        <w:keepNext w:val="0"/>
        <w:keepLines w:val="0"/>
        <w:pageBreakBefore w:val="0"/>
        <w:widowControl w:val="0"/>
        <w:kinsoku/>
        <w:wordWrap/>
        <w:topLinePunct w:val="0"/>
        <w:autoSpaceDE/>
        <w:autoSpaceDN/>
        <w:bidi w:val="0"/>
        <w:spacing w:line="600" w:lineRule="exact"/>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在第二产业和第三产业法人单位中，位居前三位的行业是：</w:t>
      </w:r>
      <w:r>
        <w:rPr>
          <w:rFonts w:hint="eastAsia" w:ascii="仿宋_GB2312" w:hAnsi="仿宋_GB2312" w:eastAsia="仿宋_GB2312" w:cs="仿宋_GB2312"/>
          <w:kern w:val="0"/>
          <w:sz w:val="32"/>
          <w:szCs w:val="32"/>
          <w:lang w:val="en-US" w:eastAsia="zh-CN" w:bidi="ar"/>
        </w:rPr>
        <w:t>批发和零售</w:t>
      </w:r>
      <w:r>
        <w:rPr>
          <w:rFonts w:hint="default" w:ascii="仿宋_GB2312" w:hAnsi="仿宋_GB2312" w:eastAsia="仿宋_GB2312" w:cs="仿宋_GB2312"/>
          <w:kern w:val="0"/>
          <w:sz w:val="32"/>
          <w:szCs w:val="32"/>
          <w:lang w:val="en-US" w:eastAsia="zh-CN" w:bidi="ar"/>
        </w:rPr>
        <w:t>业</w:t>
      </w:r>
      <w:r>
        <w:rPr>
          <w:rFonts w:hint="eastAsia" w:ascii="仿宋_GB2312" w:hAnsi="仿宋_GB2312" w:eastAsia="仿宋_GB2312" w:cs="仿宋_GB2312"/>
          <w:kern w:val="0"/>
          <w:sz w:val="32"/>
          <w:szCs w:val="32"/>
          <w:lang w:val="en-US" w:eastAsia="zh-CN" w:bidi="ar"/>
        </w:rPr>
        <w:t>812</w:t>
      </w:r>
      <w:r>
        <w:rPr>
          <w:rFonts w:hint="default" w:ascii="仿宋_GB2312" w:hAnsi="仿宋_GB2312" w:eastAsia="仿宋_GB2312" w:cs="仿宋_GB2312"/>
          <w:kern w:val="0"/>
          <w:sz w:val="32"/>
          <w:szCs w:val="32"/>
          <w:lang w:val="en-US" w:eastAsia="zh-CN" w:bidi="ar"/>
        </w:rPr>
        <w:t>个，占</w:t>
      </w:r>
      <w:r>
        <w:rPr>
          <w:rFonts w:hint="eastAsia" w:ascii="仿宋_GB2312" w:hAnsi="仿宋_GB2312" w:eastAsia="仿宋_GB2312" w:cs="仿宋_GB2312"/>
          <w:kern w:val="0"/>
          <w:sz w:val="32"/>
          <w:szCs w:val="32"/>
          <w:lang w:val="en-US" w:eastAsia="zh-CN" w:bidi="ar"/>
        </w:rPr>
        <w:t>25.13</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租赁和商务服务</w:t>
      </w:r>
      <w:r>
        <w:rPr>
          <w:rFonts w:hint="default" w:ascii="仿宋_GB2312" w:hAnsi="仿宋_GB2312" w:eastAsia="仿宋_GB2312" w:cs="仿宋_GB2312"/>
          <w:kern w:val="0"/>
          <w:sz w:val="32"/>
          <w:szCs w:val="32"/>
          <w:lang w:val="en-US" w:eastAsia="zh-CN" w:bidi="ar"/>
        </w:rPr>
        <w:t>业</w:t>
      </w:r>
      <w:r>
        <w:rPr>
          <w:rFonts w:hint="eastAsia" w:ascii="仿宋_GB2312" w:hAnsi="仿宋_GB2312" w:eastAsia="仿宋_GB2312" w:cs="仿宋_GB2312"/>
          <w:kern w:val="0"/>
          <w:sz w:val="32"/>
          <w:szCs w:val="32"/>
          <w:lang w:val="en-US" w:eastAsia="zh-CN" w:bidi="ar"/>
        </w:rPr>
        <w:t>622</w:t>
      </w:r>
      <w:r>
        <w:rPr>
          <w:rFonts w:hint="default" w:ascii="仿宋_GB2312" w:hAnsi="仿宋_GB2312" w:eastAsia="仿宋_GB2312" w:cs="仿宋_GB2312"/>
          <w:kern w:val="0"/>
          <w:sz w:val="32"/>
          <w:szCs w:val="32"/>
          <w:lang w:val="en-US" w:eastAsia="zh-CN" w:bidi="ar"/>
        </w:rPr>
        <w:t>个，占</w:t>
      </w:r>
      <w:r>
        <w:rPr>
          <w:rFonts w:hint="eastAsia" w:ascii="仿宋_GB2312" w:hAnsi="仿宋_GB2312" w:eastAsia="仿宋_GB2312" w:cs="仿宋_GB2312"/>
          <w:kern w:val="0"/>
          <w:sz w:val="32"/>
          <w:szCs w:val="32"/>
          <w:lang w:val="en-US" w:eastAsia="zh-CN" w:bidi="ar"/>
        </w:rPr>
        <w:t>19.25</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公共管理、社会保障和社会组织569</w:t>
      </w:r>
      <w:r>
        <w:rPr>
          <w:rFonts w:hint="default" w:ascii="仿宋_GB2312" w:hAnsi="仿宋_GB2312" w:eastAsia="仿宋_GB2312" w:cs="仿宋_GB2312"/>
          <w:kern w:val="0"/>
          <w:sz w:val="32"/>
          <w:szCs w:val="32"/>
          <w:lang w:val="en-US" w:eastAsia="zh-CN" w:bidi="ar"/>
        </w:rPr>
        <w:t>个，占</w:t>
      </w:r>
      <w:r>
        <w:rPr>
          <w:rFonts w:hint="eastAsia" w:ascii="仿宋_GB2312" w:hAnsi="仿宋_GB2312" w:eastAsia="仿宋_GB2312" w:cs="仿宋_GB2312"/>
          <w:kern w:val="0"/>
          <w:sz w:val="32"/>
          <w:szCs w:val="32"/>
          <w:lang w:val="en-US" w:eastAsia="zh-CN" w:bidi="ar"/>
        </w:rPr>
        <w:t>17.61</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（详见表2-2）</w:t>
      </w:r>
      <w:r>
        <w:rPr>
          <w:rFonts w:hint="default" w:ascii="仿宋_GB2312" w:hAnsi="仿宋_GB2312" w:eastAsia="仿宋_GB2312" w:cs="仿宋_GB2312"/>
          <w:kern w:val="0"/>
          <w:sz w:val="32"/>
          <w:szCs w:val="32"/>
          <w:lang w:val="en-US" w:eastAsia="zh-CN" w:bidi="ar"/>
        </w:rPr>
        <w:t>。</w:t>
      </w:r>
    </w:p>
    <w:p w14:paraId="41617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表2-2　按行业门类分组的法人单位数</w:t>
      </w:r>
      <w:r>
        <w:rPr>
          <w:rFonts w:hint="eastAsia" w:ascii="Times New Roman" w:hAnsi="Times New Roman" w:eastAsia="宋体" w:cs="宋体"/>
          <w:b/>
          <w:color w:val="0C0C0C"/>
          <w:spacing w:val="0"/>
          <w:kern w:val="0"/>
          <w:sz w:val="24"/>
          <w:szCs w:val="24"/>
          <w:highlight w:val="none"/>
          <w:lang w:val="en-US" w:eastAsia="zh-CN" w:bidi="ar-SA"/>
        </w:rPr>
        <w:t>与个体经营户数</w:t>
      </w:r>
    </w:p>
    <w:tbl>
      <w:tblPr>
        <w:tblStyle w:val="12"/>
        <w:tblW w:w="867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06"/>
        <w:gridCol w:w="1275"/>
        <w:gridCol w:w="1560"/>
        <w:gridCol w:w="1380"/>
        <w:gridCol w:w="1351"/>
      </w:tblGrid>
      <w:tr w14:paraId="284D99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106" w:type="dxa"/>
            <w:vMerge w:val="restart"/>
            <w:tcBorders>
              <w:top w:val="single" w:color="auto" w:sz="12" w:space="0"/>
              <w:left w:val="nil"/>
              <w:bottom w:val="single" w:color="000000" w:sz="8" w:space="0"/>
              <w:right w:val="single" w:color="auto" w:sz="4" w:space="0"/>
            </w:tcBorders>
            <w:noWrap w:val="0"/>
            <w:vAlign w:val="center"/>
          </w:tcPr>
          <w:p w14:paraId="17EEE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宋体" w:cs="宋体"/>
                <w:color w:val="0C0C0C"/>
                <w:sz w:val="21"/>
                <w:szCs w:val="21"/>
                <w:highlight w:val="none"/>
              </w:rPr>
            </w:pPr>
          </w:p>
        </w:tc>
        <w:tc>
          <w:tcPr>
            <w:tcW w:w="2835" w:type="dxa"/>
            <w:gridSpan w:val="2"/>
            <w:tcBorders>
              <w:top w:val="single" w:color="auto" w:sz="12" w:space="0"/>
              <w:left w:val="single" w:color="auto" w:sz="4" w:space="0"/>
              <w:bottom w:val="single" w:color="auto" w:sz="4" w:space="0"/>
              <w:right w:val="single" w:color="auto" w:sz="4" w:space="0"/>
            </w:tcBorders>
            <w:noWrap w:val="0"/>
            <w:vAlign w:val="center"/>
          </w:tcPr>
          <w:p w14:paraId="4D7E01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tc>
        <w:tc>
          <w:tcPr>
            <w:tcW w:w="2731" w:type="dxa"/>
            <w:gridSpan w:val="2"/>
            <w:tcBorders>
              <w:top w:val="single" w:color="auto" w:sz="12" w:space="0"/>
              <w:left w:val="single" w:color="auto" w:sz="4" w:space="0"/>
              <w:bottom w:val="single" w:color="auto" w:sz="4" w:space="0"/>
              <w:right w:val="single" w:color="auto" w:sz="4" w:space="0"/>
            </w:tcBorders>
            <w:noWrap w:val="0"/>
            <w:vAlign w:val="center"/>
          </w:tcPr>
          <w:p w14:paraId="00517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eastAsia="宋体" w:cs="宋体"/>
                <w:b/>
                <w:bCs/>
                <w:color w:val="0C0C0C"/>
                <w:kern w:val="0"/>
                <w:sz w:val="21"/>
                <w:szCs w:val="21"/>
                <w:highlight w:val="none"/>
                <w:lang w:val="en-US" w:eastAsia="zh-CN" w:bidi="ar"/>
              </w:rPr>
            </w:pPr>
            <w:r>
              <w:rPr>
                <w:rFonts w:hint="eastAsia" w:eastAsia="宋体" w:cs="宋体"/>
                <w:b/>
                <w:bCs/>
                <w:color w:val="0C0C0C"/>
                <w:kern w:val="0"/>
                <w:sz w:val="21"/>
                <w:szCs w:val="21"/>
                <w:highlight w:val="none"/>
                <w:lang w:val="en-US" w:eastAsia="zh-CN" w:bidi="ar"/>
              </w:rPr>
              <w:t>个体经营户</w:t>
            </w:r>
          </w:p>
        </w:tc>
      </w:tr>
      <w:tr w14:paraId="6EB2E6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106" w:type="dxa"/>
            <w:vMerge w:val="continue"/>
            <w:tcBorders>
              <w:top w:val="single" w:color="000000" w:sz="12" w:space="0"/>
              <w:left w:val="nil"/>
              <w:bottom w:val="single" w:color="auto" w:sz="4" w:space="0"/>
              <w:right w:val="single" w:color="auto" w:sz="4" w:space="0"/>
            </w:tcBorders>
            <w:noWrap w:val="0"/>
            <w:vAlign w:val="center"/>
          </w:tcPr>
          <w:p w14:paraId="41850EC4">
            <w:pPr>
              <w:keepNext w:val="0"/>
              <w:keepLines w:val="0"/>
              <w:pageBreakBefore w:val="0"/>
              <w:widowControl/>
              <w:kinsoku/>
              <w:wordWrap/>
              <w:overflowPunct/>
              <w:topLinePunct w:val="0"/>
              <w:autoSpaceDE/>
              <w:autoSpaceDN/>
              <w:bidi w:val="0"/>
              <w:adjustRightInd/>
              <w:snapToGrid/>
              <w:spacing w:line="320" w:lineRule="exact"/>
              <w:ind w:left="6" w:right="6"/>
              <w:jc w:val="both"/>
              <w:textAlignment w:val="auto"/>
              <w:rPr>
                <w:rFonts w:hint="eastAsia" w:ascii="Times New Roman" w:hAnsi="Times New Roman" w:eastAsia="宋体" w:cs="宋体"/>
                <w:color w:val="0C0C0C"/>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B7764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856CB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C588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rightChars="0" w:firstLine="0" w:firstLineChars="0"/>
              <w:jc w:val="center"/>
              <w:textAlignment w:val="auto"/>
              <w:rPr>
                <w:rFonts w:hint="eastAsia"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0"/>
                <w:sz w:val="21"/>
                <w:szCs w:val="21"/>
                <w:highlight w:val="none"/>
                <w:lang w:val="en-US" w:eastAsia="zh-CN" w:bidi="ar"/>
              </w:rPr>
              <w:t>数量（个）</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5ECD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rightChars="0" w:firstLine="0" w:firstLineChars="0"/>
              <w:jc w:val="center"/>
              <w:textAlignment w:val="auto"/>
              <w:rPr>
                <w:rFonts w:hint="eastAsia"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b/>
                <w:bCs/>
                <w:color w:val="0C0C0C"/>
                <w:kern w:val="0"/>
                <w:sz w:val="21"/>
                <w:szCs w:val="21"/>
                <w:highlight w:val="none"/>
                <w:lang w:val="en-US" w:eastAsia="zh-CN" w:bidi="ar"/>
              </w:rPr>
              <w:t>比重（%）</w:t>
            </w:r>
          </w:p>
        </w:tc>
      </w:tr>
      <w:tr w14:paraId="3E5EA9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106" w:type="dxa"/>
            <w:tcBorders>
              <w:top w:val="single" w:color="auto" w:sz="4" w:space="0"/>
              <w:left w:val="nil"/>
              <w:bottom w:val="nil"/>
              <w:right w:val="single" w:color="auto" w:sz="4" w:space="0"/>
            </w:tcBorders>
            <w:noWrap w:val="0"/>
            <w:vAlign w:val="center"/>
          </w:tcPr>
          <w:p w14:paraId="489531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275" w:type="dxa"/>
            <w:tcBorders>
              <w:top w:val="single" w:color="auto" w:sz="4" w:space="0"/>
              <w:left w:val="single" w:color="auto" w:sz="4" w:space="0"/>
              <w:bottom w:val="nil"/>
              <w:right w:val="single" w:color="auto" w:sz="4" w:space="0"/>
            </w:tcBorders>
            <w:noWrap w:val="0"/>
            <w:vAlign w:val="center"/>
          </w:tcPr>
          <w:p w14:paraId="526E162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3231</w:t>
            </w:r>
          </w:p>
        </w:tc>
        <w:tc>
          <w:tcPr>
            <w:tcW w:w="1560" w:type="dxa"/>
            <w:tcBorders>
              <w:top w:val="single" w:color="auto" w:sz="4" w:space="0"/>
              <w:left w:val="single" w:color="auto" w:sz="4" w:space="0"/>
              <w:bottom w:val="nil"/>
              <w:right w:val="single" w:color="auto" w:sz="4" w:space="0"/>
            </w:tcBorders>
            <w:noWrap w:val="0"/>
            <w:vAlign w:val="center"/>
          </w:tcPr>
          <w:p w14:paraId="1ED288C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100</w:t>
            </w:r>
          </w:p>
        </w:tc>
        <w:tc>
          <w:tcPr>
            <w:tcW w:w="1380" w:type="dxa"/>
            <w:tcBorders>
              <w:top w:val="single" w:color="auto" w:sz="4" w:space="0"/>
              <w:left w:val="single" w:color="auto" w:sz="4" w:space="0"/>
              <w:bottom w:val="nil"/>
              <w:right w:val="single" w:color="auto" w:sz="4" w:space="0"/>
            </w:tcBorders>
            <w:noWrap w:val="0"/>
            <w:vAlign w:val="center"/>
          </w:tcPr>
          <w:p w14:paraId="065740D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eastAsia="宋体" w:cs="宋体"/>
                <w:b/>
                <w:bCs/>
                <w:i w:val="0"/>
                <w:color w:val="0C0C0C"/>
                <w:kern w:val="2"/>
                <w:sz w:val="21"/>
                <w:szCs w:val="21"/>
                <w:highlight w:val="none"/>
                <w:u w:val="none"/>
                <w:lang w:val="en-US" w:eastAsia="zh-CN" w:bidi="ar-SA"/>
              </w:rPr>
            </w:pPr>
            <w:r>
              <w:rPr>
                <w:rFonts w:hint="eastAsia" w:cs="宋体"/>
                <w:color w:val="0C0C0C"/>
                <w:sz w:val="21"/>
                <w:szCs w:val="21"/>
                <w:highlight w:val="none"/>
                <w:lang w:val="en-US" w:eastAsia="zh-CN" w:bidi="ar-SA"/>
              </w:rPr>
              <w:t>15860</w:t>
            </w:r>
          </w:p>
        </w:tc>
        <w:tc>
          <w:tcPr>
            <w:tcW w:w="1351" w:type="dxa"/>
            <w:tcBorders>
              <w:top w:val="single" w:color="auto" w:sz="4" w:space="0"/>
              <w:left w:val="single" w:color="auto" w:sz="4" w:space="0"/>
              <w:bottom w:val="nil"/>
              <w:right w:val="single" w:color="auto" w:sz="4" w:space="0"/>
            </w:tcBorders>
            <w:noWrap w:val="0"/>
            <w:vAlign w:val="center"/>
          </w:tcPr>
          <w:p w14:paraId="1AB6FCD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100</w:t>
            </w:r>
          </w:p>
        </w:tc>
      </w:tr>
      <w:tr w14:paraId="4E71E4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280D78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1275" w:type="dxa"/>
            <w:tcBorders>
              <w:top w:val="nil"/>
              <w:left w:val="single" w:color="auto" w:sz="4" w:space="0"/>
              <w:bottom w:val="nil"/>
              <w:right w:val="single" w:color="auto" w:sz="4" w:space="0"/>
            </w:tcBorders>
            <w:noWrap w:val="0"/>
            <w:vAlign w:val="center"/>
          </w:tcPr>
          <w:p w14:paraId="51E097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w:t>
            </w:r>
          </w:p>
        </w:tc>
        <w:tc>
          <w:tcPr>
            <w:tcW w:w="1560" w:type="dxa"/>
            <w:tcBorders>
              <w:top w:val="nil"/>
              <w:left w:val="single" w:color="auto" w:sz="4" w:space="0"/>
              <w:bottom w:val="nil"/>
              <w:right w:val="single" w:color="auto" w:sz="4" w:space="0"/>
            </w:tcBorders>
            <w:noWrap w:val="0"/>
            <w:vAlign w:val="center"/>
          </w:tcPr>
          <w:p w14:paraId="09508D64">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0.09 </w:t>
            </w:r>
          </w:p>
        </w:tc>
        <w:tc>
          <w:tcPr>
            <w:tcW w:w="1380" w:type="dxa"/>
            <w:tcBorders>
              <w:top w:val="nil"/>
              <w:left w:val="single" w:color="auto" w:sz="4" w:space="0"/>
              <w:bottom w:val="nil"/>
              <w:right w:val="single" w:color="auto" w:sz="4" w:space="0"/>
            </w:tcBorders>
            <w:noWrap w:val="0"/>
            <w:vAlign w:val="center"/>
          </w:tcPr>
          <w:p w14:paraId="0C2254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173</w:t>
            </w:r>
          </w:p>
        </w:tc>
        <w:tc>
          <w:tcPr>
            <w:tcW w:w="1351" w:type="dxa"/>
            <w:tcBorders>
              <w:top w:val="nil"/>
              <w:left w:val="single" w:color="auto" w:sz="4" w:space="0"/>
              <w:bottom w:val="nil"/>
              <w:right w:val="single" w:color="auto" w:sz="4" w:space="0"/>
            </w:tcBorders>
            <w:noWrap w:val="0"/>
            <w:vAlign w:val="center"/>
          </w:tcPr>
          <w:p w14:paraId="47C763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1.09</w:t>
            </w:r>
          </w:p>
        </w:tc>
      </w:tr>
      <w:tr w14:paraId="6D1F3B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0216BC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1275" w:type="dxa"/>
            <w:tcBorders>
              <w:top w:val="nil"/>
              <w:left w:val="single" w:color="auto" w:sz="4" w:space="0"/>
              <w:bottom w:val="nil"/>
              <w:right w:val="single" w:color="auto" w:sz="4" w:space="0"/>
            </w:tcBorders>
            <w:noWrap w:val="0"/>
            <w:vAlign w:val="center"/>
          </w:tcPr>
          <w:p w14:paraId="382F3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135</w:t>
            </w:r>
          </w:p>
        </w:tc>
        <w:tc>
          <w:tcPr>
            <w:tcW w:w="1560" w:type="dxa"/>
            <w:tcBorders>
              <w:top w:val="nil"/>
              <w:left w:val="single" w:color="auto" w:sz="4" w:space="0"/>
              <w:bottom w:val="nil"/>
              <w:right w:val="single" w:color="auto" w:sz="4" w:space="0"/>
            </w:tcBorders>
            <w:noWrap w:val="0"/>
            <w:vAlign w:val="center"/>
          </w:tcPr>
          <w:p w14:paraId="27D2B9C7">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4.18 </w:t>
            </w:r>
          </w:p>
        </w:tc>
        <w:tc>
          <w:tcPr>
            <w:tcW w:w="1380" w:type="dxa"/>
            <w:tcBorders>
              <w:top w:val="nil"/>
              <w:left w:val="single" w:color="auto" w:sz="4" w:space="0"/>
              <w:bottom w:val="nil"/>
              <w:right w:val="single" w:color="auto" w:sz="4" w:space="0"/>
            </w:tcBorders>
            <w:noWrap w:val="0"/>
            <w:vAlign w:val="center"/>
          </w:tcPr>
          <w:p w14:paraId="45ABC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2</w:t>
            </w:r>
          </w:p>
        </w:tc>
        <w:tc>
          <w:tcPr>
            <w:tcW w:w="1351" w:type="dxa"/>
            <w:tcBorders>
              <w:top w:val="nil"/>
              <w:left w:val="single" w:color="auto" w:sz="4" w:space="0"/>
              <w:bottom w:val="nil"/>
              <w:right w:val="single" w:color="auto" w:sz="4" w:space="0"/>
            </w:tcBorders>
            <w:noWrap w:val="0"/>
            <w:vAlign w:val="center"/>
          </w:tcPr>
          <w:p w14:paraId="6C814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0.01</w:t>
            </w:r>
          </w:p>
        </w:tc>
      </w:tr>
      <w:tr w14:paraId="7FE279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3496F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1275" w:type="dxa"/>
            <w:tcBorders>
              <w:top w:val="nil"/>
              <w:left w:val="single" w:color="auto" w:sz="4" w:space="0"/>
              <w:bottom w:val="nil"/>
              <w:right w:val="single" w:color="auto" w:sz="4" w:space="0"/>
            </w:tcBorders>
            <w:noWrap w:val="0"/>
            <w:vAlign w:val="center"/>
          </w:tcPr>
          <w:p w14:paraId="4707A1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173</w:t>
            </w:r>
          </w:p>
        </w:tc>
        <w:tc>
          <w:tcPr>
            <w:tcW w:w="1560" w:type="dxa"/>
            <w:tcBorders>
              <w:top w:val="nil"/>
              <w:left w:val="single" w:color="auto" w:sz="4" w:space="0"/>
              <w:bottom w:val="nil"/>
              <w:right w:val="single" w:color="auto" w:sz="4" w:space="0"/>
            </w:tcBorders>
            <w:noWrap w:val="0"/>
            <w:vAlign w:val="center"/>
          </w:tcPr>
          <w:p w14:paraId="07F865E1">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5.35 </w:t>
            </w:r>
          </w:p>
        </w:tc>
        <w:tc>
          <w:tcPr>
            <w:tcW w:w="1380" w:type="dxa"/>
            <w:tcBorders>
              <w:top w:val="nil"/>
              <w:left w:val="single" w:color="auto" w:sz="4" w:space="0"/>
              <w:bottom w:val="nil"/>
              <w:right w:val="single" w:color="auto" w:sz="4" w:space="0"/>
            </w:tcBorders>
            <w:noWrap w:val="0"/>
            <w:vAlign w:val="center"/>
          </w:tcPr>
          <w:p w14:paraId="42DB73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512</w:t>
            </w:r>
          </w:p>
        </w:tc>
        <w:tc>
          <w:tcPr>
            <w:tcW w:w="1351" w:type="dxa"/>
            <w:tcBorders>
              <w:top w:val="nil"/>
              <w:left w:val="single" w:color="auto" w:sz="4" w:space="0"/>
              <w:bottom w:val="nil"/>
              <w:right w:val="single" w:color="auto" w:sz="4" w:space="0"/>
            </w:tcBorders>
            <w:noWrap w:val="0"/>
            <w:vAlign w:val="center"/>
          </w:tcPr>
          <w:p w14:paraId="4CC772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3.23</w:t>
            </w:r>
          </w:p>
        </w:tc>
      </w:tr>
      <w:tr w14:paraId="691E60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73B251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275" w:type="dxa"/>
            <w:tcBorders>
              <w:top w:val="nil"/>
              <w:left w:val="single" w:color="auto" w:sz="4" w:space="0"/>
              <w:bottom w:val="nil"/>
              <w:right w:val="single" w:color="auto" w:sz="4" w:space="0"/>
            </w:tcBorders>
            <w:noWrap w:val="0"/>
            <w:vAlign w:val="center"/>
          </w:tcPr>
          <w:p w14:paraId="07AD76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w:t>
            </w:r>
          </w:p>
        </w:tc>
        <w:tc>
          <w:tcPr>
            <w:tcW w:w="1560" w:type="dxa"/>
            <w:tcBorders>
              <w:top w:val="nil"/>
              <w:left w:val="single" w:color="auto" w:sz="4" w:space="0"/>
              <w:bottom w:val="nil"/>
              <w:right w:val="single" w:color="auto" w:sz="4" w:space="0"/>
            </w:tcBorders>
            <w:noWrap w:val="0"/>
            <w:vAlign w:val="center"/>
          </w:tcPr>
          <w:p w14:paraId="0CA99CCC">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0.87 </w:t>
            </w:r>
          </w:p>
        </w:tc>
        <w:tc>
          <w:tcPr>
            <w:tcW w:w="1380" w:type="dxa"/>
            <w:tcBorders>
              <w:top w:val="nil"/>
              <w:left w:val="single" w:color="auto" w:sz="4" w:space="0"/>
              <w:bottom w:val="nil"/>
              <w:right w:val="single" w:color="auto" w:sz="4" w:space="0"/>
            </w:tcBorders>
            <w:noWrap w:val="0"/>
            <w:vAlign w:val="center"/>
          </w:tcPr>
          <w:p w14:paraId="211961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c>
          <w:tcPr>
            <w:tcW w:w="1351" w:type="dxa"/>
            <w:tcBorders>
              <w:top w:val="nil"/>
              <w:left w:val="single" w:color="auto" w:sz="4" w:space="0"/>
              <w:bottom w:val="nil"/>
              <w:right w:val="single" w:color="auto" w:sz="4" w:space="0"/>
            </w:tcBorders>
            <w:noWrap w:val="0"/>
            <w:vAlign w:val="center"/>
          </w:tcPr>
          <w:p w14:paraId="379404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r>
      <w:tr w14:paraId="51DFE6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44838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1275" w:type="dxa"/>
            <w:tcBorders>
              <w:top w:val="nil"/>
              <w:left w:val="single" w:color="auto" w:sz="4" w:space="0"/>
              <w:bottom w:val="nil"/>
              <w:right w:val="single" w:color="auto" w:sz="4" w:space="0"/>
            </w:tcBorders>
            <w:noWrap w:val="0"/>
            <w:vAlign w:val="center"/>
          </w:tcPr>
          <w:p w14:paraId="2582C4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213</w:t>
            </w:r>
          </w:p>
        </w:tc>
        <w:tc>
          <w:tcPr>
            <w:tcW w:w="1560" w:type="dxa"/>
            <w:tcBorders>
              <w:top w:val="nil"/>
              <w:left w:val="single" w:color="auto" w:sz="4" w:space="0"/>
              <w:bottom w:val="nil"/>
              <w:right w:val="single" w:color="auto" w:sz="4" w:space="0"/>
            </w:tcBorders>
            <w:noWrap w:val="0"/>
            <w:vAlign w:val="center"/>
          </w:tcPr>
          <w:p w14:paraId="57A52FC6">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6.59 </w:t>
            </w:r>
          </w:p>
        </w:tc>
        <w:tc>
          <w:tcPr>
            <w:tcW w:w="1380" w:type="dxa"/>
            <w:tcBorders>
              <w:top w:val="nil"/>
              <w:left w:val="single" w:color="auto" w:sz="4" w:space="0"/>
              <w:bottom w:val="nil"/>
              <w:right w:val="single" w:color="auto" w:sz="4" w:space="0"/>
            </w:tcBorders>
            <w:noWrap w:val="0"/>
            <w:vAlign w:val="center"/>
          </w:tcPr>
          <w:p w14:paraId="7B387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247</w:t>
            </w:r>
          </w:p>
        </w:tc>
        <w:tc>
          <w:tcPr>
            <w:tcW w:w="1351" w:type="dxa"/>
            <w:tcBorders>
              <w:top w:val="nil"/>
              <w:left w:val="single" w:color="auto" w:sz="4" w:space="0"/>
              <w:bottom w:val="nil"/>
              <w:right w:val="single" w:color="auto" w:sz="4" w:space="0"/>
            </w:tcBorders>
            <w:noWrap w:val="0"/>
            <w:vAlign w:val="center"/>
          </w:tcPr>
          <w:p w14:paraId="6CD509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1.56</w:t>
            </w:r>
          </w:p>
        </w:tc>
      </w:tr>
      <w:tr w14:paraId="674B48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6C3237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1275" w:type="dxa"/>
            <w:tcBorders>
              <w:top w:val="nil"/>
              <w:left w:val="single" w:color="auto" w:sz="4" w:space="0"/>
              <w:bottom w:val="nil"/>
              <w:right w:val="single" w:color="auto" w:sz="4" w:space="0"/>
            </w:tcBorders>
            <w:noWrap w:val="0"/>
            <w:vAlign w:val="center"/>
          </w:tcPr>
          <w:p w14:paraId="7D2AE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812</w:t>
            </w:r>
          </w:p>
        </w:tc>
        <w:tc>
          <w:tcPr>
            <w:tcW w:w="1560" w:type="dxa"/>
            <w:tcBorders>
              <w:top w:val="nil"/>
              <w:left w:val="single" w:color="auto" w:sz="4" w:space="0"/>
              <w:bottom w:val="nil"/>
              <w:right w:val="single" w:color="auto" w:sz="4" w:space="0"/>
            </w:tcBorders>
            <w:noWrap w:val="0"/>
            <w:vAlign w:val="center"/>
          </w:tcPr>
          <w:p w14:paraId="20A05D2A">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25.13 </w:t>
            </w:r>
          </w:p>
        </w:tc>
        <w:tc>
          <w:tcPr>
            <w:tcW w:w="1380" w:type="dxa"/>
            <w:tcBorders>
              <w:top w:val="nil"/>
              <w:left w:val="single" w:color="auto" w:sz="4" w:space="0"/>
              <w:bottom w:val="nil"/>
              <w:right w:val="single" w:color="auto" w:sz="4" w:space="0"/>
            </w:tcBorders>
            <w:noWrap w:val="0"/>
            <w:vAlign w:val="center"/>
          </w:tcPr>
          <w:p w14:paraId="797923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11275</w:t>
            </w:r>
          </w:p>
        </w:tc>
        <w:tc>
          <w:tcPr>
            <w:tcW w:w="1351" w:type="dxa"/>
            <w:tcBorders>
              <w:top w:val="nil"/>
              <w:left w:val="single" w:color="auto" w:sz="4" w:space="0"/>
              <w:bottom w:val="nil"/>
              <w:right w:val="single" w:color="auto" w:sz="4" w:space="0"/>
            </w:tcBorders>
            <w:noWrap w:val="0"/>
            <w:vAlign w:val="center"/>
          </w:tcPr>
          <w:p w14:paraId="77FDD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71.10</w:t>
            </w:r>
          </w:p>
        </w:tc>
      </w:tr>
      <w:tr w14:paraId="392F8D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5A9BA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275" w:type="dxa"/>
            <w:tcBorders>
              <w:top w:val="nil"/>
              <w:left w:val="single" w:color="auto" w:sz="4" w:space="0"/>
              <w:bottom w:val="nil"/>
              <w:right w:val="single" w:color="auto" w:sz="4" w:space="0"/>
            </w:tcBorders>
            <w:noWrap w:val="0"/>
            <w:vAlign w:val="center"/>
          </w:tcPr>
          <w:p w14:paraId="3FEC4B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83</w:t>
            </w:r>
          </w:p>
        </w:tc>
        <w:tc>
          <w:tcPr>
            <w:tcW w:w="1560" w:type="dxa"/>
            <w:tcBorders>
              <w:top w:val="nil"/>
              <w:left w:val="single" w:color="auto" w:sz="4" w:space="0"/>
              <w:bottom w:val="nil"/>
              <w:right w:val="single" w:color="auto" w:sz="4" w:space="0"/>
            </w:tcBorders>
            <w:noWrap w:val="0"/>
            <w:vAlign w:val="center"/>
          </w:tcPr>
          <w:p w14:paraId="05172EBF">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2.57 </w:t>
            </w:r>
          </w:p>
        </w:tc>
        <w:tc>
          <w:tcPr>
            <w:tcW w:w="1380" w:type="dxa"/>
            <w:tcBorders>
              <w:top w:val="nil"/>
              <w:left w:val="single" w:color="auto" w:sz="4" w:space="0"/>
              <w:bottom w:val="nil"/>
              <w:right w:val="single" w:color="auto" w:sz="4" w:space="0"/>
            </w:tcBorders>
            <w:noWrap w:val="0"/>
            <w:vAlign w:val="center"/>
          </w:tcPr>
          <w:p w14:paraId="3081A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1040</w:t>
            </w:r>
          </w:p>
        </w:tc>
        <w:tc>
          <w:tcPr>
            <w:tcW w:w="1351" w:type="dxa"/>
            <w:tcBorders>
              <w:top w:val="nil"/>
              <w:left w:val="single" w:color="auto" w:sz="4" w:space="0"/>
              <w:bottom w:val="nil"/>
              <w:right w:val="single" w:color="auto" w:sz="4" w:space="0"/>
            </w:tcBorders>
            <w:noWrap w:val="0"/>
            <w:vAlign w:val="center"/>
          </w:tcPr>
          <w:p w14:paraId="7C3FBE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6.56</w:t>
            </w:r>
          </w:p>
        </w:tc>
      </w:tr>
      <w:tr w14:paraId="2B3A3A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106" w:type="dxa"/>
            <w:tcBorders>
              <w:top w:val="nil"/>
              <w:left w:val="nil"/>
              <w:bottom w:val="nil"/>
              <w:right w:val="single" w:color="auto" w:sz="4" w:space="0"/>
            </w:tcBorders>
            <w:noWrap w:val="0"/>
            <w:vAlign w:val="center"/>
          </w:tcPr>
          <w:p w14:paraId="493A4E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1275" w:type="dxa"/>
            <w:tcBorders>
              <w:top w:val="nil"/>
              <w:left w:val="single" w:color="auto" w:sz="4" w:space="0"/>
              <w:bottom w:val="nil"/>
              <w:right w:val="single" w:color="auto" w:sz="4" w:space="0"/>
            </w:tcBorders>
            <w:noWrap w:val="0"/>
            <w:vAlign w:val="center"/>
          </w:tcPr>
          <w:p w14:paraId="68C6D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w:t>
            </w:r>
          </w:p>
        </w:tc>
        <w:tc>
          <w:tcPr>
            <w:tcW w:w="1560" w:type="dxa"/>
            <w:tcBorders>
              <w:top w:val="nil"/>
              <w:left w:val="single" w:color="auto" w:sz="4" w:space="0"/>
              <w:bottom w:val="nil"/>
              <w:right w:val="single" w:color="auto" w:sz="4" w:space="0"/>
            </w:tcBorders>
            <w:noWrap w:val="0"/>
            <w:vAlign w:val="center"/>
          </w:tcPr>
          <w:p w14:paraId="0EFF618B">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0.53 </w:t>
            </w:r>
          </w:p>
        </w:tc>
        <w:tc>
          <w:tcPr>
            <w:tcW w:w="1380" w:type="dxa"/>
            <w:tcBorders>
              <w:top w:val="nil"/>
              <w:left w:val="single" w:color="auto" w:sz="4" w:space="0"/>
              <w:bottom w:val="nil"/>
              <w:right w:val="single" w:color="auto" w:sz="4" w:space="0"/>
            </w:tcBorders>
            <w:noWrap w:val="0"/>
            <w:vAlign w:val="center"/>
          </w:tcPr>
          <w:p w14:paraId="058950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1400</w:t>
            </w:r>
          </w:p>
        </w:tc>
        <w:tc>
          <w:tcPr>
            <w:tcW w:w="1351" w:type="dxa"/>
            <w:tcBorders>
              <w:top w:val="nil"/>
              <w:left w:val="single" w:color="auto" w:sz="4" w:space="0"/>
              <w:bottom w:val="nil"/>
              <w:right w:val="single" w:color="auto" w:sz="4" w:space="0"/>
            </w:tcBorders>
            <w:noWrap w:val="0"/>
            <w:vAlign w:val="center"/>
          </w:tcPr>
          <w:p w14:paraId="4C5CEA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8.83</w:t>
            </w:r>
          </w:p>
        </w:tc>
      </w:tr>
      <w:tr w14:paraId="4FFF17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49219E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275" w:type="dxa"/>
            <w:tcBorders>
              <w:top w:val="nil"/>
              <w:left w:val="single" w:color="auto" w:sz="4" w:space="0"/>
              <w:bottom w:val="nil"/>
              <w:right w:val="single" w:color="auto" w:sz="4" w:space="0"/>
            </w:tcBorders>
            <w:noWrap w:val="0"/>
            <w:vAlign w:val="center"/>
          </w:tcPr>
          <w:p w14:paraId="6C166A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w:t>
            </w:r>
          </w:p>
        </w:tc>
        <w:tc>
          <w:tcPr>
            <w:tcW w:w="1560" w:type="dxa"/>
            <w:tcBorders>
              <w:top w:val="nil"/>
              <w:left w:val="single" w:color="auto" w:sz="4" w:space="0"/>
              <w:bottom w:val="nil"/>
              <w:right w:val="single" w:color="auto" w:sz="4" w:space="0"/>
            </w:tcBorders>
            <w:noWrap w:val="0"/>
            <w:vAlign w:val="center"/>
          </w:tcPr>
          <w:p w14:paraId="25ED980B">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1.21 </w:t>
            </w:r>
          </w:p>
        </w:tc>
        <w:tc>
          <w:tcPr>
            <w:tcW w:w="1380" w:type="dxa"/>
            <w:tcBorders>
              <w:top w:val="nil"/>
              <w:left w:val="single" w:color="auto" w:sz="4" w:space="0"/>
              <w:bottom w:val="nil"/>
              <w:right w:val="single" w:color="auto" w:sz="4" w:space="0"/>
            </w:tcBorders>
            <w:noWrap w:val="0"/>
            <w:vAlign w:val="center"/>
          </w:tcPr>
          <w:p w14:paraId="77AE91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43</w:t>
            </w:r>
          </w:p>
        </w:tc>
        <w:tc>
          <w:tcPr>
            <w:tcW w:w="1351" w:type="dxa"/>
            <w:tcBorders>
              <w:top w:val="nil"/>
              <w:left w:val="single" w:color="auto" w:sz="4" w:space="0"/>
              <w:bottom w:val="nil"/>
              <w:right w:val="single" w:color="auto" w:sz="4" w:space="0"/>
            </w:tcBorders>
            <w:noWrap w:val="0"/>
            <w:vAlign w:val="center"/>
          </w:tcPr>
          <w:p w14:paraId="7A89CA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0.27</w:t>
            </w:r>
          </w:p>
        </w:tc>
      </w:tr>
      <w:tr w14:paraId="3DD432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7CFDB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1275" w:type="dxa"/>
            <w:tcBorders>
              <w:top w:val="nil"/>
              <w:left w:val="single" w:color="auto" w:sz="4" w:space="0"/>
              <w:bottom w:val="nil"/>
              <w:right w:val="single" w:color="auto" w:sz="4" w:space="0"/>
            </w:tcBorders>
            <w:noWrap w:val="0"/>
            <w:vAlign w:val="center"/>
          </w:tcPr>
          <w:p w14:paraId="3BC66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3</w:t>
            </w:r>
          </w:p>
        </w:tc>
        <w:tc>
          <w:tcPr>
            <w:tcW w:w="1560" w:type="dxa"/>
            <w:tcBorders>
              <w:top w:val="nil"/>
              <w:left w:val="single" w:color="auto" w:sz="4" w:space="0"/>
              <w:bottom w:val="nil"/>
              <w:right w:val="single" w:color="auto" w:sz="4" w:space="0"/>
            </w:tcBorders>
            <w:noWrap w:val="0"/>
            <w:vAlign w:val="center"/>
          </w:tcPr>
          <w:p w14:paraId="63F366B9">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0.09 </w:t>
            </w:r>
          </w:p>
        </w:tc>
        <w:tc>
          <w:tcPr>
            <w:tcW w:w="1380" w:type="dxa"/>
            <w:tcBorders>
              <w:top w:val="nil"/>
              <w:left w:val="single" w:color="auto" w:sz="4" w:space="0"/>
              <w:bottom w:val="nil"/>
              <w:right w:val="single" w:color="auto" w:sz="4" w:space="0"/>
            </w:tcBorders>
            <w:noWrap w:val="0"/>
            <w:vAlign w:val="center"/>
          </w:tcPr>
          <w:p w14:paraId="14642E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c>
          <w:tcPr>
            <w:tcW w:w="1351" w:type="dxa"/>
            <w:tcBorders>
              <w:top w:val="nil"/>
              <w:left w:val="single" w:color="auto" w:sz="4" w:space="0"/>
              <w:bottom w:val="nil"/>
              <w:right w:val="single" w:color="auto" w:sz="4" w:space="0"/>
            </w:tcBorders>
            <w:noWrap w:val="0"/>
            <w:vAlign w:val="center"/>
          </w:tcPr>
          <w:p w14:paraId="3A293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r>
      <w:tr w14:paraId="67FECB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53C69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1275" w:type="dxa"/>
            <w:tcBorders>
              <w:top w:val="nil"/>
              <w:left w:val="single" w:color="auto" w:sz="4" w:space="0"/>
              <w:bottom w:val="nil"/>
              <w:right w:val="single" w:color="auto" w:sz="4" w:space="0"/>
            </w:tcBorders>
            <w:noWrap w:val="0"/>
            <w:vAlign w:val="center"/>
          </w:tcPr>
          <w:p w14:paraId="618B5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70</w:t>
            </w:r>
          </w:p>
        </w:tc>
        <w:tc>
          <w:tcPr>
            <w:tcW w:w="1560" w:type="dxa"/>
            <w:tcBorders>
              <w:top w:val="nil"/>
              <w:left w:val="single" w:color="auto" w:sz="4" w:space="0"/>
              <w:bottom w:val="nil"/>
              <w:right w:val="single" w:color="auto" w:sz="4" w:space="0"/>
            </w:tcBorders>
            <w:noWrap w:val="0"/>
            <w:vAlign w:val="center"/>
          </w:tcPr>
          <w:p w14:paraId="146BF7EA">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2.17 </w:t>
            </w:r>
          </w:p>
        </w:tc>
        <w:tc>
          <w:tcPr>
            <w:tcW w:w="1380" w:type="dxa"/>
            <w:tcBorders>
              <w:top w:val="nil"/>
              <w:left w:val="single" w:color="auto" w:sz="4" w:space="0"/>
              <w:bottom w:val="nil"/>
              <w:right w:val="single" w:color="auto" w:sz="4" w:space="0"/>
            </w:tcBorders>
            <w:noWrap w:val="0"/>
            <w:vAlign w:val="center"/>
          </w:tcPr>
          <w:p w14:paraId="5BFF8B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c>
          <w:tcPr>
            <w:tcW w:w="1351" w:type="dxa"/>
            <w:tcBorders>
              <w:top w:val="nil"/>
              <w:left w:val="single" w:color="auto" w:sz="4" w:space="0"/>
              <w:bottom w:val="nil"/>
              <w:right w:val="single" w:color="auto" w:sz="4" w:space="0"/>
            </w:tcBorders>
            <w:noWrap w:val="0"/>
            <w:vAlign w:val="center"/>
          </w:tcPr>
          <w:p w14:paraId="00888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r>
      <w:tr w14:paraId="55AECF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64496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275" w:type="dxa"/>
            <w:tcBorders>
              <w:top w:val="nil"/>
              <w:left w:val="single" w:color="auto" w:sz="4" w:space="0"/>
              <w:bottom w:val="nil"/>
              <w:right w:val="single" w:color="auto" w:sz="4" w:space="0"/>
            </w:tcBorders>
            <w:noWrap w:val="0"/>
            <w:vAlign w:val="center"/>
          </w:tcPr>
          <w:p w14:paraId="2A4AE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622</w:t>
            </w:r>
          </w:p>
        </w:tc>
        <w:tc>
          <w:tcPr>
            <w:tcW w:w="1560" w:type="dxa"/>
            <w:tcBorders>
              <w:top w:val="nil"/>
              <w:left w:val="single" w:color="auto" w:sz="4" w:space="0"/>
              <w:bottom w:val="nil"/>
              <w:right w:val="single" w:color="auto" w:sz="4" w:space="0"/>
            </w:tcBorders>
            <w:noWrap w:val="0"/>
            <w:vAlign w:val="center"/>
          </w:tcPr>
          <w:p w14:paraId="2E69A419">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19.25 </w:t>
            </w:r>
          </w:p>
        </w:tc>
        <w:tc>
          <w:tcPr>
            <w:tcW w:w="1380" w:type="dxa"/>
            <w:tcBorders>
              <w:top w:val="nil"/>
              <w:left w:val="single" w:color="auto" w:sz="4" w:space="0"/>
              <w:bottom w:val="nil"/>
              <w:right w:val="single" w:color="auto" w:sz="4" w:space="0"/>
            </w:tcBorders>
            <w:noWrap w:val="0"/>
            <w:vAlign w:val="center"/>
          </w:tcPr>
          <w:p w14:paraId="1E7D1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222</w:t>
            </w:r>
          </w:p>
        </w:tc>
        <w:tc>
          <w:tcPr>
            <w:tcW w:w="1351" w:type="dxa"/>
            <w:tcBorders>
              <w:top w:val="nil"/>
              <w:left w:val="single" w:color="auto" w:sz="4" w:space="0"/>
              <w:bottom w:val="nil"/>
              <w:right w:val="single" w:color="auto" w:sz="4" w:space="0"/>
            </w:tcBorders>
            <w:noWrap w:val="0"/>
            <w:vAlign w:val="center"/>
          </w:tcPr>
          <w:p w14:paraId="030811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1.40</w:t>
            </w:r>
          </w:p>
        </w:tc>
      </w:tr>
      <w:tr w14:paraId="298A2C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560C3C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275" w:type="dxa"/>
            <w:tcBorders>
              <w:top w:val="nil"/>
              <w:left w:val="single" w:color="auto" w:sz="4" w:space="0"/>
              <w:bottom w:val="nil"/>
              <w:right w:val="single" w:color="auto" w:sz="4" w:space="0"/>
            </w:tcBorders>
            <w:noWrap w:val="0"/>
            <w:vAlign w:val="center"/>
          </w:tcPr>
          <w:p w14:paraId="04718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107</w:t>
            </w:r>
          </w:p>
        </w:tc>
        <w:tc>
          <w:tcPr>
            <w:tcW w:w="1560" w:type="dxa"/>
            <w:tcBorders>
              <w:top w:val="nil"/>
              <w:left w:val="single" w:color="auto" w:sz="4" w:space="0"/>
              <w:bottom w:val="nil"/>
              <w:right w:val="single" w:color="auto" w:sz="4" w:space="0"/>
            </w:tcBorders>
            <w:noWrap w:val="0"/>
            <w:vAlign w:val="center"/>
          </w:tcPr>
          <w:p w14:paraId="17425E47">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3.31 </w:t>
            </w:r>
          </w:p>
        </w:tc>
        <w:tc>
          <w:tcPr>
            <w:tcW w:w="1380" w:type="dxa"/>
            <w:tcBorders>
              <w:top w:val="nil"/>
              <w:left w:val="single" w:color="auto" w:sz="4" w:space="0"/>
              <w:bottom w:val="nil"/>
              <w:right w:val="single" w:color="auto" w:sz="4" w:space="0"/>
            </w:tcBorders>
            <w:noWrap w:val="0"/>
            <w:vAlign w:val="center"/>
          </w:tcPr>
          <w:p w14:paraId="79D619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c>
          <w:tcPr>
            <w:tcW w:w="1351" w:type="dxa"/>
            <w:tcBorders>
              <w:top w:val="nil"/>
              <w:left w:val="single" w:color="auto" w:sz="4" w:space="0"/>
              <w:bottom w:val="nil"/>
              <w:right w:val="single" w:color="auto" w:sz="4" w:space="0"/>
            </w:tcBorders>
            <w:noWrap w:val="0"/>
            <w:vAlign w:val="center"/>
          </w:tcPr>
          <w:p w14:paraId="5A0C62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r>
      <w:tr w14:paraId="7137B3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0D05DD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275" w:type="dxa"/>
            <w:tcBorders>
              <w:top w:val="nil"/>
              <w:left w:val="single" w:color="auto" w:sz="4" w:space="0"/>
              <w:bottom w:val="nil"/>
              <w:right w:val="single" w:color="auto" w:sz="4" w:space="0"/>
            </w:tcBorders>
            <w:noWrap w:val="0"/>
            <w:vAlign w:val="center"/>
          </w:tcPr>
          <w:p w14:paraId="1ADF7F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w:t>
            </w:r>
          </w:p>
        </w:tc>
        <w:tc>
          <w:tcPr>
            <w:tcW w:w="1560" w:type="dxa"/>
            <w:tcBorders>
              <w:top w:val="nil"/>
              <w:left w:val="single" w:color="auto" w:sz="4" w:space="0"/>
              <w:bottom w:val="nil"/>
              <w:right w:val="single" w:color="auto" w:sz="4" w:space="0"/>
            </w:tcBorders>
            <w:noWrap w:val="0"/>
            <w:vAlign w:val="center"/>
          </w:tcPr>
          <w:p w14:paraId="51813728">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0.96 </w:t>
            </w:r>
          </w:p>
        </w:tc>
        <w:tc>
          <w:tcPr>
            <w:tcW w:w="1380" w:type="dxa"/>
            <w:tcBorders>
              <w:top w:val="nil"/>
              <w:left w:val="single" w:color="auto" w:sz="4" w:space="0"/>
              <w:bottom w:val="nil"/>
              <w:right w:val="single" w:color="auto" w:sz="4" w:space="0"/>
            </w:tcBorders>
            <w:noWrap w:val="0"/>
            <w:vAlign w:val="center"/>
          </w:tcPr>
          <w:p w14:paraId="3E4C7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c>
          <w:tcPr>
            <w:tcW w:w="1351" w:type="dxa"/>
            <w:tcBorders>
              <w:top w:val="nil"/>
              <w:left w:val="single" w:color="auto" w:sz="4" w:space="0"/>
              <w:bottom w:val="nil"/>
              <w:right w:val="single" w:color="auto" w:sz="4" w:space="0"/>
            </w:tcBorders>
            <w:noWrap w:val="0"/>
            <w:vAlign w:val="center"/>
          </w:tcPr>
          <w:p w14:paraId="45DAC5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r>
      <w:tr w14:paraId="35915C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4EBDB2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275" w:type="dxa"/>
            <w:tcBorders>
              <w:top w:val="nil"/>
              <w:left w:val="single" w:color="auto" w:sz="4" w:space="0"/>
              <w:bottom w:val="nil"/>
              <w:right w:val="single" w:color="auto" w:sz="4" w:space="0"/>
            </w:tcBorders>
            <w:noWrap w:val="0"/>
            <w:vAlign w:val="center"/>
          </w:tcPr>
          <w:p w14:paraId="18FCC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65</w:t>
            </w:r>
          </w:p>
        </w:tc>
        <w:tc>
          <w:tcPr>
            <w:tcW w:w="1560" w:type="dxa"/>
            <w:tcBorders>
              <w:top w:val="nil"/>
              <w:left w:val="single" w:color="auto" w:sz="4" w:space="0"/>
              <w:bottom w:val="nil"/>
              <w:right w:val="single" w:color="auto" w:sz="4" w:space="0"/>
            </w:tcBorders>
            <w:noWrap w:val="0"/>
            <w:vAlign w:val="center"/>
          </w:tcPr>
          <w:p w14:paraId="40B2F077">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2.01 </w:t>
            </w:r>
          </w:p>
        </w:tc>
        <w:tc>
          <w:tcPr>
            <w:tcW w:w="1380" w:type="dxa"/>
            <w:tcBorders>
              <w:top w:val="nil"/>
              <w:left w:val="single" w:color="auto" w:sz="4" w:space="0"/>
              <w:bottom w:val="nil"/>
              <w:right w:val="single" w:color="auto" w:sz="4" w:space="0"/>
            </w:tcBorders>
            <w:noWrap w:val="0"/>
            <w:vAlign w:val="center"/>
          </w:tcPr>
          <w:p w14:paraId="2819BA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822</w:t>
            </w:r>
          </w:p>
        </w:tc>
        <w:tc>
          <w:tcPr>
            <w:tcW w:w="1351" w:type="dxa"/>
            <w:tcBorders>
              <w:top w:val="nil"/>
              <w:left w:val="single" w:color="auto" w:sz="4" w:space="0"/>
              <w:bottom w:val="nil"/>
              <w:right w:val="single" w:color="auto" w:sz="4" w:space="0"/>
            </w:tcBorders>
            <w:noWrap w:val="0"/>
            <w:vAlign w:val="center"/>
          </w:tcPr>
          <w:p w14:paraId="27ED7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5.18</w:t>
            </w:r>
          </w:p>
        </w:tc>
      </w:tr>
      <w:tr w14:paraId="421510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106" w:type="dxa"/>
            <w:tcBorders>
              <w:top w:val="nil"/>
              <w:left w:val="nil"/>
              <w:bottom w:val="nil"/>
              <w:right w:val="single" w:color="auto" w:sz="4" w:space="0"/>
            </w:tcBorders>
            <w:noWrap w:val="0"/>
            <w:vAlign w:val="center"/>
          </w:tcPr>
          <w:p w14:paraId="784FC5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1275" w:type="dxa"/>
            <w:tcBorders>
              <w:top w:val="nil"/>
              <w:left w:val="single" w:color="auto" w:sz="4" w:space="0"/>
              <w:bottom w:val="nil"/>
              <w:right w:val="single" w:color="auto" w:sz="4" w:space="0"/>
            </w:tcBorders>
            <w:noWrap w:val="0"/>
            <w:vAlign w:val="center"/>
          </w:tcPr>
          <w:p w14:paraId="29E351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132</w:t>
            </w:r>
          </w:p>
        </w:tc>
        <w:tc>
          <w:tcPr>
            <w:tcW w:w="1560" w:type="dxa"/>
            <w:tcBorders>
              <w:top w:val="nil"/>
              <w:left w:val="single" w:color="auto" w:sz="4" w:space="0"/>
              <w:bottom w:val="nil"/>
              <w:right w:val="single" w:color="auto" w:sz="4" w:space="0"/>
            </w:tcBorders>
            <w:noWrap w:val="0"/>
            <w:vAlign w:val="center"/>
          </w:tcPr>
          <w:p w14:paraId="3837DEFB">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4.09 </w:t>
            </w:r>
          </w:p>
        </w:tc>
        <w:tc>
          <w:tcPr>
            <w:tcW w:w="1380" w:type="dxa"/>
            <w:tcBorders>
              <w:top w:val="nil"/>
              <w:left w:val="single" w:color="auto" w:sz="4" w:space="0"/>
              <w:bottom w:val="nil"/>
              <w:right w:val="single" w:color="auto" w:sz="4" w:space="0"/>
            </w:tcBorders>
            <w:noWrap w:val="0"/>
            <w:vAlign w:val="center"/>
          </w:tcPr>
          <w:p w14:paraId="47F97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c>
          <w:tcPr>
            <w:tcW w:w="1351" w:type="dxa"/>
            <w:tcBorders>
              <w:top w:val="nil"/>
              <w:left w:val="single" w:color="auto" w:sz="4" w:space="0"/>
              <w:bottom w:val="nil"/>
              <w:right w:val="single" w:color="auto" w:sz="4" w:space="0"/>
            </w:tcBorders>
            <w:noWrap w:val="0"/>
            <w:vAlign w:val="center"/>
          </w:tcPr>
          <w:p w14:paraId="55AD13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r>
      <w:tr w14:paraId="5FC0DC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72843A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275" w:type="dxa"/>
            <w:tcBorders>
              <w:top w:val="nil"/>
              <w:left w:val="single" w:color="auto" w:sz="4" w:space="0"/>
              <w:bottom w:val="nil"/>
              <w:right w:val="single" w:color="auto" w:sz="4" w:space="0"/>
            </w:tcBorders>
            <w:noWrap w:val="0"/>
            <w:vAlign w:val="center"/>
          </w:tcPr>
          <w:p w14:paraId="479AE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88</w:t>
            </w:r>
          </w:p>
        </w:tc>
        <w:tc>
          <w:tcPr>
            <w:tcW w:w="1560" w:type="dxa"/>
            <w:tcBorders>
              <w:top w:val="nil"/>
              <w:left w:val="single" w:color="auto" w:sz="4" w:space="0"/>
              <w:bottom w:val="nil"/>
              <w:right w:val="single" w:color="auto" w:sz="4" w:space="0"/>
            </w:tcBorders>
            <w:noWrap w:val="0"/>
            <w:vAlign w:val="center"/>
          </w:tcPr>
          <w:p w14:paraId="093FB0F2">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2.72 </w:t>
            </w:r>
          </w:p>
        </w:tc>
        <w:tc>
          <w:tcPr>
            <w:tcW w:w="1380" w:type="dxa"/>
            <w:tcBorders>
              <w:top w:val="nil"/>
              <w:left w:val="single" w:color="auto" w:sz="4" w:space="0"/>
              <w:bottom w:val="nil"/>
              <w:right w:val="single" w:color="auto" w:sz="4" w:space="0"/>
            </w:tcBorders>
            <w:noWrap w:val="0"/>
            <w:vAlign w:val="center"/>
          </w:tcPr>
          <w:p w14:paraId="753993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87</w:t>
            </w:r>
          </w:p>
        </w:tc>
        <w:tc>
          <w:tcPr>
            <w:tcW w:w="1351" w:type="dxa"/>
            <w:tcBorders>
              <w:top w:val="nil"/>
              <w:left w:val="single" w:color="auto" w:sz="4" w:space="0"/>
              <w:bottom w:val="nil"/>
              <w:right w:val="single" w:color="auto" w:sz="4" w:space="0"/>
            </w:tcBorders>
            <w:noWrap w:val="0"/>
            <w:vAlign w:val="center"/>
          </w:tcPr>
          <w:p w14:paraId="0E77B8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0.55</w:t>
            </w:r>
          </w:p>
        </w:tc>
      </w:tr>
      <w:tr w14:paraId="3B2FD6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nil"/>
              <w:right w:val="single" w:color="auto" w:sz="4" w:space="0"/>
            </w:tcBorders>
            <w:noWrap w:val="0"/>
            <w:vAlign w:val="center"/>
          </w:tcPr>
          <w:p w14:paraId="3C50BF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275" w:type="dxa"/>
            <w:tcBorders>
              <w:top w:val="nil"/>
              <w:left w:val="single" w:color="auto" w:sz="4" w:space="0"/>
              <w:bottom w:val="nil"/>
              <w:right w:val="single" w:color="auto" w:sz="4" w:space="0"/>
            </w:tcBorders>
            <w:noWrap w:val="0"/>
            <w:vAlign w:val="center"/>
          </w:tcPr>
          <w:p w14:paraId="4A0F25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41</w:t>
            </w:r>
          </w:p>
        </w:tc>
        <w:tc>
          <w:tcPr>
            <w:tcW w:w="1560" w:type="dxa"/>
            <w:tcBorders>
              <w:top w:val="nil"/>
              <w:left w:val="single" w:color="auto" w:sz="4" w:space="0"/>
              <w:bottom w:val="nil"/>
              <w:right w:val="single" w:color="auto" w:sz="4" w:space="0"/>
            </w:tcBorders>
            <w:noWrap w:val="0"/>
            <w:vAlign w:val="center"/>
          </w:tcPr>
          <w:p w14:paraId="0BE6FB44">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1.27 </w:t>
            </w:r>
          </w:p>
        </w:tc>
        <w:tc>
          <w:tcPr>
            <w:tcW w:w="1380" w:type="dxa"/>
            <w:tcBorders>
              <w:top w:val="nil"/>
              <w:left w:val="single" w:color="auto" w:sz="4" w:space="0"/>
              <w:bottom w:val="nil"/>
              <w:right w:val="single" w:color="auto" w:sz="4" w:space="0"/>
            </w:tcBorders>
            <w:noWrap w:val="0"/>
            <w:vAlign w:val="center"/>
          </w:tcPr>
          <w:p w14:paraId="65BADC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35</w:t>
            </w:r>
          </w:p>
        </w:tc>
        <w:tc>
          <w:tcPr>
            <w:tcW w:w="1351" w:type="dxa"/>
            <w:tcBorders>
              <w:top w:val="nil"/>
              <w:left w:val="single" w:color="auto" w:sz="4" w:space="0"/>
              <w:bottom w:val="nil"/>
              <w:right w:val="single" w:color="auto" w:sz="4" w:space="0"/>
            </w:tcBorders>
            <w:noWrap w:val="0"/>
            <w:vAlign w:val="center"/>
          </w:tcPr>
          <w:p w14:paraId="2323DE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0.22</w:t>
            </w:r>
          </w:p>
        </w:tc>
      </w:tr>
      <w:tr w14:paraId="390A71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06" w:type="dxa"/>
            <w:tcBorders>
              <w:top w:val="nil"/>
              <w:left w:val="nil"/>
              <w:bottom w:val="single" w:color="auto" w:sz="12" w:space="0"/>
              <w:right w:val="single" w:color="auto" w:sz="4" w:space="0"/>
            </w:tcBorders>
            <w:noWrap w:val="0"/>
            <w:vAlign w:val="center"/>
          </w:tcPr>
          <w:p w14:paraId="5FF655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275" w:type="dxa"/>
            <w:tcBorders>
              <w:top w:val="nil"/>
              <w:left w:val="single" w:color="auto" w:sz="4" w:space="0"/>
              <w:bottom w:val="single" w:color="auto" w:sz="12" w:space="0"/>
              <w:right w:val="single" w:color="auto" w:sz="4" w:space="0"/>
            </w:tcBorders>
            <w:noWrap w:val="0"/>
            <w:vAlign w:val="center"/>
          </w:tcPr>
          <w:p w14:paraId="7F6BBA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569</w:t>
            </w:r>
          </w:p>
        </w:tc>
        <w:tc>
          <w:tcPr>
            <w:tcW w:w="1560" w:type="dxa"/>
            <w:tcBorders>
              <w:top w:val="nil"/>
              <w:left w:val="single" w:color="auto" w:sz="4" w:space="0"/>
              <w:bottom w:val="single" w:color="auto" w:sz="12" w:space="0"/>
              <w:right w:val="single" w:color="auto" w:sz="4" w:space="0"/>
            </w:tcBorders>
            <w:noWrap w:val="0"/>
            <w:vAlign w:val="center"/>
          </w:tcPr>
          <w:p w14:paraId="0F08FE12">
            <w:pPr>
              <w:keepNext w:val="0"/>
              <w:keepLines w:val="0"/>
              <w:pageBreakBefore w:val="0"/>
              <w:widowControl/>
              <w:suppressLineNumbers w:val="0"/>
              <w:kinsoku/>
              <w:wordWrap/>
              <w:overflowPunct/>
              <w:topLinePunct w:val="0"/>
              <w:autoSpaceDE/>
              <w:autoSpaceDN/>
              <w:bidi w:val="0"/>
              <w:snapToGrid/>
              <w:spacing w:line="400" w:lineRule="exact"/>
              <w:ind w:firstLine="440" w:firstLineChars="200"/>
              <w:jc w:val="right"/>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17.61 </w:t>
            </w:r>
          </w:p>
        </w:tc>
        <w:tc>
          <w:tcPr>
            <w:tcW w:w="1380" w:type="dxa"/>
            <w:tcBorders>
              <w:top w:val="nil"/>
              <w:left w:val="single" w:color="auto" w:sz="4" w:space="0"/>
              <w:bottom w:val="single" w:color="auto" w:sz="12" w:space="0"/>
              <w:right w:val="single" w:color="auto" w:sz="4" w:space="0"/>
            </w:tcBorders>
            <w:noWrap w:val="0"/>
            <w:vAlign w:val="center"/>
          </w:tcPr>
          <w:p w14:paraId="60A39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c>
          <w:tcPr>
            <w:tcW w:w="1351" w:type="dxa"/>
            <w:tcBorders>
              <w:top w:val="nil"/>
              <w:left w:val="single" w:color="auto" w:sz="4" w:space="0"/>
              <w:bottom w:val="single" w:color="auto" w:sz="12" w:space="0"/>
              <w:right w:val="single" w:color="auto" w:sz="4" w:space="0"/>
            </w:tcBorders>
            <w:noWrap w:val="0"/>
            <w:vAlign w:val="center"/>
          </w:tcPr>
          <w:p w14:paraId="045C41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w:t>
            </w:r>
          </w:p>
        </w:tc>
      </w:tr>
    </w:tbl>
    <w:p w14:paraId="4B632AA9">
      <w:pPr>
        <w:pStyle w:val="2"/>
        <w:keepNext w:val="0"/>
        <w:keepLines w:val="0"/>
        <w:pageBreakBefore w:val="0"/>
        <w:widowControl w:val="0"/>
        <w:kinsoku/>
        <w:wordWrap/>
        <w:overflowPunct/>
        <w:topLinePunct w:val="0"/>
        <w:autoSpaceDE/>
        <w:autoSpaceDN/>
        <w:bidi w:val="0"/>
        <w:snapToGrid/>
        <w:spacing w:line="240" w:lineRule="auto"/>
        <w:rPr>
          <w:rFonts w:hint="eastAsia" w:ascii="仿宋_GB2312" w:hAnsi="仿宋_GB2312" w:eastAsia="仿宋_GB2312" w:cs="仿宋_GB2312"/>
          <w:kern w:val="0"/>
          <w:sz w:val="32"/>
          <w:szCs w:val="32"/>
          <w:lang w:val="en-US" w:eastAsia="zh-CN" w:bidi="ar"/>
        </w:rPr>
      </w:pPr>
    </w:p>
    <w:p w14:paraId="70E1A1A7">
      <w:pPr>
        <w:pStyle w:val="2"/>
        <w:keepNext w:val="0"/>
        <w:keepLines w:val="0"/>
        <w:pageBreakBefore w:val="0"/>
        <w:widowControl w:val="0"/>
        <w:kinsoku/>
        <w:wordWrap/>
        <w:overflowPunct/>
        <w:topLinePunct w:val="0"/>
        <w:autoSpaceDE/>
        <w:autoSpaceDN/>
        <w:bidi w:val="0"/>
        <w:snapToGrid/>
        <w:spacing w:line="240" w:lineRule="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从法人单位地区分布情况看，都阳路街道、青龙镇、肖营子拥有法人单位数居全县前三位，分别为1080个、319个、 222 个，占全县的比重分别为33.43%、9.87%、6.87%（详见表2-3）。</w:t>
      </w:r>
    </w:p>
    <w:p w14:paraId="00C7110C">
      <w:pPr>
        <w:keepNext w:val="0"/>
        <w:keepLines w:val="0"/>
        <w:pageBreakBefore w:val="0"/>
        <w:widowControl w:val="0"/>
        <w:kinsoku/>
        <w:wordWrap/>
        <w:overflowPunct/>
        <w:topLinePunct w:val="0"/>
        <w:autoSpaceDE/>
        <w:autoSpaceDN/>
        <w:bidi w:val="0"/>
        <w:snapToGrid/>
        <w:spacing w:line="240" w:lineRule="auto"/>
        <w:rPr>
          <w:rFonts w:hint="eastAsia" w:ascii="仿宋_GB2312" w:hAnsi="仿宋_GB2312" w:eastAsia="仿宋_GB2312" w:cs="仿宋_GB2312"/>
          <w:color w:val="0C0C0C"/>
          <w:sz w:val="32"/>
          <w:szCs w:val="32"/>
          <w:highlight w:val="red"/>
          <w:u w:val="none"/>
          <w:lang w:val="en-US" w:eastAsia="zh-CN"/>
        </w:rPr>
      </w:pPr>
    </w:p>
    <w:p w14:paraId="16D97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2" w:afterLines="30" w:afterAutospacing="0" w:line="320" w:lineRule="exact"/>
        <w:ind w:right="0"/>
        <w:jc w:val="center"/>
        <w:textAlignment w:val="auto"/>
        <w:rPr>
          <w:rFonts w:hint="eastAsia" w:ascii="宋体" w:hAnsi="宋体" w:eastAsia="宋体" w:cs="宋体"/>
          <w:color w:val="0C0C0C"/>
          <w:spacing w:val="0"/>
          <w:sz w:val="24"/>
          <w:szCs w:val="24"/>
          <w:highlight w:val="none"/>
          <w:lang w:bidi="ar-SA"/>
        </w:rPr>
      </w:pPr>
      <w:r>
        <w:rPr>
          <w:rFonts w:hint="eastAsia" w:ascii="宋体" w:hAnsi="宋体" w:eastAsia="宋体" w:cs="宋体"/>
          <w:b/>
          <w:color w:val="0C0C0C"/>
          <w:spacing w:val="0"/>
          <w:kern w:val="0"/>
          <w:sz w:val="24"/>
          <w:szCs w:val="24"/>
          <w:highlight w:val="none"/>
          <w:lang w:val="en-US" w:eastAsia="zh-CN" w:bidi="ar-SA"/>
        </w:rPr>
        <w:t>表2-3 分地区法人单位、产业活动单位和个体经营户数</w:t>
      </w:r>
    </w:p>
    <w:tbl>
      <w:tblPr>
        <w:tblStyle w:val="12"/>
        <w:tblW w:w="842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337"/>
        <w:gridCol w:w="1802"/>
        <w:gridCol w:w="1284"/>
        <w:gridCol w:w="1320"/>
        <w:gridCol w:w="1680"/>
      </w:tblGrid>
      <w:tr w14:paraId="166DBB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337" w:type="dxa"/>
            <w:vMerge w:val="restart"/>
            <w:tcBorders>
              <w:top w:val="single" w:color="auto" w:sz="12" w:space="0"/>
              <w:left w:val="nil"/>
              <w:bottom w:val="single" w:color="auto" w:sz="8" w:space="0"/>
              <w:right w:val="single" w:color="auto" w:sz="8" w:space="0"/>
            </w:tcBorders>
            <w:noWrap w:val="0"/>
            <w:vAlign w:val="center"/>
          </w:tcPr>
          <w:p w14:paraId="3B29F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p>
        </w:tc>
        <w:tc>
          <w:tcPr>
            <w:tcW w:w="3086" w:type="dxa"/>
            <w:gridSpan w:val="2"/>
            <w:tcBorders>
              <w:top w:val="single" w:color="auto" w:sz="12" w:space="0"/>
              <w:left w:val="single" w:color="auto" w:sz="8" w:space="0"/>
              <w:bottom w:val="single" w:color="auto" w:sz="8" w:space="0"/>
              <w:right w:val="single" w:color="auto" w:sz="8" w:space="0"/>
            </w:tcBorders>
            <w:noWrap w:val="0"/>
            <w:vAlign w:val="center"/>
          </w:tcPr>
          <w:p w14:paraId="0A3C76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法人单位</w:t>
            </w:r>
          </w:p>
        </w:tc>
        <w:tc>
          <w:tcPr>
            <w:tcW w:w="3000" w:type="dxa"/>
            <w:gridSpan w:val="2"/>
            <w:tcBorders>
              <w:top w:val="single" w:color="auto" w:sz="12" w:space="0"/>
              <w:left w:val="single" w:color="auto" w:sz="8" w:space="0"/>
              <w:bottom w:val="single" w:color="auto" w:sz="8" w:space="0"/>
              <w:right w:val="nil"/>
            </w:tcBorders>
            <w:noWrap w:val="0"/>
            <w:vAlign w:val="center"/>
          </w:tcPr>
          <w:p w14:paraId="29F8C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产业活动单位</w:t>
            </w:r>
          </w:p>
        </w:tc>
      </w:tr>
      <w:tr w14:paraId="376F24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337" w:type="dxa"/>
            <w:vMerge w:val="continue"/>
            <w:tcBorders>
              <w:top w:val="single" w:color="auto" w:sz="8" w:space="0"/>
              <w:left w:val="nil"/>
              <w:bottom w:val="single" w:color="auto" w:sz="8" w:space="0"/>
              <w:right w:val="single" w:color="auto" w:sz="8" w:space="0"/>
            </w:tcBorders>
            <w:noWrap w:val="0"/>
            <w:vAlign w:val="center"/>
          </w:tcPr>
          <w:p w14:paraId="04CB7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p>
        </w:tc>
        <w:tc>
          <w:tcPr>
            <w:tcW w:w="1802" w:type="dxa"/>
            <w:tcBorders>
              <w:top w:val="single" w:color="auto" w:sz="8" w:space="0"/>
              <w:left w:val="single" w:color="auto" w:sz="8" w:space="0"/>
              <w:bottom w:val="single" w:color="auto" w:sz="8" w:space="0"/>
              <w:right w:val="single" w:color="auto" w:sz="8" w:space="0"/>
            </w:tcBorders>
            <w:noWrap w:val="0"/>
            <w:vAlign w:val="center"/>
          </w:tcPr>
          <w:p w14:paraId="79177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数量（个）</w:t>
            </w:r>
          </w:p>
        </w:tc>
        <w:tc>
          <w:tcPr>
            <w:tcW w:w="1284" w:type="dxa"/>
            <w:tcBorders>
              <w:top w:val="single" w:color="auto" w:sz="8" w:space="0"/>
              <w:left w:val="single" w:color="auto" w:sz="8" w:space="0"/>
              <w:bottom w:val="single" w:color="auto" w:sz="8" w:space="0"/>
              <w:right w:val="single" w:color="auto" w:sz="8" w:space="0"/>
            </w:tcBorders>
            <w:noWrap w:val="0"/>
            <w:vAlign w:val="center"/>
          </w:tcPr>
          <w:p w14:paraId="2682D8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比重（%）</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40664A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数量（个）</w:t>
            </w:r>
          </w:p>
        </w:tc>
        <w:tc>
          <w:tcPr>
            <w:tcW w:w="1680" w:type="dxa"/>
            <w:tcBorders>
              <w:top w:val="single" w:color="auto" w:sz="8" w:space="0"/>
              <w:left w:val="single" w:color="auto" w:sz="8" w:space="0"/>
              <w:bottom w:val="single" w:color="auto" w:sz="8" w:space="0"/>
              <w:right w:val="nil"/>
            </w:tcBorders>
            <w:noWrap w:val="0"/>
            <w:vAlign w:val="center"/>
          </w:tcPr>
          <w:p w14:paraId="0033E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比重（%）</w:t>
            </w:r>
          </w:p>
        </w:tc>
      </w:tr>
      <w:tr w14:paraId="4C4FD3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single" w:color="auto" w:sz="8" w:space="0"/>
              <w:left w:val="nil"/>
              <w:bottom w:val="nil"/>
              <w:right w:val="single" w:color="auto" w:sz="8" w:space="0"/>
            </w:tcBorders>
            <w:noWrap w:val="0"/>
            <w:vAlign w:val="center"/>
          </w:tcPr>
          <w:p w14:paraId="4250EA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合　计</w:t>
            </w:r>
          </w:p>
        </w:tc>
        <w:tc>
          <w:tcPr>
            <w:tcW w:w="1802" w:type="dxa"/>
            <w:tcBorders>
              <w:top w:val="single" w:color="auto" w:sz="8" w:space="0"/>
              <w:left w:val="single" w:color="auto" w:sz="8" w:space="0"/>
              <w:bottom w:val="nil"/>
              <w:right w:val="single" w:color="auto" w:sz="8" w:space="0"/>
            </w:tcBorders>
            <w:noWrap w:val="0"/>
            <w:vAlign w:val="center"/>
          </w:tcPr>
          <w:p w14:paraId="41221A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3231</w:t>
            </w:r>
          </w:p>
        </w:tc>
        <w:tc>
          <w:tcPr>
            <w:tcW w:w="1284" w:type="dxa"/>
            <w:tcBorders>
              <w:top w:val="single" w:color="auto" w:sz="8" w:space="0"/>
              <w:left w:val="single" w:color="auto" w:sz="8" w:space="0"/>
              <w:bottom w:val="nil"/>
              <w:right w:val="single" w:color="auto" w:sz="8" w:space="0"/>
            </w:tcBorders>
            <w:noWrap w:val="0"/>
            <w:vAlign w:val="center"/>
          </w:tcPr>
          <w:p w14:paraId="7F90A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100</w:t>
            </w:r>
          </w:p>
        </w:tc>
        <w:tc>
          <w:tcPr>
            <w:tcW w:w="1320" w:type="dxa"/>
            <w:tcBorders>
              <w:top w:val="single" w:color="auto" w:sz="8" w:space="0"/>
              <w:left w:val="single" w:color="auto" w:sz="8" w:space="0"/>
              <w:bottom w:val="nil"/>
              <w:right w:val="single" w:color="auto" w:sz="8" w:space="0"/>
            </w:tcBorders>
            <w:noWrap w:val="0"/>
            <w:vAlign w:val="center"/>
          </w:tcPr>
          <w:p w14:paraId="3D226B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3650</w:t>
            </w:r>
          </w:p>
        </w:tc>
        <w:tc>
          <w:tcPr>
            <w:tcW w:w="1680" w:type="dxa"/>
            <w:tcBorders>
              <w:top w:val="single" w:color="auto" w:sz="8" w:space="0"/>
              <w:left w:val="single" w:color="auto" w:sz="8" w:space="0"/>
              <w:bottom w:val="nil"/>
              <w:right w:val="nil"/>
            </w:tcBorders>
            <w:noWrap w:val="0"/>
            <w:vAlign w:val="center"/>
          </w:tcPr>
          <w:p w14:paraId="03B40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100</w:t>
            </w:r>
          </w:p>
        </w:tc>
      </w:tr>
      <w:tr w14:paraId="6FF78F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2037AF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都阳路街道</w:t>
            </w:r>
          </w:p>
        </w:tc>
        <w:tc>
          <w:tcPr>
            <w:tcW w:w="1802" w:type="dxa"/>
            <w:tcBorders>
              <w:top w:val="nil"/>
              <w:left w:val="single" w:color="auto" w:sz="8" w:space="0"/>
              <w:bottom w:val="nil"/>
              <w:right w:val="single" w:color="auto" w:sz="8" w:space="0"/>
            </w:tcBorders>
            <w:noWrap w:val="0"/>
            <w:vAlign w:val="center"/>
          </w:tcPr>
          <w:p w14:paraId="51CB0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1080</w:t>
            </w:r>
          </w:p>
        </w:tc>
        <w:tc>
          <w:tcPr>
            <w:tcW w:w="1284" w:type="dxa"/>
            <w:tcBorders>
              <w:top w:val="nil"/>
              <w:left w:val="single" w:color="auto" w:sz="8" w:space="0"/>
              <w:bottom w:val="nil"/>
              <w:right w:val="single" w:color="auto" w:sz="8" w:space="0"/>
            </w:tcBorders>
            <w:noWrap w:val="0"/>
            <w:vAlign w:val="center"/>
          </w:tcPr>
          <w:p w14:paraId="0D9187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33.43</w:t>
            </w:r>
          </w:p>
        </w:tc>
        <w:tc>
          <w:tcPr>
            <w:tcW w:w="1320" w:type="dxa"/>
            <w:tcBorders>
              <w:top w:val="nil"/>
              <w:left w:val="single" w:color="auto" w:sz="8" w:space="0"/>
              <w:bottom w:val="nil"/>
              <w:right w:val="single" w:color="auto" w:sz="8" w:space="0"/>
            </w:tcBorders>
            <w:noWrap w:val="0"/>
            <w:vAlign w:val="center"/>
          </w:tcPr>
          <w:p w14:paraId="7F8A0C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1237</w:t>
            </w:r>
          </w:p>
        </w:tc>
        <w:tc>
          <w:tcPr>
            <w:tcW w:w="1680" w:type="dxa"/>
            <w:tcBorders>
              <w:top w:val="nil"/>
              <w:left w:val="single" w:color="auto" w:sz="8" w:space="0"/>
              <w:bottom w:val="nil"/>
              <w:right w:val="nil"/>
            </w:tcBorders>
            <w:noWrap w:val="0"/>
            <w:vAlign w:val="center"/>
          </w:tcPr>
          <w:p w14:paraId="13693D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33.89</w:t>
            </w:r>
          </w:p>
        </w:tc>
      </w:tr>
      <w:tr w14:paraId="0F17F8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7" w:hRule="atLeast"/>
        </w:trPr>
        <w:tc>
          <w:tcPr>
            <w:tcW w:w="2337" w:type="dxa"/>
            <w:tcBorders>
              <w:top w:val="nil"/>
              <w:left w:val="nil"/>
              <w:bottom w:val="nil"/>
              <w:right w:val="single" w:color="auto" w:sz="8" w:space="0"/>
            </w:tcBorders>
            <w:noWrap w:val="0"/>
            <w:vAlign w:val="center"/>
          </w:tcPr>
          <w:p w14:paraId="5E0DBC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青龙镇</w:t>
            </w:r>
          </w:p>
        </w:tc>
        <w:tc>
          <w:tcPr>
            <w:tcW w:w="1802" w:type="dxa"/>
            <w:tcBorders>
              <w:top w:val="nil"/>
              <w:left w:val="single" w:color="auto" w:sz="8" w:space="0"/>
              <w:bottom w:val="nil"/>
              <w:right w:val="single" w:color="auto" w:sz="8" w:space="0"/>
            </w:tcBorders>
            <w:noWrap w:val="0"/>
            <w:vAlign w:val="center"/>
          </w:tcPr>
          <w:p w14:paraId="69469B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319</w:t>
            </w:r>
          </w:p>
        </w:tc>
        <w:tc>
          <w:tcPr>
            <w:tcW w:w="1284" w:type="dxa"/>
            <w:tcBorders>
              <w:top w:val="nil"/>
              <w:left w:val="single" w:color="auto" w:sz="8" w:space="0"/>
              <w:bottom w:val="nil"/>
              <w:right w:val="single" w:color="auto" w:sz="8" w:space="0"/>
            </w:tcBorders>
            <w:noWrap w:val="0"/>
            <w:vAlign w:val="center"/>
          </w:tcPr>
          <w:p w14:paraId="03B295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9.87</w:t>
            </w:r>
          </w:p>
        </w:tc>
        <w:tc>
          <w:tcPr>
            <w:tcW w:w="1320" w:type="dxa"/>
            <w:tcBorders>
              <w:top w:val="nil"/>
              <w:left w:val="single" w:color="auto" w:sz="8" w:space="0"/>
              <w:bottom w:val="nil"/>
              <w:right w:val="single" w:color="auto" w:sz="8" w:space="0"/>
            </w:tcBorders>
            <w:noWrap w:val="0"/>
            <w:vAlign w:val="center"/>
          </w:tcPr>
          <w:p w14:paraId="75CC0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353</w:t>
            </w:r>
          </w:p>
        </w:tc>
        <w:tc>
          <w:tcPr>
            <w:tcW w:w="1680" w:type="dxa"/>
            <w:tcBorders>
              <w:top w:val="nil"/>
              <w:left w:val="single" w:color="auto" w:sz="8" w:space="0"/>
              <w:bottom w:val="nil"/>
              <w:right w:val="nil"/>
            </w:tcBorders>
            <w:noWrap w:val="0"/>
            <w:vAlign w:val="center"/>
          </w:tcPr>
          <w:p w14:paraId="5C227F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9.67</w:t>
            </w:r>
          </w:p>
        </w:tc>
      </w:tr>
      <w:tr w14:paraId="0AC143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5E942C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祖山镇</w:t>
            </w:r>
          </w:p>
        </w:tc>
        <w:tc>
          <w:tcPr>
            <w:tcW w:w="1802" w:type="dxa"/>
            <w:tcBorders>
              <w:top w:val="nil"/>
              <w:left w:val="single" w:color="auto" w:sz="8" w:space="0"/>
              <w:bottom w:val="nil"/>
              <w:right w:val="single" w:color="auto" w:sz="8" w:space="0"/>
            </w:tcBorders>
            <w:noWrap w:val="0"/>
            <w:vAlign w:val="center"/>
          </w:tcPr>
          <w:p w14:paraId="3A8247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110</w:t>
            </w:r>
          </w:p>
        </w:tc>
        <w:tc>
          <w:tcPr>
            <w:tcW w:w="1284" w:type="dxa"/>
            <w:tcBorders>
              <w:top w:val="nil"/>
              <w:left w:val="single" w:color="auto" w:sz="8" w:space="0"/>
              <w:bottom w:val="nil"/>
              <w:right w:val="single" w:color="auto" w:sz="8" w:space="0"/>
            </w:tcBorders>
            <w:noWrap w:val="0"/>
            <w:vAlign w:val="center"/>
          </w:tcPr>
          <w:p w14:paraId="2C9809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3.4</w:t>
            </w:r>
          </w:p>
        </w:tc>
        <w:tc>
          <w:tcPr>
            <w:tcW w:w="1320" w:type="dxa"/>
            <w:tcBorders>
              <w:top w:val="nil"/>
              <w:left w:val="single" w:color="auto" w:sz="8" w:space="0"/>
              <w:bottom w:val="nil"/>
              <w:right w:val="single" w:color="auto" w:sz="8" w:space="0"/>
            </w:tcBorders>
            <w:noWrap w:val="0"/>
            <w:vAlign w:val="center"/>
          </w:tcPr>
          <w:p w14:paraId="4D2967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129</w:t>
            </w:r>
          </w:p>
        </w:tc>
        <w:tc>
          <w:tcPr>
            <w:tcW w:w="1680" w:type="dxa"/>
            <w:tcBorders>
              <w:top w:val="nil"/>
              <w:left w:val="single" w:color="auto" w:sz="8" w:space="0"/>
              <w:bottom w:val="nil"/>
              <w:right w:val="nil"/>
            </w:tcBorders>
            <w:noWrap w:val="0"/>
            <w:vAlign w:val="center"/>
          </w:tcPr>
          <w:p w14:paraId="616321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3.53</w:t>
            </w:r>
          </w:p>
        </w:tc>
      </w:tr>
      <w:tr w14:paraId="4018A1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26775B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木头凳镇</w:t>
            </w:r>
          </w:p>
        </w:tc>
        <w:tc>
          <w:tcPr>
            <w:tcW w:w="1802" w:type="dxa"/>
            <w:tcBorders>
              <w:top w:val="nil"/>
              <w:left w:val="single" w:color="auto" w:sz="8" w:space="0"/>
              <w:bottom w:val="nil"/>
              <w:right w:val="single" w:color="auto" w:sz="8" w:space="0"/>
            </w:tcBorders>
            <w:noWrap w:val="0"/>
            <w:vAlign w:val="center"/>
          </w:tcPr>
          <w:p w14:paraId="2F1118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84</w:t>
            </w:r>
          </w:p>
        </w:tc>
        <w:tc>
          <w:tcPr>
            <w:tcW w:w="1284" w:type="dxa"/>
            <w:tcBorders>
              <w:top w:val="nil"/>
              <w:left w:val="single" w:color="auto" w:sz="8" w:space="0"/>
              <w:bottom w:val="nil"/>
              <w:right w:val="single" w:color="auto" w:sz="8" w:space="0"/>
            </w:tcBorders>
            <w:noWrap w:val="0"/>
            <w:vAlign w:val="center"/>
          </w:tcPr>
          <w:p w14:paraId="387897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w:t>
            </w:r>
          </w:p>
        </w:tc>
        <w:tc>
          <w:tcPr>
            <w:tcW w:w="1320" w:type="dxa"/>
            <w:tcBorders>
              <w:top w:val="nil"/>
              <w:left w:val="single" w:color="auto" w:sz="8" w:space="0"/>
              <w:bottom w:val="nil"/>
              <w:right w:val="single" w:color="auto" w:sz="8" w:space="0"/>
            </w:tcBorders>
            <w:noWrap w:val="0"/>
            <w:vAlign w:val="center"/>
          </w:tcPr>
          <w:p w14:paraId="35E88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103</w:t>
            </w:r>
          </w:p>
        </w:tc>
        <w:tc>
          <w:tcPr>
            <w:tcW w:w="1680" w:type="dxa"/>
            <w:tcBorders>
              <w:top w:val="nil"/>
              <w:left w:val="single" w:color="auto" w:sz="8" w:space="0"/>
              <w:bottom w:val="nil"/>
              <w:right w:val="nil"/>
            </w:tcBorders>
            <w:noWrap w:val="0"/>
            <w:vAlign w:val="center"/>
          </w:tcPr>
          <w:p w14:paraId="3C1C47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2.82</w:t>
            </w:r>
          </w:p>
        </w:tc>
      </w:tr>
      <w:tr w14:paraId="10ADE0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44F065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双山子镇</w:t>
            </w:r>
          </w:p>
        </w:tc>
        <w:tc>
          <w:tcPr>
            <w:tcW w:w="1802" w:type="dxa"/>
            <w:tcBorders>
              <w:top w:val="nil"/>
              <w:left w:val="single" w:color="auto" w:sz="8" w:space="0"/>
              <w:bottom w:val="nil"/>
              <w:right w:val="single" w:color="auto" w:sz="8" w:space="0"/>
            </w:tcBorders>
            <w:noWrap w:val="0"/>
            <w:vAlign w:val="center"/>
          </w:tcPr>
          <w:p w14:paraId="4F4B50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74</w:t>
            </w:r>
          </w:p>
        </w:tc>
        <w:tc>
          <w:tcPr>
            <w:tcW w:w="1284" w:type="dxa"/>
            <w:tcBorders>
              <w:top w:val="nil"/>
              <w:left w:val="single" w:color="auto" w:sz="8" w:space="0"/>
              <w:bottom w:val="nil"/>
              <w:right w:val="single" w:color="auto" w:sz="8" w:space="0"/>
            </w:tcBorders>
            <w:noWrap w:val="0"/>
            <w:vAlign w:val="center"/>
          </w:tcPr>
          <w:p w14:paraId="2C5022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2.29</w:t>
            </w:r>
          </w:p>
        </w:tc>
        <w:tc>
          <w:tcPr>
            <w:tcW w:w="1320" w:type="dxa"/>
            <w:tcBorders>
              <w:top w:val="nil"/>
              <w:left w:val="single" w:color="auto" w:sz="8" w:space="0"/>
              <w:bottom w:val="nil"/>
              <w:right w:val="single" w:color="auto" w:sz="8" w:space="0"/>
            </w:tcBorders>
            <w:noWrap w:val="0"/>
            <w:vAlign w:val="center"/>
          </w:tcPr>
          <w:p w14:paraId="4F56C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91</w:t>
            </w:r>
          </w:p>
        </w:tc>
        <w:tc>
          <w:tcPr>
            <w:tcW w:w="1680" w:type="dxa"/>
            <w:tcBorders>
              <w:top w:val="nil"/>
              <w:left w:val="single" w:color="auto" w:sz="8" w:space="0"/>
              <w:bottom w:val="nil"/>
              <w:right w:val="nil"/>
            </w:tcBorders>
            <w:noWrap w:val="0"/>
            <w:vAlign w:val="center"/>
          </w:tcPr>
          <w:p w14:paraId="00939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2.49</w:t>
            </w:r>
          </w:p>
        </w:tc>
      </w:tr>
      <w:tr w14:paraId="157CF6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4133C6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马圈子镇</w:t>
            </w:r>
          </w:p>
        </w:tc>
        <w:tc>
          <w:tcPr>
            <w:tcW w:w="1802" w:type="dxa"/>
            <w:tcBorders>
              <w:top w:val="nil"/>
              <w:left w:val="single" w:color="auto" w:sz="8" w:space="0"/>
              <w:bottom w:val="nil"/>
              <w:right w:val="single" w:color="auto" w:sz="8" w:space="0"/>
            </w:tcBorders>
            <w:noWrap w:val="0"/>
            <w:vAlign w:val="center"/>
          </w:tcPr>
          <w:p w14:paraId="5DCBAE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164</w:t>
            </w:r>
          </w:p>
        </w:tc>
        <w:tc>
          <w:tcPr>
            <w:tcW w:w="1284" w:type="dxa"/>
            <w:tcBorders>
              <w:top w:val="nil"/>
              <w:left w:val="single" w:color="auto" w:sz="8" w:space="0"/>
              <w:bottom w:val="nil"/>
              <w:right w:val="single" w:color="auto" w:sz="8" w:space="0"/>
            </w:tcBorders>
            <w:noWrap w:val="0"/>
            <w:vAlign w:val="center"/>
          </w:tcPr>
          <w:p w14:paraId="7629A8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5.08</w:t>
            </w:r>
          </w:p>
        </w:tc>
        <w:tc>
          <w:tcPr>
            <w:tcW w:w="1320" w:type="dxa"/>
            <w:tcBorders>
              <w:top w:val="nil"/>
              <w:left w:val="single" w:color="auto" w:sz="8" w:space="0"/>
              <w:bottom w:val="nil"/>
              <w:right w:val="single" w:color="auto" w:sz="8" w:space="0"/>
            </w:tcBorders>
            <w:noWrap w:val="0"/>
            <w:vAlign w:val="center"/>
          </w:tcPr>
          <w:p w14:paraId="54D7E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189</w:t>
            </w:r>
          </w:p>
        </w:tc>
        <w:tc>
          <w:tcPr>
            <w:tcW w:w="1680" w:type="dxa"/>
            <w:tcBorders>
              <w:top w:val="nil"/>
              <w:left w:val="single" w:color="auto" w:sz="8" w:space="0"/>
              <w:bottom w:val="nil"/>
              <w:right w:val="nil"/>
            </w:tcBorders>
            <w:noWrap w:val="0"/>
            <w:vAlign w:val="center"/>
          </w:tcPr>
          <w:p w14:paraId="54DCF4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5.18</w:t>
            </w:r>
          </w:p>
        </w:tc>
      </w:tr>
      <w:tr w14:paraId="7671E3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4C3D81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肖营子镇</w:t>
            </w:r>
          </w:p>
        </w:tc>
        <w:tc>
          <w:tcPr>
            <w:tcW w:w="1802" w:type="dxa"/>
            <w:tcBorders>
              <w:top w:val="nil"/>
              <w:left w:val="single" w:color="auto" w:sz="8" w:space="0"/>
              <w:bottom w:val="nil"/>
              <w:right w:val="single" w:color="auto" w:sz="8" w:space="0"/>
            </w:tcBorders>
            <w:noWrap w:val="0"/>
            <w:vAlign w:val="center"/>
          </w:tcPr>
          <w:p w14:paraId="1854C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222</w:t>
            </w:r>
          </w:p>
        </w:tc>
        <w:tc>
          <w:tcPr>
            <w:tcW w:w="1284" w:type="dxa"/>
            <w:tcBorders>
              <w:top w:val="nil"/>
              <w:left w:val="single" w:color="auto" w:sz="8" w:space="0"/>
              <w:bottom w:val="nil"/>
              <w:right w:val="single" w:color="auto" w:sz="8" w:space="0"/>
            </w:tcBorders>
            <w:noWrap w:val="0"/>
            <w:vAlign w:val="center"/>
          </w:tcPr>
          <w:p w14:paraId="7F8B1E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6.87</w:t>
            </w:r>
          </w:p>
        </w:tc>
        <w:tc>
          <w:tcPr>
            <w:tcW w:w="1320" w:type="dxa"/>
            <w:tcBorders>
              <w:top w:val="nil"/>
              <w:left w:val="single" w:color="auto" w:sz="8" w:space="0"/>
              <w:bottom w:val="nil"/>
              <w:right w:val="single" w:color="auto" w:sz="8" w:space="0"/>
            </w:tcBorders>
            <w:noWrap w:val="0"/>
            <w:vAlign w:val="center"/>
          </w:tcPr>
          <w:p w14:paraId="0A596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247</w:t>
            </w:r>
          </w:p>
        </w:tc>
        <w:tc>
          <w:tcPr>
            <w:tcW w:w="1680" w:type="dxa"/>
            <w:tcBorders>
              <w:top w:val="nil"/>
              <w:left w:val="single" w:color="auto" w:sz="8" w:space="0"/>
              <w:bottom w:val="nil"/>
              <w:right w:val="nil"/>
            </w:tcBorders>
            <w:noWrap w:val="0"/>
            <w:vAlign w:val="center"/>
          </w:tcPr>
          <w:p w14:paraId="0DD8BE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6.77</w:t>
            </w:r>
          </w:p>
        </w:tc>
      </w:tr>
      <w:tr w14:paraId="6CF297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4FFA4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大巫岚镇</w:t>
            </w:r>
          </w:p>
        </w:tc>
        <w:tc>
          <w:tcPr>
            <w:tcW w:w="1802" w:type="dxa"/>
            <w:tcBorders>
              <w:top w:val="nil"/>
              <w:left w:val="single" w:color="auto" w:sz="8" w:space="0"/>
              <w:bottom w:val="nil"/>
              <w:right w:val="single" w:color="auto" w:sz="8" w:space="0"/>
            </w:tcBorders>
            <w:noWrap w:val="0"/>
            <w:vAlign w:val="center"/>
          </w:tcPr>
          <w:p w14:paraId="45B6CC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126</w:t>
            </w:r>
          </w:p>
        </w:tc>
        <w:tc>
          <w:tcPr>
            <w:tcW w:w="1284" w:type="dxa"/>
            <w:tcBorders>
              <w:top w:val="nil"/>
              <w:left w:val="single" w:color="auto" w:sz="8" w:space="0"/>
              <w:bottom w:val="nil"/>
              <w:right w:val="single" w:color="auto" w:sz="8" w:space="0"/>
            </w:tcBorders>
            <w:noWrap w:val="0"/>
            <w:vAlign w:val="center"/>
          </w:tcPr>
          <w:p w14:paraId="66356B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w:t>
            </w:r>
          </w:p>
        </w:tc>
        <w:tc>
          <w:tcPr>
            <w:tcW w:w="1320" w:type="dxa"/>
            <w:tcBorders>
              <w:top w:val="nil"/>
              <w:left w:val="single" w:color="auto" w:sz="8" w:space="0"/>
              <w:bottom w:val="nil"/>
              <w:right w:val="single" w:color="auto" w:sz="8" w:space="0"/>
            </w:tcBorders>
            <w:noWrap w:val="0"/>
            <w:vAlign w:val="center"/>
          </w:tcPr>
          <w:p w14:paraId="30935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139</w:t>
            </w:r>
          </w:p>
        </w:tc>
        <w:tc>
          <w:tcPr>
            <w:tcW w:w="1680" w:type="dxa"/>
            <w:tcBorders>
              <w:top w:val="nil"/>
              <w:left w:val="single" w:color="auto" w:sz="8" w:space="0"/>
              <w:bottom w:val="nil"/>
              <w:right w:val="nil"/>
            </w:tcBorders>
            <w:noWrap w:val="0"/>
            <w:vAlign w:val="center"/>
          </w:tcPr>
          <w:p w14:paraId="481F55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3.81</w:t>
            </w:r>
          </w:p>
        </w:tc>
      </w:tr>
      <w:tr w14:paraId="2877F9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7A3005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土门子镇</w:t>
            </w:r>
          </w:p>
        </w:tc>
        <w:tc>
          <w:tcPr>
            <w:tcW w:w="1802" w:type="dxa"/>
            <w:tcBorders>
              <w:top w:val="nil"/>
              <w:left w:val="single" w:color="auto" w:sz="8" w:space="0"/>
              <w:bottom w:val="nil"/>
              <w:right w:val="single" w:color="auto" w:sz="8" w:space="0"/>
            </w:tcBorders>
            <w:noWrap w:val="0"/>
            <w:vAlign w:val="center"/>
          </w:tcPr>
          <w:p w14:paraId="45B726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97</w:t>
            </w:r>
          </w:p>
        </w:tc>
        <w:tc>
          <w:tcPr>
            <w:tcW w:w="1284" w:type="dxa"/>
            <w:tcBorders>
              <w:top w:val="nil"/>
              <w:left w:val="single" w:color="auto" w:sz="8" w:space="0"/>
              <w:bottom w:val="nil"/>
              <w:right w:val="single" w:color="auto" w:sz="8" w:space="0"/>
            </w:tcBorders>
            <w:noWrap w:val="0"/>
            <w:vAlign w:val="center"/>
          </w:tcPr>
          <w:p w14:paraId="0245EC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w:t>
            </w:r>
          </w:p>
        </w:tc>
        <w:tc>
          <w:tcPr>
            <w:tcW w:w="1320" w:type="dxa"/>
            <w:tcBorders>
              <w:top w:val="nil"/>
              <w:left w:val="single" w:color="auto" w:sz="8" w:space="0"/>
              <w:bottom w:val="nil"/>
              <w:right w:val="single" w:color="auto" w:sz="8" w:space="0"/>
            </w:tcBorders>
            <w:noWrap w:val="0"/>
            <w:vAlign w:val="center"/>
          </w:tcPr>
          <w:p w14:paraId="31091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108</w:t>
            </w:r>
          </w:p>
        </w:tc>
        <w:tc>
          <w:tcPr>
            <w:tcW w:w="1680" w:type="dxa"/>
            <w:tcBorders>
              <w:top w:val="nil"/>
              <w:left w:val="single" w:color="auto" w:sz="8" w:space="0"/>
              <w:bottom w:val="nil"/>
              <w:right w:val="nil"/>
            </w:tcBorders>
            <w:noWrap w:val="0"/>
            <w:vAlign w:val="center"/>
          </w:tcPr>
          <w:p w14:paraId="3F87F8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2.96</w:t>
            </w:r>
          </w:p>
        </w:tc>
      </w:tr>
      <w:tr w14:paraId="499CC4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3560A4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八道河镇</w:t>
            </w:r>
          </w:p>
        </w:tc>
        <w:tc>
          <w:tcPr>
            <w:tcW w:w="1802" w:type="dxa"/>
            <w:tcBorders>
              <w:top w:val="nil"/>
              <w:left w:val="single" w:color="auto" w:sz="8" w:space="0"/>
              <w:bottom w:val="nil"/>
              <w:right w:val="single" w:color="auto" w:sz="8" w:space="0"/>
            </w:tcBorders>
            <w:noWrap w:val="0"/>
            <w:vAlign w:val="center"/>
          </w:tcPr>
          <w:p w14:paraId="3B280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138</w:t>
            </w:r>
          </w:p>
        </w:tc>
        <w:tc>
          <w:tcPr>
            <w:tcW w:w="1284" w:type="dxa"/>
            <w:tcBorders>
              <w:top w:val="nil"/>
              <w:left w:val="single" w:color="auto" w:sz="8" w:space="0"/>
              <w:bottom w:val="nil"/>
              <w:right w:val="single" w:color="auto" w:sz="8" w:space="0"/>
            </w:tcBorders>
            <w:noWrap w:val="0"/>
            <w:vAlign w:val="center"/>
          </w:tcPr>
          <w:p w14:paraId="0F58CE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4.27</w:t>
            </w:r>
          </w:p>
        </w:tc>
        <w:tc>
          <w:tcPr>
            <w:tcW w:w="1320" w:type="dxa"/>
            <w:tcBorders>
              <w:top w:val="nil"/>
              <w:left w:val="single" w:color="auto" w:sz="8" w:space="0"/>
              <w:bottom w:val="nil"/>
              <w:right w:val="single" w:color="auto" w:sz="8" w:space="0"/>
            </w:tcBorders>
            <w:noWrap w:val="0"/>
            <w:vAlign w:val="center"/>
          </w:tcPr>
          <w:p w14:paraId="44D577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155</w:t>
            </w:r>
          </w:p>
        </w:tc>
        <w:tc>
          <w:tcPr>
            <w:tcW w:w="1680" w:type="dxa"/>
            <w:tcBorders>
              <w:top w:val="nil"/>
              <w:left w:val="single" w:color="auto" w:sz="8" w:space="0"/>
              <w:bottom w:val="nil"/>
              <w:right w:val="nil"/>
            </w:tcBorders>
            <w:noWrap w:val="0"/>
            <w:vAlign w:val="center"/>
          </w:tcPr>
          <w:p w14:paraId="5D029F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4.25</w:t>
            </w:r>
          </w:p>
        </w:tc>
      </w:tr>
      <w:tr w14:paraId="548FFC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0557D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隔河头镇</w:t>
            </w:r>
          </w:p>
        </w:tc>
        <w:tc>
          <w:tcPr>
            <w:tcW w:w="1802" w:type="dxa"/>
            <w:tcBorders>
              <w:top w:val="nil"/>
              <w:left w:val="single" w:color="auto" w:sz="8" w:space="0"/>
              <w:bottom w:val="nil"/>
              <w:right w:val="single" w:color="auto" w:sz="8" w:space="0"/>
            </w:tcBorders>
            <w:noWrap w:val="0"/>
            <w:vAlign w:val="center"/>
          </w:tcPr>
          <w:p w14:paraId="1D1EE1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79</w:t>
            </w:r>
          </w:p>
        </w:tc>
        <w:tc>
          <w:tcPr>
            <w:tcW w:w="1284" w:type="dxa"/>
            <w:tcBorders>
              <w:top w:val="nil"/>
              <w:left w:val="single" w:color="auto" w:sz="8" w:space="0"/>
              <w:bottom w:val="nil"/>
              <w:right w:val="single" w:color="auto" w:sz="8" w:space="0"/>
            </w:tcBorders>
            <w:noWrap w:val="0"/>
            <w:vAlign w:val="center"/>
          </w:tcPr>
          <w:p w14:paraId="53ED29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2.45</w:t>
            </w:r>
          </w:p>
        </w:tc>
        <w:tc>
          <w:tcPr>
            <w:tcW w:w="1320" w:type="dxa"/>
            <w:tcBorders>
              <w:top w:val="nil"/>
              <w:left w:val="single" w:color="auto" w:sz="8" w:space="0"/>
              <w:bottom w:val="nil"/>
              <w:right w:val="single" w:color="auto" w:sz="8" w:space="0"/>
            </w:tcBorders>
            <w:noWrap w:val="0"/>
            <w:vAlign w:val="center"/>
          </w:tcPr>
          <w:p w14:paraId="1C0AD6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95</w:t>
            </w:r>
          </w:p>
        </w:tc>
        <w:tc>
          <w:tcPr>
            <w:tcW w:w="1680" w:type="dxa"/>
            <w:tcBorders>
              <w:top w:val="nil"/>
              <w:left w:val="single" w:color="auto" w:sz="8" w:space="0"/>
              <w:bottom w:val="nil"/>
              <w:right w:val="nil"/>
            </w:tcBorders>
            <w:noWrap w:val="0"/>
            <w:vAlign w:val="center"/>
          </w:tcPr>
          <w:p w14:paraId="0AA901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2.60</w:t>
            </w:r>
          </w:p>
        </w:tc>
      </w:tr>
      <w:tr w14:paraId="5CF81F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432DFD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娄杖子镇</w:t>
            </w:r>
          </w:p>
        </w:tc>
        <w:tc>
          <w:tcPr>
            <w:tcW w:w="1802" w:type="dxa"/>
            <w:tcBorders>
              <w:top w:val="nil"/>
              <w:left w:val="single" w:color="auto" w:sz="8" w:space="0"/>
              <w:bottom w:val="nil"/>
              <w:right w:val="single" w:color="auto" w:sz="8" w:space="0"/>
            </w:tcBorders>
            <w:noWrap w:val="0"/>
            <w:vAlign w:val="center"/>
          </w:tcPr>
          <w:p w14:paraId="41DBE7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86</w:t>
            </w:r>
          </w:p>
        </w:tc>
        <w:tc>
          <w:tcPr>
            <w:tcW w:w="1284" w:type="dxa"/>
            <w:tcBorders>
              <w:top w:val="nil"/>
              <w:left w:val="single" w:color="auto" w:sz="8" w:space="0"/>
              <w:bottom w:val="nil"/>
              <w:right w:val="single" w:color="auto" w:sz="8" w:space="0"/>
            </w:tcBorders>
            <w:noWrap w:val="0"/>
            <w:vAlign w:val="center"/>
          </w:tcPr>
          <w:p w14:paraId="087DB9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2.66</w:t>
            </w:r>
          </w:p>
        </w:tc>
        <w:tc>
          <w:tcPr>
            <w:tcW w:w="1320" w:type="dxa"/>
            <w:tcBorders>
              <w:top w:val="nil"/>
              <w:left w:val="single" w:color="auto" w:sz="8" w:space="0"/>
              <w:bottom w:val="nil"/>
              <w:right w:val="single" w:color="auto" w:sz="8" w:space="0"/>
            </w:tcBorders>
            <w:noWrap w:val="0"/>
            <w:vAlign w:val="center"/>
          </w:tcPr>
          <w:p w14:paraId="01006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93</w:t>
            </w:r>
          </w:p>
        </w:tc>
        <w:tc>
          <w:tcPr>
            <w:tcW w:w="1680" w:type="dxa"/>
            <w:tcBorders>
              <w:top w:val="nil"/>
              <w:left w:val="single" w:color="auto" w:sz="8" w:space="0"/>
              <w:bottom w:val="nil"/>
              <w:right w:val="nil"/>
            </w:tcBorders>
            <w:noWrap w:val="0"/>
            <w:vAlign w:val="center"/>
          </w:tcPr>
          <w:p w14:paraId="538EE1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2.55</w:t>
            </w:r>
          </w:p>
        </w:tc>
      </w:tr>
      <w:tr w14:paraId="6D6DC9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01BA73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龙王庙镇</w:t>
            </w:r>
          </w:p>
        </w:tc>
        <w:tc>
          <w:tcPr>
            <w:tcW w:w="1802" w:type="dxa"/>
            <w:tcBorders>
              <w:top w:val="nil"/>
              <w:left w:val="single" w:color="auto" w:sz="8" w:space="0"/>
              <w:bottom w:val="nil"/>
              <w:right w:val="single" w:color="auto" w:sz="8" w:space="0"/>
            </w:tcBorders>
            <w:noWrap w:val="0"/>
            <w:vAlign w:val="center"/>
          </w:tcPr>
          <w:p w14:paraId="46B82B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56</w:t>
            </w:r>
          </w:p>
        </w:tc>
        <w:tc>
          <w:tcPr>
            <w:tcW w:w="1284" w:type="dxa"/>
            <w:tcBorders>
              <w:top w:val="nil"/>
              <w:left w:val="single" w:color="auto" w:sz="8" w:space="0"/>
              <w:bottom w:val="nil"/>
              <w:right w:val="single" w:color="auto" w:sz="8" w:space="0"/>
            </w:tcBorders>
            <w:noWrap w:val="0"/>
            <w:vAlign w:val="center"/>
          </w:tcPr>
          <w:p w14:paraId="2892D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1.73</w:t>
            </w:r>
          </w:p>
        </w:tc>
        <w:tc>
          <w:tcPr>
            <w:tcW w:w="1320" w:type="dxa"/>
            <w:tcBorders>
              <w:top w:val="nil"/>
              <w:left w:val="single" w:color="auto" w:sz="8" w:space="0"/>
              <w:bottom w:val="nil"/>
              <w:right w:val="single" w:color="auto" w:sz="8" w:space="0"/>
            </w:tcBorders>
            <w:noWrap w:val="0"/>
            <w:vAlign w:val="center"/>
          </w:tcPr>
          <w:p w14:paraId="3C0FBC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65</w:t>
            </w:r>
          </w:p>
        </w:tc>
        <w:tc>
          <w:tcPr>
            <w:tcW w:w="1680" w:type="dxa"/>
            <w:tcBorders>
              <w:top w:val="nil"/>
              <w:left w:val="single" w:color="auto" w:sz="8" w:space="0"/>
              <w:bottom w:val="nil"/>
              <w:right w:val="nil"/>
            </w:tcBorders>
            <w:noWrap w:val="0"/>
            <w:vAlign w:val="center"/>
          </w:tcPr>
          <w:p w14:paraId="02CDDB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1.78</w:t>
            </w:r>
          </w:p>
        </w:tc>
      </w:tr>
      <w:tr w14:paraId="20712D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0531F4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茨榆山镇</w:t>
            </w:r>
          </w:p>
        </w:tc>
        <w:tc>
          <w:tcPr>
            <w:tcW w:w="1802" w:type="dxa"/>
            <w:tcBorders>
              <w:top w:val="nil"/>
              <w:left w:val="single" w:color="auto" w:sz="8" w:space="0"/>
              <w:bottom w:val="nil"/>
              <w:right w:val="single" w:color="auto" w:sz="8" w:space="0"/>
            </w:tcBorders>
            <w:noWrap w:val="0"/>
            <w:vAlign w:val="center"/>
          </w:tcPr>
          <w:p w14:paraId="710DAD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90</w:t>
            </w:r>
          </w:p>
        </w:tc>
        <w:tc>
          <w:tcPr>
            <w:tcW w:w="1284" w:type="dxa"/>
            <w:tcBorders>
              <w:top w:val="nil"/>
              <w:left w:val="single" w:color="auto" w:sz="8" w:space="0"/>
              <w:bottom w:val="nil"/>
              <w:right w:val="single" w:color="auto" w:sz="8" w:space="0"/>
            </w:tcBorders>
            <w:noWrap w:val="0"/>
            <w:vAlign w:val="center"/>
          </w:tcPr>
          <w:p w14:paraId="4222D6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2.79</w:t>
            </w:r>
          </w:p>
        </w:tc>
        <w:tc>
          <w:tcPr>
            <w:tcW w:w="1320" w:type="dxa"/>
            <w:tcBorders>
              <w:top w:val="nil"/>
              <w:left w:val="single" w:color="auto" w:sz="8" w:space="0"/>
              <w:bottom w:val="nil"/>
              <w:right w:val="single" w:color="auto" w:sz="8" w:space="0"/>
            </w:tcBorders>
            <w:noWrap w:val="0"/>
            <w:vAlign w:val="center"/>
          </w:tcPr>
          <w:p w14:paraId="3B3AC2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95</w:t>
            </w:r>
          </w:p>
        </w:tc>
        <w:tc>
          <w:tcPr>
            <w:tcW w:w="1680" w:type="dxa"/>
            <w:tcBorders>
              <w:top w:val="nil"/>
              <w:left w:val="single" w:color="auto" w:sz="8" w:space="0"/>
              <w:bottom w:val="nil"/>
              <w:right w:val="nil"/>
            </w:tcBorders>
            <w:noWrap w:val="0"/>
            <w:vAlign w:val="center"/>
          </w:tcPr>
          <w:p w14:paraId="4E507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2.60</w:t>
            </w:r>
          </w:p>
        </w:tc>
      </w:tr>
      <w:tr w14:paraId="7B3B77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45720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凤凰山乡</w:t>
            </w:r>
          </w:p>
        </w:tc>
        <w:tc>
          <w:tcPr>
            <w:tcW w:w="1802" w:type="dxa"/>
            <w:tcBorders>
              <w:top w:val="nil"/>
              <w:left w:val="single" w:color="auto" w:sz="8" w:space="0"/>
              <w:bottom w:val="nil"/>
              <w:right w:val="single" w:color="auto" w:sz="8" w:space="0"/>
            </w:tcBorders>
            <w:noWrap w:val="0"/>
            <w:vAlign w:val="center"/>
          </w:tcPr>
          <w:p w14:paraId="4B649E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w:t>
            </w:r>
          </w:p>
        </w:tc>
        <w:tc>
          <w:tcPr>
            <w:tcW w:w="1284" w:type="dxa"/>
            <w:tcBorders>
              <w:top w:val="nil"/>
              <w:left w:val="single" w:color="auto" w:sz="8" w:space="0"/>
              <w:bottom w:val="nil"/>
              <w:right w:val="single" w:color="auto" w:sz="8" w:space="0"/>
            </w:tcBorders>
            <w:noWrap w:val="0"/>
            <w:vAlign w:val="center"/>
          </w:tcPr>
          <w:p w14:paraId="51EE88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1.08</w:t>
            </w:r>
          </w:p>
        </w:tc>
        <w:tc>
          <w:tcPr>
            <w:tcW w:w="1320" w:type="dxa"/>
            <w:tcBorders>
              <w:top w:val="nil"/>
              <w:left w:val="single" w:color="auto" w:sz="8" w:space="0"/>
              <w:bottom w:val="nil"/>
              <w:right w:val="single" w:color="auto" w:sz="8" w:space="0"/>
            </w:tcBorders>
            <w:noWrap w:val="0"/>
            <w:vAlign w:val="center"/>
          </w:tcPr>
          <w:p w14:paraId="7F612D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w:t>
            </w:r>
          </w:p>
        </w:tc>
        <w:tc>
          <w:tcPr>
            <w:tcW w:w="1680" w:type="dxa"/>
            <w:tcBorders>
              <w:top w:val="nil"/>
              <w:left w:val="single" w:color="auto" w:sz="8" w:space="0"/>
              <w:bottom w:val="nil"/>
              <w:right w:val="nil"/>
            </w:tcBorders>
            <w:noWrap w:val="0"/>
            <w:vAlign w:val="center"/>
          </w:tcPr>
          <w:p w14:paraId="3E1A32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1.07</w:t>
            </w:r>
          </w:p>
        </w:tc>
      </w:tr>
      <w:tr w14:paraId="649F8D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299DE7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三星口乡</w:t>
            </w:r>
          </w:p>
        </w:tc>
        <w:tc>
          <w:tcPr>
            <w:tcW w:w="1802" w:type="dxa"/>
            <w:tcBorders>
              <w:top w:val="nil"/>
              <w:left w:val="single" w:color="auto" w:sz="8" w:space="0"/>
              <w:bottom w:val="nil"/>
              <w:right w:val="single" w:color="auto" w:sz="8" w:space="0"/>
            </w:tcBorders>
            <w:noWrap w:val="0"/>
            <w:vAlign w:val="center"/>
          </w:tcPr>
          <w:p w14:paraId="182CA7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46</w:t>
            </w:r>
          </w:p>
        </w:tc>
        <w:tc>
          <w:tcPr>
            <w:tcW w:w="1284" w:type="dxa"/>
            <w:tcBorders>
              <w:top w:val="nil"/>
              <w:left w:val="single" w:color="auto" w:sz="8" w:space="0"/>
              <w:bottom w:val="nil"/>
              <w:right w:val="single" w:color="auto" w:sz="8" w:space="0"/>
            </w:tcBorders>
            <w:noWrap w:val="0"/>
            <w:vAlign w:val="center"/>
          </w:tcPr>
          <w:p w14:paraId="56B680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1.42</w:t>
            </w:r>
          </w:p>
        </w:tc>
        <w:tc>
          <w:tcPr>
            <w:tcW w:w="1320" w:type="dxa"/>
            <w:tcBorders>
              <w:top w:val="nil"/>
              <w:left w:val="single" w:color="auto" w:sz="8" w:space="0"/>
              <w:bottom w:val="nil"/>
              <w:right w:val="single" w:color="auto" w:sz="8" w:space="0"/>
            </w:tcBorders>
            <w:noWrap w:val="0"/>
            <w:vAlign w:val="center"/>
          </w:tcPr>
          <w:p w14:paraId="3428C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50</w:t>
            </w:r>
          </w:p>
        </w:tc>
        <w:tc>
          <w:tcPr>
            <w:tcW w:w="1680" w:type="dxa"/>
            <w:tcBorders>
              <w:top w:val="nil"/>
              <w:left w:val="single" w:color="auto" w:sz="8" w:space="0"/>
              <w:bottom w:val="nil"/>
              <w:right w:val="nil"/>
            </w:tcBorders>
            <w:noWrap w:val="0"/>
            <w:vAlign w:val="center"/>
          </w:tcPr>
          <w:p w14:paraId="2ACF7E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1.37</w:t>
            </w:r>
          </w:p>
        </w:tc>
      </w:tr>
      <w:tr w14:paraId="267629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660C05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干沟乡</w:t>
            </w:r>
          </w:p>
        </w:tc>
        <w:tc>
          <w:tcPr>
            <w:tcW w:w="1802" w:type="dxa"/>
            <w:tcBorders>
              <w:top w:val="nil"/>
              <w:left w:val="single" w:color="auto" w:sz="8" w:space="0"/>
              <w:bottom w:val="nil"/>
              <w:right w:val="single" w:color="auto" w:sz="8" w:space="0"/>
            </w:tcBorders>
            <w:noWrap w:val="0"/>
            <w:vAlign w:val="center"/>
          </w:tcPr>
          <w:p w14:paraId="25A8D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33</w:t>
            </w:r>
          </w:p>
        </w:tc>
        <w:tc>
          <w:tcPr>
            <w:tcW w:w="1284" w:type="dxa"/>
            <w:tcBorders>
              <w:top w:val="nil"/>
              <w:left w:val="single" w:color="auto" w:sz="8" w:space="0"/>
              <w:bottom w:val="nil"/>
              <w:right w:val="single" w:color="auto" w:sz="8" w:space="0"/>
            </w:tcBorders>
            <w:noWrap w:val="0"/>
            <w:vAlign w:val="center"/>
          </w:tcPr>
          <w:p w14:paraId="23F7F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1.02</w:t>
            </w:r>
          </w:p>
        </w:tc>
        <w:tc>
          <w:tcPr>
            <w:tcW w:w="1320" w:type="dxa"/>
            <w:tcBorders>
              <w:top w:val="nil"/>
              <w:left w:val="single" w:color="auto" w:sz="8" w:space="0"/>
              <w:bottom w:val="nil"/>
              <w:right w:val="single" w:color="auto" w:sz="8" w:space="0"/>
            </w:tcBorders>
            <w:noWrap w:val="0"/>
            <w:vAlign w:val="center"/>
          </w:tcPr>
          <w:p w14:paraId="461265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w:t>
            </w:r>
          </w:p>
        </w:tc>
        <w:tc>
          <w:tcPr>
            <w:tcW w:w="1680" w:type="dxa"/>
            <w:tcBorders>
              <w:top w:val="nil"/>
              <w:left w:val="single" w:color="auto" w:sz="8" w:space="0"/>
              <w:bottom w:val="nil"/>
              <w:right w:val="nil"/>
            </w:tcBorders>
            <w:noWrap w:val="0"/>
            <w:vAlign w:val="center"/>
          </w:tcPr>
          <w:p w14:paraId="76F0A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0.96</w:t>
            </w:r>
          </w:p>
        </w:tc>
      </w:tr>
      <w:tr w14:paraId="041BCC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382353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大石岭乡</w:t>
            </w:r>
          </w:p>
        </w:tc>
        <w:tc>
          <w:tcPr>
            <w:tcW w:w="1802" w:type="dxa"/>
            <w:tcBorders>
              <w:top w:val="nil"/>
              <w:left w:val="single" w:color="auto" w:sz="8" w:space="0"/>
              <w:bottom w:val="nil"/>
              <w:right w:val="single" w:color="auto" w:sz="8" w:space="0"/>
            </w:tcBorders>
            <w:noWrap w:val="0"/>
            <w:vAlign w:val="center"/>
          </w:tcPr>
          <w:p w14:paraId="7D80B9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45</w:t>
            </w:r>
          </w:p>
        </w:tc>
        <w:tc>
          <w:tcPr>
            <w:tcW w:w="1284" w:type="dxa"/>
            <w:tcBorders>
              <w:top w:val="nil"/>
              <w:left w:val="single" w:color="auto" w:sz="8" w:space="0"/>
              <w:bottom w:val="nil"/>
              <w:right w:val="single" w:color="auto" w:sz="8" w:space="0"/>
            </w:tcBorders>
            <w:noWrap w:val="0"/>
            <w:vAlign w:val="center"/>
          </w:tcPr>
          <w:p w14:paraId="7A5D42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1.39</w:t>
            </w:r>
          </w:p>
        </w:tc>
        <w:tc>
          <w:tcPr>
            <w:tcW w:w="1320" w:type="dxa"/>
            <w:tcBorders>
              <w:top w:val="nil"/>
              <w:left w:val="single" w:color="auto" w:sz="8" w:space="0"/>
              <w:bottom w:val="nil"/>
              <w:right w:val="single" w:color="auto" w:sz="8" w:space="0"/>
            </w:tcBorders>
            <w:noWrap w:val="0"/>
            <w:vAlign w:val="center"/>
          </w:tcPr>
          <w:p w14:paraId="61EC04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48</w:t>
            </w:r>
          </w:p>
        </w:tc>
        <w:tc>
          <w:tcPr>
            <w:tcW w:w="1680" w:type="dxa"/>
            <w:tcBorders>
              <w:top w:val="nil"/>
              <w:left w:val="single" w:color="auto" w:sz="8" w:space="0"/>
              <w:bottom w:val="nil"/>
              <w:right w:val="nil"/>
            </w:tcBorders>
            <w:noWrap w:val="0"/>
            <w:vAlign w:val="center"/>
          </w:tcPr>
          <w:p w14:paraId="6C0B2B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1.32</w:t>
            </w:r>
          </w:p>
        </w:tc>
      </w:tr>
      <w:tr w14:paraId="52FCF8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2E2F2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官场乡</w:t>
            </w:r>
          </w:p>
        </w:tc>
        <w:tc>
          <w:tcPr>
            <w:tcW w:w="1802" w:type="dxa"/>
            <w:tcBorders>
              <w:top w:val="nil"/>
              <w:left w:val="single" w:color="auto" w:sz="8" w:space="0"/>
              <w:bottom w:val="nil"/>
              <w:right w:val="single" w:color="auto" w:sz="8" w:space="0"/>
            </w:tcBorders>
            <w:noWrap w:val="0"/>
            <w:vAlign w:val="center"/>
          </w:tcPr>
          <w:p w14:paraId="6C4A4D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38</w:t>
            </w:r>
          </w:p>
        </w:tc>
        <w:tc>
          <w:tcPr>
            <w:tcW w:w="1284" w:type="dxa"/>
            <w:tcBorders>
              <w:top w:val="nil"/>
              <w:left w:val="single" w:color="auto" w:sz="8" w:space="0"/>
              <w:bottom w:val="nil"/>
              <w:right w:val="single" w:color="auto" w:sz="8" w:space="0"/>
            </w:tcBorders>
            <w:noWrap w:val="0"/>
            <w:vAlign w:val="center"/>
          </w:tcPr>
          <w:p w14:paraId="01B89D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1.18</w:t>
            </w:r>
          </w:p>
        </w:tc>
        <w:tc>
          <w:tcPr>
            <w:tcW w:w="1320" w:type="dxa"/>
            <w:tcBorders>
              <w:top w:val="nil"/>
              <w:left w:val="single" w:color="auto" w:sz="8" w:space="0"/>
              <w:bottom w:val="nil"/>
              <w:right w:val="single" w:color="auto" w:sz="8" w:space="0"/>
            </w:tcBorders>
            <w:noWrap w:val="0"/>
            <w:vAlign w:val="center"/>
          </w:tcPr>
          <w:p w14:paraId="70338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40</w:t>
            </w:r>
          </w:p>
        </w:tc>
        <w:tc>
          <w:tcPr>
            <w:tcW w:w="1680" w:type="dxa"/>
            <w:tcBorders>
              <w:top w:val="nil"/>
              <w:left w:val="single" w:color="auto" w:sz="8" w:space="0"/>
              <w:bottom w:val="nil"/>
              <w:right w:val="nil"/>
            </w:tcBorders>
            <w:noWrap w:val="0"/>
            <w:vAlign w:val="center"/>
          </w:tcPr>
          <w:p w14:paraId="0D3207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1.10</w:t>
            </w:r>
          </w:p>
        </w:tc>
      </w:tr>
      <w:tr w14:paraId="2AEE44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1DFF5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平方子乡</w:t>
            </w:r>
          </w:p>
        </w:tc>
        <w:tc>
          <w:tcPr>
            <w:tcW w:w="1802" w:type="dxa"/>
            <w:tcBorders>
              <w:top w:val="nil"/>
              <w:left w:val="single" w:color="auto" w:sz="8" w:space="0"/>
              <w:bottom w:val="nil"/>
              <w:right w:val="single" w:color="auto" w:sz="8" w:space="0"/>
            </w:tcBorders>
            <w:noWrap w:val="0"/>
            <w:vAlign w:val="center"/>
          </w:tcPr>
          <w:p w14:paraId="6D03C5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50</w:t>
            </w:r>
          </w:p>
        </w:tc>
        <w:tc>
          <w:tcPr>
            <w:tcW w:w="1284" w:type="dxa"/>
            <w:tcBorders>
              <w:top w:val="nil"/>
              <w:left w:val="single" w:color="auto" w:sz="8" w:space="0"/>
              <w:bottom w:val="nil"/>
              <w:right w:val="single" w:color="auto" w:sz="8" w:space="0"/>
            </w:tcBorders>
            <w:noWrap w:val="0"/>
            <w:vAlign w:val="center"/>
          </w:tcPr>
          <w:p w14:paraId="012DC8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1.55</w:t>
            </w:r>
          </w:p>
        </w:tc>
        <w:tc>
          <w:tcPr>
            <w:tcW w:w="1320" w:type="dxa"/>
            <w:tcBorders>
              <w:top w:val="nil"/>
              <w:left w:val="single" w:color="auto" w:sz="8" w:space="0"/>
              <w:bottom w:val="nil"/>
              <w:right w:val="single" w:color="auto" w:sz="8" w:space="0"/>
            </w:tcBorders>
            <w:noWrap w:val="0"/>
            <w:vAlign w:val="center"/>
          </w:tcPr>
          <w:p w14:paraId="77AB68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55</w:t>
            </w:r>
          </w:p>
        </w:tc>
        <w:tc>
          <w:tcPr>
            <w:tcW w:w="1680" w:type="dxa"/>
            <w:tcBorders>
              <w:top w:val="nil"/>
              <w:left w:val="single" w:color="auto" w:sz="8" w:space="0"/>
              <w:bottom w:val="nil"/>
              <w:right w:val="nil"/>
            </w:tcBorders>
            <w:noWrap w:val="0"/>
            <w:vAlign w:val="center"/>
          </w:tcPr>
          <w:p w14:paraId="4EC05A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1.51</w:t>
            </w:r>
          </w:p>
        </w:tc>
      </w:tr>
      <w:tr w14:paraId="4F144D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4ECD0D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安子岭乡</w:t>
            </w:r>
          </w:p>
        </w:tc>
        <w:tc>
          <w:tcPr>
            <w:tcW w:w="1802" w:type="dxa"/>
            <w:tcBorders>
              <w:top w:val="nil"/>
              <w:left w:val="single" w:color="auto" w:sz="8" w:space="0"/>
              <w:bottom w:val="nil"/>
              <w:right w:val="single" w:color="auto" w:sz="8" w:space="0"/>
            </w:tcBorders>
            <w:noWrap w:val="0"/>
            <w:vAlign w:val="center"/>
          </w:tcPr>
          <w:p w14:paraId="4AA39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50</w:t>
            </w:r>
          </w:p>
        </w:tc>
        <w:tc>
          <w:tcPr>
            <w:tcW w:w="1284" w:type="dxa"/>
            <w:tcBorders>
              <w:top w:val="nil"/>
              <w:left w:val="single" w:color="auto" w:sz="8" w:space="0"/>
              <w:bottom w:val="nil"/>
              <w:right w:val="single" w:color="auto" w:sz="8" w:space="0"/>
            </w:tcBorders>
            <w:noWrap w:val="0"/>
            <w:vAlign w:val="center"/>
          </w:tcPr>
          <w:p w14:paraId="42EA5E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1.55</w:t>
            </w:r>
          </w:p>
        </w:tc>
        <w:tc>
          <w:tcPr>
            <w:tcW w:w="1320" w:type="dxa"/>
            <w:tcBorders>
              <w:top w:val="nil"/>
              <w:left w:val="single" w:color="auto" w:sz="8" w:space="0"/>
              <w:bottom w:val="nil"/>
              <w:right w:val="single" w:color="auto" w:sz="8" w:space="0"/>
            </w:tcBorders>
            <w:noWrap w:val="0"/>
            <w:vAlign w:val="center"/>
          </w:tcPr>
          <w:p w14:paraId="350AC6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55</w:t>
            </w:r>
          </w:p>
        </w:tc>
        <w:tc>
          <w:tcPr>
            <w:tcW w:w="1680" w:type="dxa"/>
            <w:tcBorders>
              <w:top w:val="nil"/>
              <w:left w:val="single" w:color="auto" w:sz="8" w:space="0"/>
              <w:bottom w:val="nil"/>
              <w:right w:val="nil"/>
            </w:tcBorders>
            <w:noWrap w:val="0"/>
            <w:vAlign w:val="center"/>
          </w:tcPr>
          <w:p w14:paraId="76F183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1.51</w:t>
            </w:r>
          </w:p>
        </w:tc>
      </w:tr>
      <w:tr w14:paraId="65F17C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72A88F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朱杖子乡</w:t>
            </w:r>
          </w:p>
        </w:tc>
        <w:tc>
          <w:tcPr>
            <w:tcW w:w="1802" w:type="dxa"/>
            <w:tcBorders>
              <w:top w:val="nil"/>
              <w:left w:val="single" w:color="auto" w:sz="8" w:space="0"/>
              <w:bottom w:val="nil"/>
              <w:right w:val="single" w:color="auto" w:sz="8" w:space="0"/>
            </w:tcBorders>
            <w:noWrap w:val="0"/>
            <w:vAlign w:val="center"/>
          </w:tcPr>
          <w:p w14:paraId="49B119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w:t>
            </w:r>
          </w:p>
        </w:tc>
        <w:tc>
          <w:tcPr>
            <w:tcW w:w="1284" w:type="dxa"/>
            <w:tcBorders>
              <w:top w:val="nil"/>
              <w:left w:val="single" w:color="auto" w:sz="8" w:space="0"/>
              <w:bottom w:val="nil"/>
              <w:right w:val="single" w:color="auto" w:sz="8" w:space="0"/>
            </w:tcBorders>
            <w:noWrap w:val="0"/>
            <w:vAlign w:val="center"/>
          </w:tcPr>
          <w:p w14:paraId="7ED14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1.21</w:t>
            </w:r>
          </w:p>
        </w:tc>
        <w:tc>
          <w:tcPr>
            <w:tcW w:w="1320" w:type="dxa"/>
            <w:tcBorders>
              <w:top w:val="nil"/>
              <w:left w:val="single" w:color="auto" w:sz="8" w:space="0"/>
              <w:bottom w:val="nil"/>
              <w:right w:val="single" w:color="auto" w:sz="8" w:space="0"/>
            </w:tcBorders>
            <w:noWrap w:val="0"/>
            <w:vAlign w:val="center"/>
          </w:tcPr>
          <w:p w14:paraId="2F4165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43</w:t>
            </w:r>
          </w:p>
        </w:tc>
        <w:tc>
          <w:tcPr>
            <w:tcW w:w="1680" w:type="dxa"/>
            <w:tcBorders>
              <w:top w:val="nil"/>
              <w:left w:val="single" w:color="auto" w:sz="8" w:space="0"/>
              <w:bottom w:val="nil"/>
              <w:right w:val="nil"/>
            </w:tcBorders>
            <w:noWrap w:val="0"/>
            <w:vAlign w:val="center"/>
          </w:tcPr>
          <w:p w14:paraId="3B087B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1.18</w:t>
            </w:r>
          </w:p>
        </w:tc>
      </w:tr>
      <w:tr w14:paraId="67EBE3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1E61B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草碾乡</w:t>
            </w:r>
          </w:p>
        </w:tc>
        <w:tc>
          <w:tcPr>
            <w:tcW w:w="1802" w:type="dxa"/>
            <w:tcBorders>
              <w:top w:val="nil"/>
              <w:left w:val="single" w:color="auto" w:sz="8" w:space="0"/>
              <w:bottom w:val="nil"/>
              <w:right w:val="single" w:color="auto" w:sz="8" w:space="0"/>
            </w:tcBorders>
            <w:noWrap w:val="0"/>
            <w:vAlign w:val="center"/>
          </w:tcPr>
          <w:p w14:paraId="7E522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44</w:t>
            </w:r>
          </w:p>
        </w:tc>
        <w:tc>
          <w:tcPr>
            <w:tcW w:w="1284" w:type="dxa"/>
            <w:tcBorders>
              <w:top w:val="nil"/>
              <w:left w:val="single" w:color="auto" w:sz="8" w:space="0"/>
              <w:bottom w:val="nil"/>
              <w:right w:val="single" w:color="auto" w:sz="8" w:space="0"/>
            </w:tcBorders>
            <w:noWrap w:val="0"/>
            <w:vAlign w:val="center"/>
          </w:tcPr>
          <w:p w14:paraId="4411BB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1.36</w:t>
            </w:r>
          </w:p>
        </w:tc>
        <w:tc>
          <w:tcPr>
            <w:tcW w:w="1320" w:type="dxa"/>
            <w:tcBorders>
              <w:top w:val="nil"/>
              <w:left w:val="single" w:color="auto" w:sz="8" w:space="0"/>
              <w:bottom w:val="nil"/>
              <w:right w:val="single" w:color="auto" w:sz="8" w:space="0"/>
            </w:tcBorders>
            <w:noWrap w:val="0"/>
            <w:vAlign w:val="center"/>
          </w:tcPr>
          <w:p w14:paraId="4A02DD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46</w:t>
            </w:r>
          </w:p>
        </w:tc>
        <w:tc>
          <w:tcPr>
            <w:tcW w:w="1680" w:type="dxa"/>
            <w:tcBorders>
              <w:top w:val="nil"/>
              <w:left w:val="single" w:color="auto" w:sz="8" w:space="0"/>
              <w:bottom w:val="nil"/>
              <w:right w:val="nil"/>
            </w:tcBorders>
            <w:noWrap w:val="0"/>
            <w:vAlign w:val="center"/>
          </w:tcPr>
          <w:p w14:paraId="295297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1.26</w:t>
            </w:r>
          </w:p>
        </w:tc>
      </w:tr>
      <w:tr w14:paraId="472211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2337" w:type="dxa"/>
            <w:tcBorders>
              <w:top w:val="nil"/>
              <w:left w:val="nil"/>
              <w:bottom w:val="nil"/>
              <w:right w:val="single" w:color="auto" w:sz="8" w:space="0"/>
            </w:tcBorders>
            <w:noWrap w:val="0"/>
            <w:vAlign w:val="center"/>
          </w:tcPr>
          <w:p w14:paraId="1F170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三拨子乡</w:t>
            </w:r>
          </w:p>
        </w:tc>
        <w:tc>
          <w:tcPr>
            <w:tcW w:w="1802" w:type="dxa"/>
            <w:tcBorders>
              <w:top w:val="nil"/>
              <w:left w:val="single" w:color="auto" w:sz="8" w:space="0"/>
              <w:bottom w:val="nil"/>
              <w:right w:val="single" w:color="auto" w:sz="8" w:space="0"/>
            </w:tcBorders>
            <w:noWrap w:val="0"/>
            <w:vAlign w:val="center"/>
          </w:tcPr>
          <w:p w14:paraId="7B3F0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36</w:t>
            </w:r>
          </w:p>
        </w:tc>
        <w:tc>
          <w:tcPr>
            <w:tcW w:w="1284" w:type="dxa"/>
            <w:tcBorders>
              <w:top w:val="nil"/>
              <w:left w:val="single" w:color="auto" w:sz="8" w:space="0"/>
              <w:bottom w:val="nil"/>
              <w:right w:val="single" w:color="auto" w:sz="8" w:space="0"/>
            </w:tcBorders>
            <w:noWrap w:val="0"/>
            <w:vAlign w:val="center"/>
          </w:tcPr>
          <w:p w14:paraId="41D20D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1.11</w:t>
            </w:r>
          </w:p>
        </w:tc>
        <w:tc>
          <w:tcPr>
            <w:tcW w:w="1320" w:type="dxa"/>
            <w:tcBorders>
              <w:top w:val="nil"/>
              <w:left w:val="single" w:color="auto" w:sz="8" w:space="0"/>
              <w:bottom w:val="nil"/>
              <w:right w:val="single" w:color="auto" w:sz="8" w:space="0"/>
            </w:tcBorders>
            <w:noWrap w:val="0"/>
            <w:vAlign w:val="center"/>
          </w:tcPr>
          <w:p w14:paraId="3DD3DE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w:t>
            </w:r>
          </w:p>
        </w:tc>
        <w:tc>
          <w:tcPr>
            <w:tcW w:w="1680" w:type="dxa"/>
            <w:tcBorders>
              <w:top w:val="nil"/>
              <w:left w:val="single" w:color="auto" w:sz="8" w:space="0"/>
              <w:bottom w:val="nil"/>
              <w:right w:val="nil"/>
            </w:tcBorders>
            <w:noWrap w:val="0"/>
            <w:vAlign w:val="center"/>
          </w:tcPr>
          <w:p w14:paraId="56653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1.07</w:t>
            </w:r>
          </w:p>
        </w:tc>
      </w:tr>
      <w:tr w14:paraId="52F397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0" w:hRule="atLeast"/>
        </w:trPr>
        <w:tc>
          <w:tcPr>
            <w:tcW w:w="2337" w:type="dxa"/>
            <w:tcBorders>
              <w:top w:val="nil"/>
              <w:left w:val="nil"/>
              <w:bottom w:val="single" w:color="auto" w:sz="12" w:space="0"/>
              <w:right w:val="single" w:color="auto" w:sz="8" w:space="0"/>
            </w:tcBorders>
            <w:noWrap w:val="0"/>
            <w:vAlign w:val="center"/>
          </w:tcPr>
          <w:p w14:paraId="5403E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210" w:firstLineChars="100"/>
              <w:jc w:val="both"/>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凉水河乡</w:t>
            </w:r>
          </w:p>
        </w:tc>
        <w:tc>
          <w:tcPr>
            <w:tcW w:w="1802" w:type="dxa"/>
            <w:tcBorders>
              <w:top w:val="nil"/>
              <w:left w:val="single" w:color="auto" w:sz="8" w:space="0"/>
              <w:bottom w:val="single" w:color="auto" w:sz="12" w:space="0"/>
              <w:right w:val="single" w:color="auto" w:sz="8" w:space="0"/>
            </w:tcBorders>
            <w:noWrap w:val="0"/>
            <w:vAlign w:val="center"/>
          </w:tcPr>
          <w:p w14:paraId="14B17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90</w:t>
            </w:r>
          </w:p>
        </w:tc>
        <w:tc>
          <w:tcPr>
            <w:tcW w:w="1284" w:type="dxa"/>
            <w:tcBorders>
              <w:top w:val="nil"/>
              <w:left w:val="single" w:color="auto" w:sz="8" w:space="0"/>
              <w:bottom w:val="single" w:color="auto" w:sz="12" w:space="0"/>
              <w:right w:val="single" w:color="auto" w:sz="8" w:space="0"/>
            </w:tcBorders>
            <w:noWrap w:val="0"/>
            <w:vAlign w:val="center"/>
          </w:tcPr>
          <w:p w14:paraId="186BB2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2.79</w:t>
            </w:r>
          </w:p>
        </w:tc>
        <w:tc>
          <w:tcPr>
            <w:tcW w:w="1320" w:type="dxa"/>
            <w:tcBorders>
              <w:top w:val="nil"/>
              <w:left w:val="single" w:color="auto" w:sz="8" w:space="0"/>
              <w:bottom w:val="single" w:color="auto" w:sz="12" w:space="0"/>
              <w:right w:val="single" w:color="auto" w:sz="8" w:space="0"/>
            </w:tcBorders>
            <w:noWrap w:val="0"/>
            <w:vAlign w:val="center"/>
          </w:tcPr>
          <w:p w14:paraId="7688A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101</w:t>
            </w:r>
          </w:p>
        </w:tc>
        <w:tc>
          <w:tcPr>
            <w:tcW w:w="1680" w:type="dxa"/>
            <w:tcBorders>
              <w:top w:val="nil"/>
              <w:left w:val="single" w:color="auto" w:sz="8" w:space="0"/>
              <w:bottom w:val="single" w:color="auto" w:sz="12" w:space="0"/>
              <w:right w:val="nil"/>
            </w:tcBorders>
            <w:noWrap w:val="0"/>
            <w:vAlign w:val="center"/>
          </w:tcPr>
          <w:p w14:paraId="6F9761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righ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2.77</w:t>
            </w:r>
          </w:p>
        </w:tc>
      </w:tr>
    </w:tbl>
    <w:p w14:paraId="08605479">
      <w:pPr>
        <w:pStyle w:val="2"/>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eastAsia" w:ascii="Times New Roman" w:hAnsi="Times New Roman" w:eastAsia="黑体" w:cs="黑体"/>
          <w:color w:val="0C0C0C"/>
          <w:sz w:val="32"/>
          <w:szCs w:val="32"/>
          <w:highlight w:val="none"/>
          <w:u w:val="none"/>
          <w:lang w:eastAsia="zh-CN"/>
        </w:rPr>
      </w:pPr>
      <w:r>
        <w:rPr>
          <w:rFonts w:hint="eastAsia" w:ascii="Times New Roman" w:hAnsi="Times New Roman" w:eastAsia="黑体" w:cs="黑体"/>
          <w:color w:val="0C0C0C"/>
          <w:sz w:val="32"/>
          <w:szCs w:val="32"/>
          <w:highlight w:val="none"/>
          <w:u w:val="none"/>
          <w:lang w:eastAsia="zh-CN"/>
        </w:rPr>
        <w:t>二、从业人员</w:t>
      </w:r>
    </w:p>
    <w:p w14:paraId="75E8F13A">
      <w:pPr>
        <w:pStyle w:val="2"/>
        <w:keepNext w:val="0"/>
        <w:keepLines w:val="0"/>
        <w:pageBreakBefore w:val="0"/>
        <w:widowControl w:val="0"/>
        <w:kinsoku/>
        <w:wordWrap/>
        <w:topLinePunct w:val="0"/>
        <w:autoSpaceDE/>
        <w:autoSpaceDN/>
        <w:bidi w:val="0"/>
        <w:spacing w:line="600" w:lineRule="exact"/>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2023年末，全</w:t>
      </w:r>
      <w:r>
        <w:rPr>
          <w:rFonts w:hint="eastAsia" w:ascii="仿宋_GB2312" w:hAnsi="仿宋_GB2312" w:eastAsia="仿宋_GB2312" w:cs="仿宋_GB2312"/>
          <w:kern w:val="0"/>
          <w:sz w:val="32"/>
          <w:szCs w:val="32"/>
          <w:lang w:val="en-US" w:eastAsia="zh-CN" w:bidi="ar"/>
        </w:rPr>
        <w:t>县</w:t>
      </w:r>
      <w:r>
        <w:rPr>
          <w:rFonts w:hint="default" w:ascii="仿宋_GB2312" w:hAnsi="仿宋_GB2312" w:eastAsia="仿宋_GB2312" w:cs="仿宋_GB2312"/>
          <w:kern w:val="0"/>
          <w:sz w:val="32"/>
          <w:szCs w:val="32"/>
          <w:lang w:val="en-US" w:eastAsia="zh-CN" w:bidi="ar"/>
        </w:rPr>
        <w:t>第二产业和第三产业法人单位从业人员</w:t>
      </w:r>
      <w:r>
        <w:rPr>
          <w:rFonts w:hint="eastAsia" w:ascii="仿宋_GB2312" w:hAnsi="仿宋_GB2312" w:eastAsia="仿宋_GB2312" w:cs="仿宋_GB2312"/>
          <w:kern w:val="0"/>
          <w:sz w:val="32"/>
          <w:szCs w:val="32"/>
          <w:lang w:val="en-US" w:eastAsia="zh-CN" w:bidi="ar"/>
        </w:rPr>
        <w:t>37104</w:t>
      </w:r>
      <w:r>
        <w:rPr>
          <w:rFonts w:hint="default" w:ascii="仿宋_GB2312" w:hAnsi="仿宋_GB2312" w:eastAsia="仿宋_GB2312" w:cs="仿宋_GB2312"/>
          <w:kern w:val="0"/>
          <w:sz w:val="32"/>
          <w:szCs w:val="32"/>
          <w:lang w:val="en-US" w:eastAsia="zh-CN" w:bidi="ar"/>
        </w:rPr>
        <w:t>人，比2018年末增加</w:t>
      </w:r>
      <w:r>
        <w:rPr>
          <w:rFonts w:hint="eastAsia" w:ascii="仿宋_GB2312" w:hAnsi="仿宋_GB2312" w:eastAsia="仿宋_GB2312" w:cs="仿宋_GB2312"/>
          <w:kern w:val="0"/>
          <w:sz w:val="32"/>
          <w:szCs w:val="32"/>
          <w:lang w:val="en-US" w:eastAsia="zh-CN" w:bidi="ar"/>
        </w:rPr>
        <w:t>4226</w:t>
      </w:r>
      <w:r>
        <w:rPr>
          <w:rFonts w:hint="default" w:ascii="仿宋_GB2312" w:hAnsi="仿宋_GB2312" w:eastAsia="仿宋_GB2312" w:cs="仿宋_GB2312"/>
          <w:kern w:val="0"/>
          <w:sz w:val="32"/>
          <w:szCs w:val="32"/>
          <w:lang w:val="en-US" w:eastAsia="zh-CN" w:bidi="ar"/>
        </w:rPr>
        <w:t>人，增长</w:t>
      </w:r>
      <w:r>
        <w:rPr>
          <w:rFonts w:hint="eastAsia" w:ascii="仿宋_GB2312" w:hAnsi="仿宋_GB2312" w:eastAsia="仿宋_GB2312" w:cs="仿宋_GB2312"/>
          <w:kern w:val="0"/>
          <w:sz w:val="32"/>
          <w:szCs w:val="32"/>
          <w:lang w:val="en-US" w:eastAsia="zh-CN" w:bidi="ar"/>
        </w:rPr>
        <w:t>12.85</w:t>
      </w:r>
      <w:r>
        <w:rPr>
          <w:rFonts w:hint="default" w:ascii="仿宋_GB2312" w:hAnsi="仿宋_GB2312" w:eastAsia="仿宋_GB2312" w:cs="仿宋_GB2312"/>
          <w:kern w:val="0"/>
          <w:sz w:val="32"/>
          <w:szCs w:val="32"/>
          <w:lang w:val="en-US" w:eastAsia="zh-CN" w:bidi="ar"/>
        </w:rPr>
        <w:t>%，其中女性从业人员</w:t>
      </w:r>
      <w:r>
        <w:rPr>
          <w:rFonts w:hint="eastAsia" w:ascii="仿宋_GB2312" w:hAnsi="仿宋_GB2312" w:eastAsia="仿宋_GB2312" w:cs="仿宋_GB2312"/>
          <w:kern w:val="0"/>
          <w:sz w:val="32"/>
          <w:szCs w:val="32"/>
          <w:lang w:val="en-US" w:eastAsia="zh-CN" w:bidi="ar"/>
        </w:rPr>
        <w:t>15452人</w:t>
      </w:r>
      <w:r>
        <w:rPr>
          <w:rFonts w:hint="default" w:ascii="仿宋_GB2312" w:hAnsi="仿宋_GB2312" w:eastAsia="仿宋_GB2312" w:cs="仿宋_GB2312"/>
          <w:kern w:val="0"/>
          <w:sz w:val="32"/>
          <w:szCs w:val="32"/>
          <w:lang w:val="en-US" w:eastAsia="zh-CN" w:bidi="ar"/>
        </w:rPr>
        <w:t>。第二产业从业人员</w:t>
      </w:r>
      <w:r>
        <w:rPr>
          <w:rFonts w:hint="eastAsia" w:ascii="仿宋_GB2312" w:hAnsi="仿宋_GB2312" w:eastAsia="仿宋_GB2312" w:cs="仿宋_GB2312"/>
          <w:kern w:val="0"/>
          <w:sz w:val="32"/>
          <w:szCs w:val="32"/>
          <w:lang w:val="en-US" w:eastAsia="zh-CN" w:bidi="ar"/>
        </w:rPr>
        <w:t>9398</w:t>
      </w:r>
      <w:r>
        <w:rPr>
          <w:rFonts w:hint="default" w:ascii="仿宋_GB2312" w:hAnsi="仿宋_GB2312" w:eastAsia="仿宋_GB2312" w:cs="仿宋_GB2312"/>
          <w:kern w:val="0"/>
          <w:sz w:val="32"/>
          <w:szCs w:val="32"/>
          <w:lang w:val="en-US" w:eastAsia="zh-CN" w:bidi="ar"/>
        </w:rPr>
        <w:t>万人，</w:t>
      </w:r>
      <w:r>
        <w:rPr>
          <w:rFonts w:hint="eastAsia" w:ascii="仿宋_GB2312" w:hAnsi="仿宋_GB2312" w:eastAsia="仿宋_GB2312" w:cs="仿宋_GB2312"/>
          <w:kern w:val="0"/>
          <w:sz w:val="32"/>
          <w:szCs w:val="32"/>
          <w:lang w:val="en-US" w:eastAsia="zh-CN" w:bidi="ar"/>
        </w:rPr>
        <w:t>增加947</w:t>
      </w:r>
      <w:r>
        <w:rPr>
          <w:rFonts w:hint="default" w:ascii="仿宋_GB2312" w:hAnsi="仿宋_GB2312" w:eastAsia="仿宋_GB2312" w:cs="仿宋_GB2312"/>
          <w:kern w:val="0"/>
          <w:sz w:val="32"/>
          <w:szCs w:val="32"/>
          <w:lang w:val="en-US" w:eastAsia="zh-CN" w:bidi="ar"/>
        </w:rPr>
        <w:t>人，</w:t>
      </w:r>
      <w:r>
        <w:rPr>
          <w:rFonts w:hint="eastAsia" w:ascii="仿宋_GB2312" w:hAnsi="仿宋_GB2312" w:eastAsia="仿宋_GB2312" w:cs="仿宋_GB2312"/>
          <w:kern w:val="0"/>
          <w:sz w:val="32"/>
          <w:szCs w:val="32"/>
          <w:lang w:val="en-US" w:eastAsia="zh-CN" w:bidi="ar"/>
        </w:rPr>
        <w:t>增长11.21</w:t>
      </w:r>
      <w:r>
        <w:rPr>
          <w:rFonts w:hint="default" w:ascii="仿宋_GB2312" w:hAnsi="仿宋_GB2312" w:eastAsia="仿宋_GB2312" w:cs="仿宋_GB2312"/>
          <w:kern w:val="0"/>
          <w:sz w:val="32"/>
          <w:szCs w:val="32"/>
          <w:lang w:val="en-US" w:eastAsia="zh-CN" w:bidi="ar"/>
        </w:rPr>
        <w:t>%；第三产业从业人员</w:t>
      </w:r>
      <w:r>
        <w:rPr>
          <w:rFonts w:hint="eastAsia" w:ascii="仿宋_GB2312" w:hAnsi="仿宋_GB2312" w:eastAsia="仿宋_GB2312" w:cs="仿宋_GB2312"/>
          <w:kern w:val="0"/>
          <w:sz w:val="32"/>
          <w:szCs w:val="32"/>
          <w:lang w:val="en-US" w:eastAsia="zh-CN" w:bidi="ar"/>
        </w:rPr>
        <w:t>27706</w:t>
      </w:r>
      <w:r>
        <w:rPr>
          <w:rFonts w:hint="default" w:ascii="仿宋_GB2312" w:hAnsi="仿宋_GB2312" w:eastAsia="仿宋_GB2312" w:cs="仿宋_GB2312"/>
          <w:kern w:val="0"/>
          <w:sz w:val="32"/>
          <w:szCs w:val="32"/>
          <w:lang w:val="en-US" w:eastAsia="zh-CN" w:bidi="ar"/>
        </w:rPr>
        <w:t>人，增加</w:t>
      </w:r>
      <w:r>
        <w:rPr>
          <w:rFonts w:hint="eastAsia" w:ascii="仿宋_GB2312" w:hAnsi="仿宋_GB2312" w:eastAsia="仿宋_GB2312" w:cs="仿宋_GB2312"/>
          <w:kern w:val="0"/>
          <w:sz w:val="32"/>
          <w:szCs w:val="32"/>
          <w:lang w:val="en-US" w:eastAsia="zh-CN" w:bidi="ar"/>
        </w:rPr>
        <w:t>3279</w:t>
      </w:r>
      <w:r>
        <w:rPr>
          <w:rFonts w:hint="default" w:ascii="仿宋_GB2312" w:hAnsi="仿宋_GB2312" w:eastAsia="仿宋_GB2312" w:cs="仿宋_GB2312"/>
          <w:kern w:val="0"/>
          <w:sz w:val="32"/>
          <w:szCs w:val="32"/>
          <w:lang w:val="en-US" w:eastAsia="zh-CN" w:bidi="ar"/>
        </w:rPr>
        <w:t>人，增长</w:t>
      </w:r>
      <w:r>
        <w:rPr>
          <w:rFonts w:hint="eastAsia" w:ascii="仿宋_GB2312" w:hAnsi="仿宋_GB2312" w:eastAsia="仿宋_GB2312" w:cs="仿宋_GB2312"/>
          <w:kern w:val="0"/>
          <w:sz w:val="32"/>
          <w:szCs w:val="32"/>
          <w:lang w:val="en-US" w:eastAsia="zh-CN" w:bidi="ar"/>
        </w:rPr>
        <w:t>13.42</w:t>
      </w:r>
      <w:r>
        <w:rPr>
          <w:rFonts w:hint="default" w:ascii="仿宋_GB2312" w:hAnsi="仿宋_GB2312" w:eastAsia="仿宋_GB2312" w:cs="仿宋_GB2312"/>
          <w:kern w:val="0"/>
          <w:sz w:val="32"/>
          <w:szCs w:val="32"/>
          <w:lang w:val="en-US" w:eastAsia="zh-CN" w:bidi="ar"/>
        </w:rPr>
        <w:t>%。</w:t>
      </w:r>
    </w:p>
    <w:p w14:paraId="1780F7C2">
      <w:pPr>
        <w:pStyle w:val="2"/>
        <w:keepNext w:val="0"/>
        <w:keepLines w:val="0"/>
        <w:pageBreakBefore w:val="0"/>
        <w:widowControl w:val="0"/>
        <w:kinsoku/>
        <w:wordWrap/>
        <w:topLinePunct w:val="0"/>
        <w:autoSpaceDE/>
        <w:autoSpaceDN/>
        <w:bidi w:val="0"/>
        <w:spacing w:line="600" w:lineRule="exact"/>
        <w:rPr>
          <w:rFonts w:hint="default" w:ascii="仿宋_GB2312" w:hAnsi="仿宋_GB2312" w:eastAsia="仿宋_GB2312" w:cs="仿宋_GB2312"/>
          <w:kern w:val="0"/>
          <w:sz w:val="24"/>
          <w:szCs w:val="24"/>
          <w:lang w:val="en-US" w:eastAsia="zh-CN" w:bidi="ar"/>
        </w:rPr>
      </w:pPr>
      <w:r>
        <w:rPr>
          <w:rFonts w:hint="default" w:ascii="仿宋_GB2312" w:hAnsi="仿宋_GB2312" w:eastAsia="仿宋_GB2312" w:cs="仿宋_GB2312"/>
          <w:kern w:val="0"/>
          <w:sz w:val="32"/>
          <w:szCs w:val="32"/>
          <w:lang w:val="en-US" w:eastAsia="zh-CN" w:bidi="ar"/>
        </w:rPr>
        <w:t>在第二产业和第三产业法人单位从业人员中，位居前三位的行业是：</w:t>
      </w:r>
      <w:r>
        <w:rPr>
          <w:rFonts w:hint="eastAsia" w:ascii="仿宋_GB2312" w:hAnsi="仿宋_GB2312" w:eastAsia="仿宋_GB2312" w:cs="仿宋_GB2312"/>
          <w:kern w:val="0"/>
          <w:sz w:val="32"/>
          <w:szCs w:val="32"/>
          <w:lang w:val="en-US" w:eastAsia="zh-CN" w:bidi="ar"/>
        </w:rPr>
        <w:t>公共管理、社会保障和社会组织</w:t>
      </w:r>
      <w:r>
        <w:rPr>
          <w:rFonts w:hint="default" w:ascii="仿宋_GB2312" w:hAnsi="仿宋_GB2312" w:eastAsia="仿宋_GB2312" w:cs="仿宋_GB2312"/>
          <w:kern w:val="0"/>
          <w:sz w:val="32"/>
          <w:szCs w:val="32"/>
          <w:lang w:val="en-US" w:eastAsia="zh-CN" w:bidi="ar"/>
        </w:rPr>
        <w:t>业</w:t>
      </w:r>
      <w:r>
        <w:rPr>
          <w:rFonts w:hint="eastAsia" w:ascii="仿宋_GB2312" w:hAnsi="仿宋_GB2312" w:eastAsia="仿宋_GB2312" w:cs="仿宋_GB2312"/>
          <w:kern w:val="0"/>
          <w:sz w:val="32"/>
          <w:szCs w:val="32"/>
          <w:lang w:val="en-US" w:eastAsia="zh-CN" w:bidi="ar"/>
        </w:rPr>
        <w:t>9246</w:t>
      </w:r>
      <w:r>
        <w:rPr>
          <w:rFonts w:hint="default" w:ascii="仿宋_GB2312" w:hAnsi="仿宋_GB2312" w:eastAsia="仿宋_GB2312" w:cs="仿宋_GB2312"/>
          <w:kern w:val="0"/>
          <w:sz w:val="32"/>
          <w:szCs w:val="32"/>
          <w:lang w:val="en-US" w:eastAsia="zh-CN" w:bidi="ar"/>
        </w:rPr>
        <w:t>人，占</w:t>
      </w:r>
      <w:r>
        <w:rPr>
          <w:rFonts w:hint="eastAsia" w:ascii="仿宋_GB2312" w:hAnsi="仿宋_GB2312" w:eastAsia="仿宋_GB2312" w:cs="仿宋_GB2312"/>
          <w:kern w:val="0"/>
          <w:sz w:val="32"/>
          <w:szCs w:val="32"/>
          <w:lang w:val="en-US" w:eastAsia="zh-CN" w:bidi="ar"/>
        </w:rPr>
        <w:t>24.92</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教育</w:t>
      </w:r>
      <w:r>
        <w:rPr>
          <w:rFonts w:hint="default" w:ascii="仿宋_GB2312" w:hAnsi="仿宋_GB2312" w:eastAsia="仿宋_GB2312" w:cs="仿宋_GB2312"/>
          <w:kern w:val="0"/>
          <w:sz w:val="32"/>
          <w:szCs w:val="32"/>
          <w:lang w:val="en-US" w:eastAsia="zh-CN" w:bidi="ar"/>
        </w:rPr>
        <w:t>业</w:t>
      </w:r>
      <w:r>
        <w:rPr>
          <w:rFonts w:hint="eastAsia" w:ascii="仿宋_GB2312" w:hAnsi="仿宋_GB2312" w:eastAsia="仿宋_GB2312" w:cs="仿宋_GB2312"/>
          <w:kern w:val="0"/>
          <w:sz w:val="32"/>
          <w:szCs w:val="32"/>
          <w:lang w:val="en-US" w:eastAsia="zh-CN" w:bidi="ar"/>
        </w:rPr>
        <w:t>7400</w:t>
      </w:r>
      <w:r>
        <w:rPr>
          <w:rFonts w:hint="default" w:ascii="仿宋_GB2312" w:hAnsi="仿宋_GB2312" w:eastAsia="仿宋_GB2312" w:cs="仿宋_GB2312"/>
          <w:kern w:val="0"/>
          <w:sz w:val="32"/>
          <w:szCs w:val="32"/>
          <w:lang w:val="en-US" w:eastAsia="zh-CN" w:bidi="ar"/>
        </w:rPr>
        <w:t>人，占</w:t>
      </w:r>
      <w:r>
        <w:rPr>
          <w:rFonts w:hint="eastAsia" w:ascii="仿宋_GB2312" w:hAnsi="仿宋_GB2312" w:eastAsia="仿宋_GB2312" w:cs="仿宋_GB2312"/>
          <w:kern w:val="0"/>
          <w:sz w:val="32"/>
          <w:szCs w:val="32"/>
          <w:lang w:val="en-US" w:eastAsia="zh-CN" w:bidi="ar"/>
        </w:rPr>
        <w:t>19.94</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制造</w:t>
      </w:r>
      <w:r>
        <w:rPr>
          <w:rFonts w:hint="default" w:ascii="仿宋_GB2312" w:hAnsi="仿宋_GB2312" w:eastAsia="仿宋_GB2312" w:cs="仿宋_GB2312"/>
          <w:kern w:val="0"/>
          <w:sz w:val="32"/>
          <w:szCs w:val="32"/>
          <w:lang w:val="en-US" w:eastAsia="zh-CN" w:bidi="ar"/>
        </w:rPr>
        <w:t>业</w:t>
      </w:r>
      <w:r>
        <w:rPr>
          <w:rFonts w:hint="eastAsia" w:ascii="仿宋_GB2312" w:hAnsi="仿宋_GB2312" w:eastAsia="仿宋_GB2312" w:cs="仿宋_GB2312"/>
          <w:kern w:val="0"/>
          <w:sz w:val="32"/>
          <w:szCs w:val="32"/>
          <w:lang w:val="en-US" w:eastAsia="zh-CN" w:bidi="ar"/>
        </w:rPr>
        <w:t>4434</w:t>
      </w:r>
      <w:r>
        <w:rPr>
          <w:rFonts w:hint="default" w:ascii="仿宋_GB2312" w:hAnsi="仿宋_GB2312" w:eastAsia="仿宋_GB2312" w:cs="仿宋_GB2312"/>
          <w:kern w:val="0"/>
          <w:sz w:val="32"/>
          <w:szCs w:val="32"/>
          <w:lang w:val="en-US" w:eastAsia="zh-CN" w:bidi="ar"/>
        </w:rPr>
        <w:t>人，占</w:t>
      </w:r>
      <w:r>
        <w:rPr>
          <w:rFonts w:hint="eastAsia" w:ascii="仿宋_GB2312" w:hAnsi="仿宋_GB2312" w:eastAsia="仿宋_GB2312" w:cs="仿宋_GB2312"/>
          <w:kern w:val="0"/>
          <w:sz w:val="32"/>
          <w:szCs w:val="32"/>
          <w:lang w:val="en-US" w:eastAsia="zh-CN" w:bidi="ar"/>
        </w:rPr>
        <w:t>11.95</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（详见表2-4）</w:t>
      </w:r>
      <w:r>
        <w:rPr>
          <w:rFonts w:hint="default" w:ascii="仿宋_GB2312" w:hAnsi="仿宋_GB2312" w:eastAsia="仿宋_GB2312" w:cs="仿宋_GB2312"/>
          <w:kern w:val="0"/>
          <w:sz w:val="32"/>
          <w:szCs w:val="32"/>
          <w:lang w:val="en-US" w:eastAsia="zh-CN" w:bidi="ar"/>
        </w:rPr>
        <w:t>。</w:t>
      </w:r>
    </w:p>
    <w:p w14:paraId="0137BA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2" w:afterLines="30" w:afterAutospacing="0" w:line="320" w:lineRule="exact"/>
        <w:ind w:right="0"/>
        <w:jc w:val="center"/>
        <w:textAlignment w:val="auto"/>
        <w:rPr>
          <w:rFonts w:hint="eastAsia" w:ascii="宋体" w:hAnsi="宋体" w:eastAsia="宋体" w:cs="宋体"/>
          <w:b/>
          <w:color w:val="0C0C0C"/>
          <w:spacing w:val="0"/>
          <w:kern w:val="0"/>
          <w:sz w:val="24"/>
          <w:szCs w:val="24"/>
          <w:highlight w:val="none"/>
          <w:lang w:val="en-US" w:eastAsia="zh-CN" w:bidi="ar-SA"/>
        </w:rPr>
      </w:pPr>
      <w:r>
        <w:rPr>
          <w:rFonts w:hint="eastAsia" w:ascii="宋体" w:hAnsi="宋体" w:eastAsia="宋体" w:cs="宋体"/>
          <w:b/>
          <w:color w:val="0C0C0C"/>
          <w:spacing w:val="0"/>
          <w:kern w:val="0"/>
          <w:sz w:val="24"/>
          <w:szCs w:val="24"/>
          <w:highlight w:val="none"/>
          <w:lang w:val="en-US" w:eastAsia="zh-CN" w:bidi="ar-SA"/>
        </w:rPr>
        <w:t>表2-4　按行业门类分组的法人单位从业人员</w:t>
      </w:r>
    </w:p>
    <w:tbl>
      <w:tblPr>
        <w:tblStyle w:val="12"/>
        <w:tblW w:w="518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73"/>
        <w:gridCol w:w="4439"/>
        <w:gridCol w:w="2351"/>
        <w:gridCol w:w="1418"/>
        <w:gridCol w:w="523"/>
      </w:tblGrid>
      <w:tr w14:paraId="35BD1D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366" w:hRule="atLeast"/>
          <w:jc w:val="center"/>
        </w:trPr>
        <w:tc>
          <w:tcPr>
            <w:tcW w:w="2616" w:type="pct"/>
            <w:gridSpan w:val="2"/>
            <w:vMerge w:val="restart"/>
            <w:tcBorders>
              <w:top w:val="single" w:color="auto" w:sz="12" w:space="0"/>
              <w:left w:val="nil"/>
              <w:bottom w:val="single" w:color="auto" w:sz="4" w:space="0"/>
              <w:right w:val="single" w:color="auto" w:sz="4" w:space="0"/>
            </w:tcBorders>
            <w:noWrap w:val="0"/>
            <w:vAlign w:val="top"/>
          </w:tcPr>
          <w:p w14:paraId="01B6A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jc w:val="left"/>
              <w:textAlignment w:val="auto"/>
              <w:rPr>
                <w:rFonts w:hint="eastAsia" w:ascii="Times New Roman" w:hAnsi="Times New Roman" w:eastAsia="宋体" w:cs="宋体"/>
                <w:color w:val="0C0C0C"/>
                <w:sz w:val="21"/>
                <w:szCs w:val="21"/>
                <w:highlight w:val="none"/>
              </w:rPr>
            </w:pPr>
          </w:p>
        </w:tc>
        <w:tc>
          <w:tcPr>
            <w:tcW w:w="1305" w:type="pct"/>
            <w:vMerge w:val="restart"/>
            <w:tcBorders>
              <w:top w:val="single" w:color="auto" w:sz="12" w:space="0"/>
              <w:left w:val="single" w:color="auto" w:sz="4" w:space="0"/>
              <w:bottom w:val="single" w:color="auto" w:sz="4" w:space="0"/>
              <w:right w:val="nil"/>
            </w:tcBorders>
            <w:noWrap w:val="0"/>
            <w:vAlign w:val="top"/>
          </w:tcPr>
          <w:p w14:paraId="452F7C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法人单位从业人员（人）</w:t>
            </w:r>
          </w:p>
        </w:tc>
        <w:tc>
          <w:tcPr>
            <w:tcW w:w="787" w:type="pct"/>
            <w:tcBorders>
              <w:top w:val="single" w:color="auto" w:sz="12" w:space="0"/>
              <w:left w:val="nil"/>
              <w:bottom w:val="single" w:color="auto" w:sz="4" w:space="0"/>
              <w:right w:val="single" w:color="auto" w:sz="4" w:space="0"/>
            </w:tcBorders>
            <w:noWrap w:val="0"/>
            <w:vAlign w:val="top"/>
          </w:tcPr>
          <w:p w14:paraId="7E3AA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jc w:val="left"/>
              <w:textAlignment w:val="auto"/>
              <w:rPr>
                <w:rFonts w:hint="eastAsia" w:ascii="Times New Roman" w:hAnsi="Times New Roman" w:eastAsia="宋体" w:cs="宋体"/>
                <w:b/>
                <w:bCs/>
                <w:color w:val="0C0C0C"/>
                <w:sz w:val="21"/>
                <w:szCs w:val="21"/>
                <w:highlight w:val="none"/>
              </w:rPr>
            </w:pPr>
          </w:p>
        </w:tc>
      </w:tr>
      <w:tr w14:paraId="5D29B1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gridAfter w:val="1"/>
          <w:wAfter w:w="290" w:type="pct"/>
          <w:trHeight w:val="306" w:hRule="atLeast"/>
          <w:jc w:val="center"/>
        </w:trPr>
        <w:tc>
          <w:tcPr>
            <w:tcW w:w="2616" w:type="pct"/>
            <w:gridSpan w:val="2"/>
            <w:vMerge w:val="continue"/>
            <w:tcBorders>
              <w:top w:val="single" w:color="auto" w:sz="4" w:space="0"/>
              <w:left w:val="nil"/>
              <w:bottom w:val="single" w:color="auto" w:sz="4" w:space="0"/>
              <w:right w:val="single" w:color="auto" w:sz="4" w:space="0"/>
            </w:tcBorders>
            <w:noWrap w:val="0"/>
            <w:vAlign w:val="top"/>
          </w:tcPr>
          <w:p w14:paraId="59B4D181">
            <w:pPr>
              <w:keepNext w:val="0"/>
              <w:keepLines w:val="0"/>
              <w:pageBreakBefore w:val="0"/>
              <w:widowControl/>
              <w:kinsoku/>
              <w:wordWrap/>
              <w:overflowPunct/>
              <w:topLinePunct w:val="0"/>
              <w:autoSpaceDE/>
              <w:autoSpaceDN/>
              <w:bidi w:val="0"/>
              <w:adjustRightInd/>
              <w:snapToGrid/>
              <w:spacing w:line="360" w:lineRule="exact"/>
              <w:ind w:left="6" w:right="6"/>
              <w:jc w:val="left"/>
              <w:textAlignment w:val="auto"/>
              <w:rPr>
                <w:rFonts w:hint="eastAsia" w:ascii="Times New Roman" w:hAnsi="Times New Roman" w:eastAsia="宋体" w:cs="宋体"/>
                <w:color w:val="0C0C0C"/>
                <w:sz w:val="21"/>
                <w:szCs w:val="21"/>
                <w:highlight w:val="none"/>
              </w:rPr>
            </w:pPr>
          </w:p>
        </w:tc>
        <w:tc>
          <w:tcPr>
            <w:tcW w:w="1305" w:type="pct"/>
            <w:vMerge w:val="continue"/>
            <w:tcBorders>
              <w:top w:val="single" w:color="auto" w:sz="4" w:space="0"/>
              <w:left w:val="single" w:color="auto" w:sz="4" w:space="0"/>
              <w:bottom w:val="single" w:color="auto" w:sz="4" w:space="0"/>
              <w:right w:val="single" w:color="auto" w:sz="4" w:space="0"/>
            </w:tcBorders>
            <w:noWrap w:val="0"/>
            <w:vAlign w:val="top"/>
          </w:tcPr>
          <w:p w14:paraId="4D523601">
            <w:pPr>
              <w:keepNext w:val="0"/>
              <w:keepLines w:val="0"/>
              <w:pageBreakBefore w:val="0"/>
              <w:widowControl/>
              <w:kinsoku/>
              <w:wordWrap/>
              <w:overflowPunct/>
              <w:topLinePunct w:val="0"/>
              <w:autoSpaceDE/>
              <w:autoSpaceDN/>
              <w:bidi w:val="0"/>
              <w:adjustRightInd/>
              <w:snapToGrid/>
              <w:spacing w:line="360" w:lineRule="exact"/>
              <w:ind w:left="6" w:right="6"/>
              <w:jc w:val="left"/>
              <w:textAlignment w:val="auto"/>
              <w:rPr>
                <w:rFonts w:hint="eastAsia" w:ascii="Times New Roman" w:hAnsi="Times New Roman" w:eastAsia="宋体" w:cs="宋体"/>
                <w:b/>
                <w:bCs/>
                <w:color w:val="0C0C0C"/>
                <w:sz w:val="21"/>
                <w:szCs w:val="21"/>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top"/>
          </w:tcPr>
          <w:p w14:paraId="26095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r>
      <w:tr w14:paraId="7739B1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single" w:color="auto" w:sz="4" w:space="0"/>
              <w:left w:val="nil"/>
              <w:bottom w:val="nil"/>
              <w:right w:val="single" w:color="auto" w:sz="4" w:space="0"/>
            </w:tcBorders>
            <w:noWrap w:val="0"/>
            <w:vAlign w:val="top"/>
          </w:tcPr>
          <w:p w14:paraId="761CAD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305" w:type="pct"/>
            <w:tcBorders>
              <w:top w:val="single" w:color="auto" w:sz="4" w:space="0"/>
              <w:left w:val="single" w:color="auto" w:sz="4" w:space="0"/>
              <w:bottom w:val="nil"/>
              <w:right w:val="single" w:color="auto" w:sz="4" w:space="0"/>
            </w:tcBorders>
            <w:noWrap w:val="0"/>
            <w:vAlign w:val="top"/>
          </w:tcPr>
          <w:p w14:paraId="4C3D090E">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37104</w:t>
            </w:r>
          </w:p>
        </w:tc>
        <w:tc>
          <w:tcPr>
            <w:tcW w:w="787" w:type="pct"/>
            <w:tcBorders>
              <w:top w:val="single" w:color="auto" w:sz="4" w:space="0"/>
              <w:left w:val="single" w:color="auto" w:sz="4" w:space="0"/>
              <w:bottom w:val="nil"/>
              <w:right w:val="single" w:color="auto" w:sz="4" w:space="0"/>
            </w:tcBorders>
            <w:noWrap w:val="0"/>
            <w:vAlign w:val="top"/>
          </w:tcPr>
          <w:p w14:paraId="0DD04EF5">
            <w:pPr>
              <w:keepNext w:val="0"/>
              <w:keepLines w:val="0"/>
              <w:pageBreakBefore w:val="0"/>
              <w:widowControl/>
              <w:suppressLineNumbers w:val="0"/>
              <w:kinsoku/>
              <w:wordWrap/>
              <w:overflowPunct/>
              <w:topLinePunct w:val="0"/>
              <w:autoSpaceDE/>
              <w:autoSpaceDN/>
              <w:bidi w:val="0"/>
              <w:adjustRightInd/>
              <w:snapToGrid/>
              <w:spacing w:line="360" w:lineRule="exact"/>
              <w:ind w:firstLine="422" w:firstLineChars="200"/>
              <w:jc w:val="right"/>
              <w:textAlignment w:val="auto"/>
              <w:rPr>
                <w:rFonts w:hint="eastAsia" w:ascii="Times New Roman" w:hAnsi="Times New Roman" w:eastAsia="宋体" w:cs="宋体"/>
                <w:b/>
                <w:bCs w:val="0"/>
                <w:color w:val="0C0C0C"/>
                <w:kern w:val="2"/>
                <w:sz w:val="21"/>
                <w:szCs w:val="21"/>
                <w:highlight w:val="none"/>
                <w:lang w:val="en" w:eastAsia="zh-CN" w:bidi="ar-SA"/>
              </w:rPr>
            </w:pPr>
            <w:r>
              <w:rPr>
                <w:rFonts w:hint="default" w:eastAsia="宋体" w:cs="宋体"/>
                <w:b/>
                <w:bCs w:val="0"/>
                <w:color w:val="0C0C0C"/>
                <w:kern w:val="2"/>
                <w:sz w:val="21"/>
                <w:szCs w:val="21"/>
                <w:highlight w:val="none"/>
                <w:lang w:val="en-US" w:eastAsia="zh-CN" w:bidi="ar-SA"/>
              </w:rPr>
              <w:t>15452</w:t>
            </w:r>
          </w:p>
        </w:tc>
      </w:tr>
      <w:tr w14:paraId="101275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29BD2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1305" w:type="pct"/>
            <w:tcBorders>
              <w:top w:val="nil"/>
              <w:left w:val="single" w:color="auto" w:sz="4" w:space="0"/>
              <w:bottom w:val="nil"/>
              <w:right w:val="single" w:color="auto" w:sz="4" w:space="0"/>
            </w:tcBorders>
            <w:noWrap w:val="0"/>
            <w:vAlign w:val="top"/>
          </w:tcPr>
          <w:p w14:paraId="5673FF23">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87" w:type="pct"/>
            <w:tcBorders>
              <w:top w:val="nil"/>
              <w:left w:val="single" w:color="auto" w:sz="4" w:space="0"/>
              <w:bottom w:val="nil"/>
              <w:right w:val="single" w:color="auto" w:sz="4" w:space="0"/>
            </w:tcBorders>
            <w:noWrap w:val="0"/>
            <w:vAlign w:val="top"/>
          </w:tcPr>
          <w:p w14:paraId="74975AE0">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w:t>
            </w:r>
          </w:p>
        </w:tc>
      </w:tr>
      <w:tr w14:paraId="7611F6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4C1360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1305" w:type="pct"/>
            <w:tcBorders>
              <w:top w:val="nil"/>
              <w:left w:val="single" w:color="auto" w:sz="4" w:space="0"/>
              <w:bottom w:val="nil"/>
              <w:right w:val="single" w:color="auto" w:sz="4" w:space="0"/>
            </w:tcBorders>
            <w:noWrap w:val="0"/>
            <w:vAlign w:val="top"/>
          </w:tcPr>
          <w:p w14:paraId="79F37CD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2878</w:t>
            </w:r>
          </w:p>
        </w:tc>
        <w:tc>
          <w:tcPr>
            <w:tcW w:w="787" w:type="pct"/>
            <w:tcBorders>
              <w:top w:val="nil"/>
              <w:left w:val="single" w:color="auto" w:sz="4" w:space="0"/>
              <w:bottom w:val="nil"/>
              <w:right w:val="single" w:color="auto" w:sz="4" w:space="0"/>
            </w:tcBorders>
            <w:noWrap w:val="0"/>
            <w:vAlign w:val="top"/>
          </w:tcPr>
          <w:p w14:paraId="57DF3CD2">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377</w:t>
            </w:r>
          </w:p>
        </w:tc>
      </w:tr>
      <w:tr w14:paraId="6117AB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28CEDD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1305" w:type="pct"/>
            <w:tcBorders>
              <w:top w:val="nil"/>
              <w:left w:val="single" w:color="auto" w:sz="4" w:space="0"/>
              <w:bottom w:val="nil"/>
              <w:right w:val="single" w:color="auto" w:sz="4" w:space="0"/>
            </w:tcBorders>
            <w:noWrap w:val="0"/>
            <w:vAlign w:val="top"/>
          </w:tcPr>
          <w:p w14:paraId="48BD58B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4465</w:t>
            </w:r>
          </w:p>
        </w:tc>
        <w:tc>
          <w:tcPr>
            <w:tcW w:w="787" w:type="pct"/>
            <w:tcBorders>
              <w:top w:val="nil"/>
              <w:left w:val="single" w:color="auto" w:sz="4" w:space="0"/>
              <w:bottom w:val="nil"/>
              <w:right w:val="single" w:color="auto" w:sz="4" w:space="0"/>
            </w:tcBorders>
            <w:noWrap w:val="0"/>
            <w:vAlign w:val="top"/>
          </w:tcPr>
          <w:p w14:paraId="78A4C3E4">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1939</w:t>
            </w:r>
          </w:p>
        </w:tc>
      </w:tr>
      <w:tr w14:paraId="400B91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5C3D6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305" w:type="pct"/>
            <w:tcBorders>
              <w:top w:val="nil"/>
              <w:left w:val="single" w:color="auto" w:sz="4" w:space="0"/>
              <w:bottom w:val="nil"/>
              <w:right w:val="single" w:color="auto" w:sz="4" w:space="0"/>
            </w:tcBorders>
            <w:noWrap w:val="0"/>
            <w:vAlign w:val="top"/>
          </w:tcPr>
          <w:p w14:paraId="55C4F0E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787" w:type="pct"/>
            <w:tcBorders>
              <w:top w:val="nil"/>
              <w:left w:val="single" w:color="auto" w:sz="4" w:space="0"/>
              <w:bottom w:val="nil"/>
              <w:right w:val="single" w:color="auto" w:sz="4" w:space="0"/>
            </w:tcBorders>
            <w:noWrap w:val="0"/>
            <w:vAlign w:val="top"/>
          </w:tcPr>
          <w:p w14:paraId="59B37FCE">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102</w:t>
            </w:r>
          </w:p>
        </w:tc>
      </w:tr>
      <w:tr w14:paraId="78852D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708239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1305" w:type="pct"/>
            <w:tcBorders>
              <w:top w:val="nil"/>
              <w:left w:val="single" w:color="auto" w:sz="4" w:space="0"/>
              <w:bottom w:val="nil"/>
              <w:right w:val="single" w:color="auto" w:sz="4" w:space="0"/>
            </w:tcBorders>
            <w:noWrap w:val="0"/>
            <w:vAlign w:val="top"/>
          </w:tcPr>
          <w:p w14:paraId="5C9CC9B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1636</w:t>
            </w:r>
          </w:p>
        </w:tc>
        <w:tc>
          <w:tcPr>
            <w:tcW w:w="787" w:type="pct"/>
            <w:tcBorders>
              <w:top w:val="nil"/>
              <w:left w:val="single" w:color="auto" w:sz="4" w:space="0"/>
              <w:bottom w:val="nil"/>
              <w:right w:val="single" w:color="auto" w:sz="4" w:space="0"/>
            </w:tcBorders>
            <w:noWrap w:val="0"/>
            <w:vAlign w:val="top"/>
          </w:tcPr>
          <w:p w14:paraId="10B90B4B">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320</w:t>
            </w:r>
          </w:p>
        </w:tc>
      </w:tr>
      <w:tr w14:paraId="2A247E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72B39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1305" w:type="pct"/>
            <w:tcBorders>
              <w:top w:val="nil"/>
              <w:left w:val="single" w:color="auto" w:sz="4" w:space="0"/>
              <w:bottom w:val="nil"/>
              <w:right w:val="single" w:color="auto" w:sz="4" w:space="0"/>
            </w:tcBorders>
            <w:noWrap w:val="0"/>
            <w:vAlign w:val="top"/>
          </w:tcPr>
          <w:p w14:paraId="099E3E37">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3083</w:t>
            </w:r>
          </w:p>
        </w:tc>
        <w:tc>
          <w:tcPr>
            <w:tcW w:w="787" w:type="pct"/>
            <w:tcBorders>
              <w:top w:val="nil"/>
              <w:left w:val="single" w:color="auto" w:sz="4" w:space="0"/>
              <w:bottom w:val="nil"/>
              <w:right w:val="single" w:color="auto" w:sz="4" w:space="0"/>
            </w:tcBorders>
            <w:noWrap w:val="0"/>
            <w:vAlign w:val="top"/>
          </w:tcPr>
          <w:p w14:paraId="0B75A9E3">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1534</w:t>
            </w:r>
          </w:p>
        </w:tc>
      </w:tr>
      <w:tr w14:paraId="3292BD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2EE04C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305" w:type="pct"/>
            <w:tcBorders>
              <w:top w:val="nil"/>
              <w:left w:val="single" w:color="auto" w:sz="4" w:space="0"/>
              <w:bottom w:val="nil"/>
              <w:right w:val="single" w:color="auto" w:sz="4" w:space="0"/>
            </w:tcBorders>
            <w:noWrap w:val="0"/>
            <w:vAlign w:val="top"/>
          </w:tcPr>
          <w:p w14:paraId="00770A1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657</w:t>
            </w:r>
          </w:p>
        </w:tc>
        <w:tc>
          <w:tcPr>
            <w:tcW w:w="787" w:type="pct"/>
            <w:tcBorders>
              <w:top w:val="nil"/>
              <w:left w:val="single" w:color="auto" w:sz="4" w:space="0"/>
              <w:bottom w:val="nil"/>
              <w:right w:val="single" w:color="auto" w:sz="4" w:space="0"/>
            </w:tcBorders>
            <w:noWrap w:val="0"/>
            <w:vAlign w:val="top"/>
          </w:tcPr>
          <w:p w14:paraId="0128A4E0">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160</w:t>
            </w:r>
          </w:p>
        </w:tc>
      </w:tr>
      <w:tr w14:paraId="1B4B49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7E0F4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1305" w:type="pct"/>
            <w:tcBorders>
              <w:top w:val="nil"/>
              <w:left w:val="single" w:color="auto" w:sz="4" w:space="0"/>
              <w:bottom w:val="nil"/>
              <w:right w:val="single" w:color="auto" w:sz="4" w:space="0"/>
            </w:tcBorders>
            <w:noWrap w:val="0"/>
            <w:vAlign w:val="top"/>
          </w:tcPr>
          <w:p w14:paraId="4AA7361F">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177</w:t>
            </w:r>
          </w:p>
        </w:tc>
        <w:tc>
          <w:tcPr>
            <w:tcW w:w="787" w:type="pct"/>
            <w:tcBorders>
              <w:top w:val="nil"/>
              <w:left w:val="single" w:color="auto" w:sz="4" w:space="0"/>
              <w:bottom w:val="nil"/>
              <w:right w:val="single" w:color="auto" w:sz="4" w:space="0"/>
            </w:tcBorders>
            <w:noWrap w:val="0"/>
            <w:vAlign w:val="top"/>
          </w:tcPr>
          <w:p w14:paraId="7724D8EC">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126</w:t>
            </w:r>
          </w:p>
        </w:tc>
      </w:tr>
      <w:tr w14:paraId="4A59D8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67965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305" w:type="pct"/>
            <w:tcBorders>
              <w:top w:val="nil"/>
              <w:left w:val="single" w:color="auto" w:sz="4" w:space="0"/>
              <w:bottom w:val="nil"/>
              <w:right w:val="single" w:color="auto" w:sz="4" w:space="0"/>
            </w:tcBorders>
            <w:noWrap w:val="0"/>
            <w:vAlign w:val="top"/>
          </w:tcPr>
          <w:p w14:paraId="2A510C03">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271</w:t>
            </w:r>
          </w:p>
        </w:tc>
        <w:tc>
          <w:tcPr>
            <w:tcW w:w="787" w:type="pct"/>
            <w:tcBorders>
              <w:top w:val="nil"/>
              <w:left w:val="single" w:color="auto" w:sz="4" w:space="0"/>
              <w:bottom w:val="nil"/>
              <w:right w:val="single" w:color="auto" w:sz="4" w:space="0"/>
            </w:tcBorders>
            <w:noWrap w:val="0"/>
            <w:vAlign w:val="top"/>
          </w:tcPr>
          <w:p w14:paraId="72941FAB">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132</w:t>
            </w:r>
          </w:p>
        </w:tc>
      </w:tr>
      <w:tr w14:paraId="040B6F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0D5379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1305" w:type="pct"/>
            <w:tcBorders>
              <w:top w:val="nil"/>
              <w:left w:val="single" w:color="auto" w:sz="4" w:space="0"/>
              <w:bottom w:val="nil"/>
              <w:right w:val="single" w:color="auto" w:sz="4" w:space="0"/>
            </w:tcBorders>
            <w:noWrap w:val="0"/>
            <w:vAlign w:val="top"/>
          </w:tcPr>
          <w:p w14:paraId="6C550078">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3</w:t>
            </w:r>
          </w:p>
        </w:tc>
        <w:tc>
          <w:tcPr>
            <w:tcW w:w="787" w:type="pct"/>
            <w:tcBorders>
              <w:top w:val="nil"/>
              <w:left w:val="single" w:color="auto" w:sz="4" w:space="0"/>
              <w:bottom w:val="nil"/>
              <w:right w:val="single" w:color="auto" w:sz="4" w:space="0"/>
            </w:tcBorders>
            <w:noWrap w:val="0"/>
            <w:vAlign w:val="top"/>
          </w:tcPr>
          <w:p w14:paraId="312E187D">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1</w:t>
            </w:r>
          </w:p>
        </w:tc>
      </w:tr>
      <w:tr w14:paraId="1108E5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4B960E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1305" w:type="pct"/>
            <w:tcBorders>
              <w:top w:val="nil"/>
              <w:left w:val="single" w:color="auto" w:sz="4" w:space="0"/>
              <w:bottom w:val="nil"/>
              <w:right w:val="single" w:color="auto" w:sz="4" w:space="0"/>
            </w:tcBorders>
            <w:noWrap w:val="0"/>
            <w:vAlign w:val="top"/>
          </w:tcPr>
          <w:p w14:paraId="765DAB74">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776</w:t>
            </w:r>
          </w:p>
        </w:tc>
        <w:tc>
          <w:tcPr>
            <w:tcW w:w="787" w:type="pct"/>
            <w:tcBorders>
              <w:top w:val="nil"/>
              <w:left w:val="single" w:color="auto" w:sz="4" w:space="0"/>
              <w:bottom w:val="nil"/>
              <w:right w:val="single" w:color="auto" w:sz="4" w:space="0"/>
            </w:tcBorders>
            <w:noWrap w:val="0"/>
            <w:vAlign w:val="top"/>
          </w:tcPr>
          <w:p w14:paraId="3BAA7846">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358</w:t>
            </w:r>
          </w:p>
        </w:tc>
      </w:tr>
      <w:tr w14:paraId="419E87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90" w:hRule="atLeast"/>
          <w:jc w:val="center"/>
        </w:trPr>
        <w:tc>
          <w:tcPr>
            <w:tcW w:w="2616" w:type="pct"/>
            <w:gridSpan w:val="2"/>
            <w:tcBorders>
              <w:top w:val="nil"/>
              <w:left w:val="nil"/>
              <w:bottom w:val="nil"/>
              <w:right w:val="single" w:color="auto" w:sz="4" w:space="0"/>
            </w:tcBorders>
            <w:noWrap w:val="0"/>
            <w:vAlign w:val="top"/>
          </w:tcPr>
          <w:p w14:paraId="2219B1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305" w:type="pct"/>
            <w:tcBorders>
              <w:top w:val="nil"/>
              <w:left w:val="single" w:color="auto" w:sz="4" w:space="0"/>
              <w:bottom w:val="nil"/>
              <w:right w:val="single" w:color="auto" w:sz="4" w:space="0"/>
            </w:tcBorders>
            <w:noWrap w:val="0"/>
            <w:vAlign w:val="top"/>
          </w:tcPr>
          <w:p w14:paraId="4181FC7B">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1404</w:t>
            </w:r>
          </w:p>
        </w:tc>
        <w:tc>
          <w:tcPr>
            <w:tcW w:w="787" w:type="pct"/>
            <w:tcBorders>
              <w:top w:val="nil"/>
              <w:left w:val="single" w:color="auto" w:sz="4" w:space="0"/>
              <w:bottom w:val="nil"/>
              <w:right w:val="single" w:color="auto" w:sz="4" w:space="0"/>
            </w:tcBorders>
            <w:noWrap w:val="0"/>
            <w:vAlign w:val="top"/>
          </w:tcPr>
          <w:p w14:paraId="1948B6F5">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368</w:t>
            </w:r>
          </w:p>
        </w:tc>
      </w:tr>
      <w:tr w14:paraId="1B41D8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091E30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305" w:type="pct"/>
            <w:tcBorders>
              <w:top w:val="nil"/>
              <w:left w:val="single" w:color="auto" w:sz="4" w:space="0"/>
              <w:bottom w:val="nil"/>
              <w:right w:val="single" w:color="auto" w:sz="4" w:space="0"/>
            </w:tcBorders>
            <w:noWrap w:val="0"/>
            <w:vAlign w:val="top"/>
          </w:tcPr>
          <w:p w14:paraId="2DB11723">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1060</w:t>
            </w:r>
          </w:p>
        </w:tc>
        <w:tc>
          <w:tcPr>
            <w:tcW w:w="787" w:type="pct"/>
            <w:tcBorders>
              <w:top w:val="nil"/>
              <w:left w:val="single" w:color="auto" w:sz="4" w:space="0"/>
              <w:bottom w:val="nil"/>
              <w:right w:val="single" w:color="auto" w:sz="4" w:space="0"/>
            </w:tcBorders>
            <w:noWrap w:val="0"/>
            <w:vAlign w:val="top"/>
          </w:tcPr>
          <w:p w14:paraId="38EAAB9D">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441</w:t>
            </w:r>
          </w:p>
        </w:tc>
      </w:tr>
      <w:tr w14:paraId="471E10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1A0BB8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305" w:type="pct"/>
            <w:tcBorders>
              <w:top w:val="nil"/>
              <w:left w:val="single" w:color="auto" w:sz="4" w:space="0"/>
              <w:bottom w:val="nil"/>
              <w:right w:val="single" w:color="auto" w:sz="4" w:space="0"/>
            </w:tcBorders>
            <w:noWrap w:val="0"/>
            <w:vAlign w:val="top"/>
          </w:tcPr>
          <w:p w14:paraId="477E42E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447</w:t>
            </w:r>
          </w:p>
        </w:tc>
        <w:tc>
          <w:tcPr>
            <w:tcW w:w="787" w:type="pct"/>
            <w:tcBorders>
              <w:top w:val="nil"/>
              <w:left w:val="single" w:color="auto" w:sz="4" w:space="0"/>
              <w:bottom w:val="nil"/>
              <w:right w:val="single" w:color="auto" w:sz="4" w:space="0"/>
            </w:tcBorders>
            <w:noWrap w:val="0"/>
            <w:vAlign w:val="top"/>
          </w:tcPr>
          <w:p w14:paraId="1EBFAEBF">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151</w:t>
            </w:r>
          </w:p>
        </w:tc>
      </w:tr>
      <w:tr w14:paraId="0DB89C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08E084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305" w:type="pct"/>
            <w:tcBorders>
              <w:top w:val="nil"/>
              <w:left w:val="single" w:color="auto" w:sz="4" w:space="0"/>
              <w:bottom w:val="nil"/>
              <w:right w:val="single" w:color="auto" w:sz="4" w:space="0"/>
            </w:tcBorders>
            <w:noWrap w:val="0"/>
            <w:vAlign w:val="top"/>
          </w:tcPr>
          <w:p w14:paraId="016D913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787" w:type="pct"/>
            <w:tcBorders>
              <w:top w:val="nil"/>
              <w:left w:val="single" w:color="auto" w:sz="4" w:space="0"/>
              <w:bottom w:val="nil"/>
              <w:right w:val="single" w:color="auto" w:sz="4" w:space="0"/>
            </w:tcBorders>
            <w:noWrap w:val="0"/>
            <w:vAlign w:val="top"/>
          </w:tcPr>
          <w:p w14:paraId="78CBACCB">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91</w:t>
            </w:r>
          </w:p>
        </w:tc>
      </w:tr>
      <w:tr w14:paraId="2ACF31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7B5F8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1305" w:type="pct"/>
            <w:tcBorders>
              <w:top w:val="nil"/>
              <w:left w:val="single" w:color="auto" w:sz="4" w:space="0"/>
              <w:bottom w:val="nil"/>
              <w:right w:val="single" w:color="auto" w:sz="4" w:space="0"/>
            </w:tcBorders>
            <w:noWrap w:val="0"/>
            <w:vAlign w:val="top"/>
          </w:tcPr>
          <w:p w14:paraId="3F873B46">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7400</w:t>
            </w:r>
          </w:p>
        </w:tc>
        <w:tc>
          <w:tcPr>
            <w:tcW w:w="787" w:type="pct"/>
            <w:tcBorders>
              <w:top w:val="nil"/>
              <w:left w:val="single" w:color="auto" w:sz="4" w:space="0"/>
              <w:bottom w:val="nil"/>
              <w:right w:val="single" w:color="auto" w:sz="4" w:space="0"/>
            </w:tcBorders>
            <w:noWrap w:val="0"/>
            <w:vAlign w:val="top"/>
          </w:tcPr>
          <w:p w14:paraId="38F0BA68">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4947</w:t>
            </w:r>
          </w:p>
        </w:tc>
      </w:tr>
      <w:tr w14:paraId="0A7674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nil"/>
              <w:right w:val="single" w:color="auto" w:sz="4" w:space="0"/>
            </w:tcBorders>
            <w:noWrap w:val="0"/>
            <w:vAlign w:val="top"/>
          </w:tcPr>
          <w:p w14:paraId="5F3E1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305" w:type="pct"/>
            <w:tcBorders>
              <w:top w:val="nil"/>
              <w:left w:val="single" w:color="auto" w:sz="4" w:space="0"/>
              <w:bottom w:val="nil"/>
              <w:right w:val="single" w:color="auto" w:sz="4" w:space="0"/>
            </w:tcBorders>
            <w:noWrap w:val="0"/>
            <w:vAlign w:val="top"/>
          </w:tcPr>
          <w:p w14:paraId="3B067D3D">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2705</w:t>
            </w:r>
          </w:p>
        </w:tc>
        <w:tc>
          <w:tcPr>
            <w:tcW w:w="787" w:type="pct"/>
            <w:tcBorders>
              <w:top w:val="nil"/>
              <w:left w:val="single" w:color="auto" w:sz="4" w:space="0"/>
              <w:bottom w:val="nil"/>
              <w:right w:val="single" w:color="auto" w:sz="4" w:space="0"/>
            </w:tcBorders>
            <w:noWrap w:val="0"/>
            <w:vAlign w:val="top"/>
          </w:tcPr>
          <w:p w14:paraId="3748C15D">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1793</w:t>
            </w:r>
          </w:p>
        </w:tc>
      </w:tr>
      <w:tr w14:paraId="3C7472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376" w:hRule="atLeast"/>
          <w:jc w:val="center"/>
        </w:trPr>
        <w:tc>
          <w:tcPr>
            <w:tcW w:w="2616" w:type="pct"/>
            <w:gridSpan w:val="2"/>
            <w:tcBorders>
              <w:top w:val="nil"/>
              <w:left w:val="nil"/>
              <w:bottom w:val="nil"/>
              <w:right w:val="single" w:color="auto" w:sz="4" w:space="0"/>
            </w:tcBorders>
            <w:noWrap w:val="0"/>
            <w:vAlign w:val="top"/>
          </w:tcPr>
          <w:p w14:paraId="4B6558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305" w:type="pct"/>
            <w:tcBorders>
              <w:top w:val="nil"/>
              <w:left w:val="single" w:color="auto" w:sz="4" w:space="0"/>
              <w:bottom w:val="nil"/>
              <w:right w:val="single" w:color="auto" w:sz="4" w:space="0"/>
            </w:tcBorders>
            <w:noWrap w:val="0"/>
            <w:vAlign w:val="top"/>
          </w:tcPr>
          <w:p w14:paraId="33E09AE5">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230</w:t>
            </w:r>
          </w:p>
        </w:tc>
        <w:tc>
          <w:tcPr>
            <w:tcW w:w="787" w:type="pct"/>
            <w:tcBorders>
              <w:top w:val="nil"/>
              <w:left w:val="single" w:color="auto" w:sz="4" w:space="0"/>
              <w:bottom w:val="nil"/>
              <w:right w:val="single" w:color="auto" w:sz="4" w:space="0"/>
            </w:tcBorders>
            <w:noWrap w:val="0"/>
            <w:vAlign w:val="top"/>
          </w:tcPr>
          <w:p w14:paraId="139711FE">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115</w:t>
            </w:r>
          </w:p>
        </w:tc>
      </w:tr>
      <w:tr w14:paraId="729BD1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After w:val="1"/>
          <w:wAfter w:w="290" w:type="pct"/>
          <w:trHeight w:val="23" w:hRule="atLeast"/>
          <w:jc w:val="center"/>
        </w:trPr>
        <w:tc>
          <w:tcPr>
            <w:tcW w:w="2616" w:type="pct"/>
            <w:gridSpan w:val="2"/>
            <w:tcBorders>
              <w:top w:val="nil"/>
              <w:left w:val="nil"/>
              <w:bottom w:val="single" w:color="auto" w:sz="12" w:space="0"/>
              <w:right w:val="single" w:color="auto" w:sz="4" w:space="0"/>
            </w:tcBorders>
            <w:noWrap w:val="0"/>
            <w:vAlign w:val="top"/>
          </w:tcPr>
          <w:p w14:paraId="70E36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305" w:type="pct"/>
            <w:tcBorders>
              <w:top w:val="nil"/>
              <w:left w:val="single" w:color="auto" w:sz="4" w:space="0"/>
              <w:bottom w:val="single" w:color="auto" w:sz="12" w:space="0"/>
              <w:right w:val="single" w:color="auto" w:sz="4" w:space="0"/>
            </w:tcBorders>
            <w:noWrap w:val="0"/>
            <w:vAlign w:val="top"/>
          </w:tcPr>
          <w:p w14:paraId="12F5FEA0">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宋体" w:hAnsi="宋体" w:eastAsia="宋体" w:cs="宋体"/>
                <w:i w:val="0"/>
                <w:iCs w:val="0"/>
                <w:color w:val="000000"/>
                <w:kern w:val="0"/>
                <w:sz w:val="22"/>
                <w:szCs w:val="22"/>
                <w:u w:val="none"/>
                <w:lang w:val="en-US" w:eastAsia="zh-CN" w:bidi="ar"/>
              </w:rPr>
              <w:t>9246</w:t>
            </w:r>
          </w:p>
        </w:tc>
        <w:tc>
          <w:tcPr>
            <w:tcW w:w="787" w:type="pct"/>
            <w:tcBorders>
              <w:top w:val="nil"/>
              <w:left w:val="single" w:color="auto" w:sz="4" w:space="0"/>
              <w:bottom w:val="single" w:color="auto" w:sz="12" w:space="0"/>
              <w:right w:val="single" w:color="auto" w:sz="4" w:space="0"/>
            </w:tcBorders>
            <w:noWrap w:val="0"/>
            <w:vAlign w:val="top"/>
          </w:tcPr>
          <w:p w14:paraId="15E1F6A9">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auto"/>
              <w:rPr>
                <w:rFonts w:hint="eastAsia" w:ascii="Times New Roman" w:hAnsi="Times New Roman" w:eastAsia="宋体" w:cs="宋体"/>
                <w:color w:val="0C0C0C"/>
                <w:kern w:val="2"/>
                <w:sz w:val="21"/>
                <w:szCs w:val="21"/>
                <w:highlight w:val="none"/>
                <w:lang w:val="en" w:eastAsia="zh-CN" w:bidi="ar-SA"/>
              </w:rPr>
            </w:pPr>
            <w:r>
              <w:rPr>
                <w:rFonts w:hint="default" w:eastAsia="宋体" w:cs="宋体"/>
                <w:color w:val="0C0C0C"/>
                <w:kern w:val="2"/>
                <w:sz w:val="21"/>
                <w:szCs w:val="21"/>
                <w:highlight w:val="none"/>
                <w:lang w:val="en-US" w:eastAsia="zh-CN" w:bidi="ar-SA"/>
              </w:rPr>
              <w:t>2491</w:t>
            </w:r>
          </w:p>
        </w:tc>
      </w:tr>
      <w:tr w14:paraId="0123CC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gridBefore w:val="1"/>
          <w:wBefore w:w="151" w:type="pct"/>
          <w:trHeight w:val="23" w:hRule="atLeast"/>
          <w:jc w:val="center"/>
        </w:trPr>
        <w:tc>
          <w:tcPr>
            <w:tcW w:w="4848" w:type="pct"/>
            <w:gridSpan w:val="4"/>
            <w:tcBorders>
              <w:top w:val="single" w:color="auto" w:sz="12" w:space="0"/>
              <w:left w:val="nil"/>
              <w:bottom w:val="nil"/>
              <w:right w:val="nil"/>
            </w:tcBorders>
            <w:noWrap w:val="0"/>
            <w:vAlign w:val="center"/>
          </w:tcPr>
          <w:p w14:paraId="57966B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jc w:val="both"/>
              <w:textAlignment w:val="auto"/>
              <w:rPr>
                <w:rFonts w:hint="eastAsia" w:ascii="Times New Roman" w:hAnsi="Times New Roman" w:eastAsia="仿宋_GB2312" w:cs="仿宋_GB2312"/>
                <w:color w:val="0C0C0C"/>
                <w:sz w:val="21"/>
                <w:szCs w:val="21"/>
                <w:highlight w:val="yellow"/>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p>
        </w:tc>
      </w:tr>
    </w:tbl>
    <w:p w14:paraId="4A35858C">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eastAsia="黑体" w:cs="黑体"/>
          <w:color w:val="auto"/>
          <w:sz w:val="32"/>
          <w:szCs w:val="32"/>
          <w:highlight w:val="none"/>
          <w:u w:val="none"/>
          <w:lang w:eastAsia="zh-CN"/>
        </w:rPr>
      </w:pPr>
    </w:p>
    <w:p w14:paraId="7DFA25CB">
      <w:pPr>
        <w:pStyle w:val="2"/>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eastAsia" w:ascii="Times New Roman" w:hAnsi="Times New Roman" w:eastAsia="黑体" w:cs="黑体"/>
          <w:color w:val="0C0C0C"/>
          <w:sz w:val="32"/>
          <w:szCs w:val="32"/>
          <w:highlight w:val="none"/>
          <w:u w:val="none"/>
          <w:lang w:eastAsia="zh-CN"/>
        </w:rPr>
      </w:pPr>
      <w:r>
        <w:rPr>
          <w:rFonts w:hint="eastAsia" w:ascii="Times New Roman" w:hAnsi="Times New Roman" w:eastAsia="黑体" w:cs="黑体"/>
          <w:color w:val="0C0C0C"/>
          <w:sz w:val="32"/>
          <w:szCs w:val="32"/>
          <w:highlight w:val="none"/>
          <w:u w:val="none"/>
          <w:lang w:eastAsia="zh-CN"/>
        </w:rPr>
        <w:t>三、资产负债状况和营业收入</w:t>
      </w:r>
    </w:p>
    <w:p w14:paraId="431127BA">
      <w:pPr>
        <w:pStyle w:val="2"/>
        <w:keepNext w:val="0"/>
        <w:keepLines w:val="0"/>
        <w:pageBreakBefore w:val="0"/>
        <w:widowControl w:val="0"/>
        <w:kinsoku/>
        <w:wordWrap/>
        <w:topLinePunct w:val="0"/>
        <w:autoSpaceDE/>
        <w:autoSpaceDN/>
        <w:bidi w:val="0"/>
        <w:spacing w:line="600" w:lineRule="exact"/>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2023年末，全</w:t>
      </w:r>
      <w:r>
        <w:rPr>
          <w:rFonts w:hint="eastAsia" w:ascii="仿宋_GB2312" w:hAnsi="仿宋_GB2312" w:eastAsia="仿宋_GB2312" w:cs="仿宋_GB2312"/>
          <w:kern w:val="0"/>
          <w:sz w:val="32"/>
          <w:szCs w:val="32"/>
          <w:lang w:val="en-US" w:eastAsia="zh-CN" w:bidi="ar"/>
        </w:rPr>
        <w:t>县</w:t>
      </w:r>
      <w:r>
        <w:rPr>
          <w:rFonts w:hint="default" w:ascii="仿宋_GB2312" w:hAnsi="仿宋_GB2312" w:eastAsia="仿宋_GB2312" w:cs="仿宋_GB2312"/>
          <w:kern w:val="0"/>
          <w:sz w:val="32"/>
          <w:szCs w:val="32"/>
          <w:lang w:val="en-US" w:eastAsia="zh-CN" w:bidi="ar"/>
        </w:rPr>
        <w:t>第二产业和第三产业法人单位资产总计</w:t>
      </w:r>
      <w:r>
        <w:rPr>
          <w:rFonts w:hint="eastAsia" w:ascii="仿宋_GB2312" w:hAnsi="仿宋_GB2312" w:eastAsia="仿宋_GB2312" w:cs="仿宋_GB2312"/>
          <w:kern w:val="0"/>
          <w:sz w:val="32"/>
          <w:szCs w:val="32"/>
          <w:lang w:val="en-US" w:eastAsia="zh-CN" w:bidi="ar"/>
        </w:rPr>
        <w:t>509.82亿</w:t>
      </w:r>
      <w:r>
        <w:rPr>
          <w:rFonts w:hint="default" w:ascii="仿宋_GB2312" w:hAnsi="仿宋_GB2312" w:eastAsia="仿宋_GB2312" w:cs="仿宋_GB2312"/>
          <w:kern w:val="0"/>
          <w:sz w:val="32"/>
          <w:szCs w:val="32"/>
          <w:lang w:val="en-US" w:eastAsia="zh-CN" w:bidi="ar"/>
        </w:rPr>
        <w:t>元，比2018年末增加</w:t>
      </w:r>
      <w:r>
        <w:rPr>
          <w:rFonts w:hint="eastAsia" w:ascii="仿宋_GB2312" w:hAnsi="仿宋_GB2312" w:eastAsia="仿宋_GB2312" w:cs="仿宋_GB2312"/>
          <w:kern w:val="0"/>
          <w:sz w:val="32"/>
          <w:szCs w:val="32"/>
          <w:lang w:val="en-US" w:eastAsia="zh-CN" w:bidi="ar"/>
        </w:rPr>
        <w:t>96.68亿</w:t>
      </w:r>
      <w:r>
        <w:rPr>
          <w:rFonts w:hint="default" w:ascii="仿宋_GB2312" w:hAnsi="仿宋_GB2312" w:eastAsia="仿宋_GB2312" w:cs="仿宋_GB2312"/>
          <w:kern w:val="0"/>
          <w:sz w:val="32"/>
          <w:szCs w:val="32"/>
          <w:lang w:val="en-US" w:eastAsia="zh-CN" w:bidi="ar"/>
        </w:rPr>
        <w:t>元，增长</w:t>
      </w:r>
      <w:r>
        <w:rPr>
          <w:rFonts w:hint="eastAsia" w:ascii="仿宋_GB2312" w:hAnsi="仿宋_GB2312" w:eastAsia="仿宋_GB2312" w:cs="仿宋_GB2312"/>
          <w:kern w:val="0"/>
          <w:sz w:val="32"/>
          <w:szCs w:val="32"/>
          <w:lang w:val="en-US" w:eastAsia="zh-CN" w:bidi="ar"/>
        </w:rPr>
        <w:t>23.40</w:t>
      </w:r>
      <w:r>
        <w:rPr>
          <w:rFonts w:hint="default" w:ascii="仿宋_GB2312" w:hAnsi="仿宋_GB2312" w:eastAsia="仿宋_GB2312" w:cs="仿宋_GB2312"/>
          <w:kern w:val="0"/>
          <w:sz w:val="32"/>
          <w:szCs w:val="32"/>
          <w:lang w:val="en-US" w:eastAsia="zh-CN" w:bidi="ar"/>
        </w:rPr>
        <w:t>%。其中，第二产业法人单位资产总计</w:t>
      </w:r>
      <w:r>
        <w:rPr>
          <w:rFonts w:hint="eastAsia" w:ascii="仿宋_GB2312" w:hAnsi="仿宋_GB2312" w:eastAsia="仿宋_GB2312" w:cs="仿宋_GB2312"/>
          <w:kern w:val="0"/>
          <w:sz w:val="32"/>
          <w:szCs w:val="32"/>
          <w:lang w:val="en-US" w:eastAsia="zh-CN" w:bidi="ar"/>
        </w:rPr>
        <w:t>242.39亿</w:t>
      </w:r>
      <w:r>
        <w:rPr>
          <w:rFonts w:hint="default" w:ascii="仿宋_GB2312" w:hAnsi="仿宋_GB2312" w:eastAsia="仿宋_GB2312" w:cs="仿宋_GB2312"/>
          <w:kern w:val="0"/>
          <w:sz w:val="32"/>
          <w:szCs w:val="32"/>
          <w:lang w:val="en-US" w:eastAsia="zh-CN" w:bidi="ar"/>
        </w:rPr>
        <w:t>元，增加</w:t>
      </w:r>
      <w:r>
        <w:rPr>
          <w:rFonts w:hint="eastAsia" w:ascii="仿宋_GB2312" w:hAnsi="仿宋_GB2312" w:eastAsia="仿宋_GB2312" w:cs="仿宋_GB2312"/>
          <w:kern w:val="0"/>
          <w:sz w:val="32"/>
          <w:szCs w:val="32"/>
          <w:lang w:val="en-US" w:eastAsia="zh-CN" w:bidi="ar"/>
        </w:rPr>
        <w:t>49.81亿</w:t>
      </w:r>
      <w:r>
        <w:rPr>
          <w:rFonts w:hint="default" w:ascii="仿宋_GB2312" w:hAnsi="仿宋_GB2312" w:eastAsia="仿宋_GB2312" w:cs="仿宋_GB2312"/>
          <w:kern w:val="0"/>
          <w:sz w:val="32"/>
          <w:szCs w:val="32"/>
          <w:lang w:val="en-US" w:eastAsia="zh-CN" w:bidi="ar"/>
        </w:rPr>
        <w:t>元，增长</w:t>
      </w:r>
      <w:r>
        <w:rPr>
          <w:rFonts w:hint="eastAsia" w:ascii="仿宋_GB2312" w:hAnsi="仿宋_GB2312" w:eastAsia="仿宋_GB2312" w:cs="仿宋_GB2312"/>
          <w:kern w:val="0"/>
          <w:sz w:val="32"/>
          <w:szCs w:val="32"/>
          <w:lang w:val="en-US" w:eastAsia="zh-CN" w:bidi="ar"/>
        </w:rPr>
        <w:t>25.86</w:t>
      </w:r>
      <w:r>
        <w:rPr>
          <w:rFonts w:hint="default" w:ascii="仿宋_GB2312" w:hAnsi="仿宋_GB2312" w:eastAsia="仿宋_GB2312" w:cs="仿宋_GB2312"/>
          <w:kern w:val="0"/>
          <w:sz w:val="32"/>
          <w:szCs w:val="32"/>
          <w:lang w:val="en-US" w:eastAsia="zh-CN" w:bidi="ar"/>
        </w:rPr>
        <w:t>%；第三产业法人单位资产总计</w:t>
      </w:r>
      <w:r>
        <w:rPr>
          <w:rFonts w:hint="eastAsia" w:ascii="仿宋_GB2312" w:hAnsi="仿宋_GB2312" w:eastAsia="仿宋_GB2312" w:cs="仿宋_GB2312"/>
          <w:kern w:val="0"/>
          <w:sz w:val="32"/>
          <w:szCs w:val="32"/>
          <w:lang w:val="en-US" w:eastAsia="zh-CN" w:bidi="ar"/>
        </w:rPr>
        <w:t>267.41亿</w:t>
      </w:r>
      <w:r>
        <w:rPr>
          <w:rFonts w:hint="default" w:ascii="仿宋_GB2312" w:hAnsi="仿宋_GB2312" w:eastAsia="仿宋_GB2312" w:cs="仿宋_GB2312"/>
          <w:kern w:val="0"/>
          <w:sz w:val="32"/>
          <w:szCs w:val="32"/>
          <w:lang w:val="en-US" w:eastAsia="zh-CN" w:bidi="ar"/>
        </w:rPr>
        <w:t>元，增加</w:t>
      </w:r>
      <w:r>
        <w:rPr>
          <w:rFonts w:hint="eastAsia" w:ascii="仿宋_GB2312" w:hAnsi="仿宋_GB2312" w:eastAsia="仿宋_GB2312" w:cs="仿宋_GB2312"/>
          <w:kern w:val="0"/>
          <w:sz w:val="32"/>
          <w:szCs w:val="32"/>
          <w:lang w:val="en-US" w:eastAsia="zh-CN" w:bidi="ar"/>
        </w:rPr>
        <w:t>47.04亿</w:t>
      </w:r>
      <w:r>
        <w:rPr>
          <w:rFonts w:hint="default" w:ascii="仿宋_GB2312" w:hAnsi="仿宋_GB2312" w:eastAsia="仿宋_GB2312" w:cs="仿宋_GB2312"/>
          <w:kern w:val="0"/>
          <w:sz w:val="32"/>
          <w:szCs w:val="32"/>
          <w:lang w:val="en-US" w:eastAsia="zh-CN" w:bidi="ar"/>
        </w:rPr>
        <w:t>元，增长</w:t>
      </w:r>
      <w:r>
        <w:rPr>
          <w:rFonts w:hint="eastAsia" w:ascii="仿宋_GB2312" w:hAnsi="仿宋_GB2312" w:eastAsia="仿宋_GB2312" w:cs="仿宋_GB2312"/>
          <w:kern w:val="0"/>
          <w:sz w:val="32"/>
          <w:szCs w:val="32"/>
          <w:lang w:val="en-US" w:eastAsia="zh-CN" w:bidi="ar"/>
        </w:rPr>
        <w:t>21.35</w:t>
      </w:r>
      <w:r>
        <w:rPr>
          <w:rFonts w:hint="default" w:ascii="仿宋_GB2312" w:hAnsi="仿宋_GB2312" w:eastAsia="仿宋_GB2312" w:cs="仿宋_GB2312"/>
          <w:kern w:val="0"/>
          <w:sz w:val="32"/>
          <w:szCs w:val="32"/>
          <w:lang w:val="en-US" w:eastAsia="zh-CN" w:bidi="ar"/>
        </w:rPr>
        <w:t>%。</w:t>
      </w:r>
    </w:p>
    <w:p w14:paraId="6E8D7A70">
      <w:pPr>
        <w:pStyle w:val="2"/>
        <w:keepNext w:val="0"/>
        <w:keepLines w:val="0"/>
        <w:pageBreakBefore w:val="0"/>
        <w:widowControl w:val="0"/>
        <w:kinsoku/>
        <w:wordWrap/>
        <w:topLinePunct w:val="0"/>
        <w:autoSpaceDE/>
        <w:autoSpaceDN/>
        <w:bidi w:val="0"/>
        <w:spacing w:line="600" w:lineRule="exact"/>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2023年末，全</w:t>
      </w:r>
      <w:r>
        <w:rPr>
          <w:rFonts w:hint="eastAsia" w:ascii="仿宋_GB2312" w:hAnsi="仿宋_GB2312" w:eastAsia="仿宋_GB2312" w:cs="仿宋_GB2312"/>
          <w:kern w:val="0"/>
          <w:sz w:val="32"/>
          <w:szCs w:val="32"/>
          <w:lang w:val="en-US" w:eastAsia="zh-CN" w:bidi="ar"/>
        </w:rPr>
        <w:t>县</w:t>
      </w:r>
      <w:r>
        <w:rPr>
          <w:rFonts w:hint="default" w:ascii="仿宋_GB2312" w:hAnsi="仿宋_GB2312" w:eastAsia="仿宋_GB2312" w:cs="仿宋_GB2312"/>
          <w:kern w:val="0"/>
          <w:sz w:val="32"/>
          <w:szCs w:val="32"/>
          <w:lang w:val="en-US" w:eastAsia="zh-CN" w:bidi="ar"/>
        </w:rPr>
        <w:t>第二产业和第三产业法人单位负债合计</w:t>
      </w:r>
      <w:r>
        <w:rPr>
          <w:rFonts w:hint="eastAsia" w:ascii="仿宋_GB2312" w:hAnsi="仿宋_GB2312" w:eastAsia="仿宋_GB2312" w:cs="仿宋_GB2312"/>
          <w:kern w:val="0"/>
          <w:sz w:val="32"/>
          <w:szCs w:val="32"/>
          <w:lang w:val="en-US" w:eastAsia="zh-CN" w:bidi="ar"/>
        </w:rPr>
        <w:t>576.16亿</w:t>
      </w:r>
      <w:r>
        <w:rPr>
          <w:rFonts w:hint="default" w:ascii="仿宋_GB2312" w:hAnsi="仿宋_GB2312" w:eastAsia="仿宋_GB2312" w:cs="仿宋_GB2312"/>
          <w:kern w:val="0"/>
          <w:sz w:val="32"/>
          <w:szCs w:val="32"/>
          <w:lang w:val="en-US" w:eastAsia="zh-CN" w:bidi="ar"/>
        </w:rPr>
        <w:t>元,比2018年末增加</w:t>
      </w:r>
      <w:r>
        <w:rPr>
          <w:rFonts w:hint="eastAsia" w:ascii="仿宋_GB2312" w:hAnsi="仿宋_GB2312" w:eastAsia="仿宋_GB2312" w:cs="仿宋_GB2312"/>
          <w:kern w:val="0"/>
          <w:sz w:val="32"/>
          <w:szCs w:val="32"/>
          <w:lang w:val="en-US" w:eastAsia="zh-CN" w:bidi="ar"/>
        </w:rPr>
        <w:t>335.6亿</w:t>
      </w:r>
      <w:r>
        <w:rPr>
          <w:rFonts w:hint="default" w:ascii="仿宋_GB2312" w:hAnsi="仿宋_GB2312" w:eastAsia="仿宋_GB2312" w:cs="仿宋_GB2312"/>
          <w:kern w:val="0"/>
          <w:sz w:val="32"/>
          <w:szCs w:val="32"/>
          <w:lang w:val="en-US" w:eastAsia="zh-CN" w:bidi="ar"/>
        </w:rPr>
        <w:t>元，增长</w:t>
      </w:r>
      <w:r>
        <w:rPr>
          <w:rFonts w:hint="eastAsia" w:ascii="仿宋_GB2312" w:hAnsi="仿宋_GB2312" w:eastAsia="仿宋_GB2312" w:cs="仿宋_GB2312"/>
          <w:kern w:val="0"/>
          <w:sz w:val="32"/>
          <w:szCs w:val="32"/>
          <w:lang w:val="en-US" w:eastAsia="zh-CN" w:bidi="ar"/>
        </w:rPr>
        <w:t>39.51</w:t>
      </w:r>
      <w:r>
        <w:rPr>
          <w:rFonts w:hint="default" w:ascii="仿宋_GB2312" w:hAnsi="仿宋_GB2312" w:eastAsia="仿宋_GB2312" w:cs="仿宋_GB2312"/>
          <w:kern w:val="0"/>
          <w:sz w:val="32"/>
          <w:szCs w:val="32"/>
          <w:lang w:val="en-US" w:eastAsia="zh-CN" w:bidi="ar"/>
        </w:rPr>
        <w:t>%。其中，第二产业法人单位负债合计</w:t>
      </w:r>
      <w:r>
        <w:rPr>
          <w:rFonts w:hint="eastAsia" w:ascii="仿宋_GB2312" w:hAnsi="仿宋_GB2312" w:eastAsia="仿宋_GB2312" w:cs="仿宋_GB2312"/>
          <w:kern w:val="0"/>
          <w:sz w:val="32"/>
          <w:szCs w:val="32"/>
          <w:lang w:val="en-US" w:eastAsia="zh-CN" w:bidi="ar"/>
        </w:rPr>
        <w:t>144.44亿</w:t>
      </w:r>
      <w:r>
        <w:rPr>
          <w:rFonts w:hint="default" w:ascii="仿宋_GB2312" w:hAnsi="仿宋_GB2312" w:eastAsia="仿宋_GB2312" w:cs="仿宋_GB2312"/>
          <w:kern w:val="0"/>
          <w:sz w:val="32"/>
          <w:szCs w:val="32"/>
          <w:lang w:val="en-US" w:eastAsia="zh-CN" w:bidi="ar"/>
        </w:rPr>
        <w:t>元，增加</w:t>
      </w:r>
      <w:r>
        <w:rPr>
          <w:rFonts w:hint="eastAsia" w:ascii="仿宋_GB2312" w:hAnsi="仿宋_GB2312" w:eastAsia="仿宋_GB2312" w:cs="仿宋_GB2312"/>
          <w:kern w:val="0"/>
          <w:sz w:val="32"/>
          <w:szCs w:val="32"/>
          <w:lang w:val="en-US" w:eastAsia="zh-CN" w:bidi="ar"/>
        </w:rPr>
        <w:t>25.57亿</w:t>
      </w:r>
      <w:r>
        <w:rPr>
          <w:rFonts w:hint="default" w:ascii="仿宋_GB2312" w:hAnsi="仿宋_GB2312" w:eastAsia="仿宋_GB2312" w:cs="仿宋_GB2312"/>
          <w:kern w:val="0"/>
          <w:sz w:val="32"/>
          <w:szCs w:val="32"/>
          <w:lang w:val="en-US" w:eastAsia="zh-CN" w:bidi="ar"/>
        </w:rPr>
        <w:t>元，增长</w:t>
      </w:r>
      <w:r>
        <w:rPr>
          <w:rFonts w:hint="eastAsia" w:ascii="仿宋_GB2312" w:hAnsi="仿宋_GB2312" w:eastAsia="仿宋_GB2312" w:cs="仿宋_GB2312"/>
          <w:kern w:val="0"/>
          <w:sz w:val="32"/>
          <w:szCs w:val="32"/>
          <w:lang w:val="en-US" w:eastAsia="zh-CN" w:bidi="ar"/>
        </w:rPr>
        <w:t>21.51</w:t>
      </w:r>
      <w:r>
        <w:rPr>
          <w:rFonts w:hint="default" w:ascii="仿宋_GB2312" w:hAnsi="仿宋_GB2312" w:eastAsia="仿宋_GB2312" w:cs="仿宋_GB2312"/>
          <w:kern w:val="0"/>
          <w:sz w:val="32"/>
          <w:szCs w:val="32"/>
          <w:lang w:val="en-US" w:eastAsia="zh-CN" w:bidi="ar"/>
        </w:rPr>
        <w:t>%；第三产业法人单位负债合计</w:t>
      </w:r>
      <w:r>
        <w:rPr>
          <w:rFonts w:hint="eastAsia" w:ascii="仿宋_GB2312" w:hAnsi="仿宋_GB2312" w:eastAsia="仿宋_GB2312" w:cs="仿宋_GB2312"/>
          <w:kern w:val="0"/>
          <w:sz w:val="32"/>
          <w:szCs w:val="32"/>
          <w:lang w:val="en-US" w:eastAsia="zh-CN" w:bidi="ar"/>
        </w:rPr>
        <w:t>431.72亿</w:t>
      </w:r>
      <w:r>
        <w:rPr>
          <w:rFonts w:hint="default" w:ascii="仿宋_GB2312" w:hAnsi="仿宋_GB2312" w:eastAsia="仿宋_GB2312" w:cs="仿宋_GB2312"/>
          <w:kern w:val="0"/>
          <w:sz w:val="32"/>
          <w:szCs w:val="32"/>
          <w:lang w:val="en-US" w:eastAsia="zh-CN" w:bidi="ar"/>
        </w:rPr>
        <w:t>元，增加</w:t>
      </w:r>
      <w:r>
        <w:rPr>
          <w:rFonts w:hint="eastAsia" w:ascii="仿宋_GB2312" w:hAnsi="仿宋_GB2312" w:eastAsia="仿宋_GB2312" w:cs="仿宋_GB2312"/>
          <w:kern w:val="0"/>
          <w:sz w:val="32"/>
          <w:szCs w:val="32"/>
          <w:lang w:val="en-US" w:eastAsia="zh-CN" w:bidi="ar"/>
        </w:rPr>
        <w:t>312.85亿</w:t>
      </w:r>
      <w:r>
        <w:rPr>
          <w:rFonts w:hint="default" w:ascii="仿宋_GB2312" w:hAnsi="仿宋_GB2312" w:eastAsia="仿宋_GB2312" w:cs="仿宋_GB2312"/>
          <w:kern w:val="0"/>
          <w:sz w:val="32"/>
          <w:szCs w:val="32"/>
          <w:lang w:val="en-US" w:eastAsia="zh-CN" w:bidi="ar"/>
        </w:rPr>
        <w:t>元，增长</w:t>
      </w:r>
      <w:r>
        <w:rPr>
          <w:rFonts w:hint="eastAsia" w:ascii="仿宋_GB2312" w:hAnsi="仿宋_GB2312" w:eastAsia="仿宋_GB2312" w:cs="仿宋_GB2312"/>
          <w:kern w:val="0"/>
          <w:sz w:val="32"/>
          <w:szCs w:val="32"/>
          <w:lang w:val="en-US" w:eastAsia="zh-CN" w:bidi="ar"/>
        </w:rPr>
        <w:t>1.57倍</w:t>
      </w:r>
      <w:r>
        <w:rPr>
          <w:rFonts w:hint="default" w:ascii="仿宋_GB2312" w:hAnsi="仿宋_GB2312" w:eastAsia="仿宋_GB2312" w:cs="仿宋_GB2312"/>
          <w:kern w:val="0"/>
          <w:sz w:val="32"/>
          <w:szCs w:val="32"/>
          <w:lang w:val="en-US" w:eastAsia="zh-CN" w:bidi="ar"/>
        </w:rPr>
        <w:t>。</w:t>
      </w:r>
    </w:p>
    <w:p w14:paraId="51237E32">
      <w:pPr>
        <w:pStyle w:val="2"/>
        <w:keepNext w:val="0"/>
        <w:keepLines w:val="0"/>
        <w:pageBreakBefore w:val="0"/>
        <w:widowControl w:val="0"/>
        <w:kinsoku/>
        <w:wordWrap/>
        <w:topLinePunct w:val="0"/>
        <w:autoSpaceDE/>
        <w:autoSpaceDN/>
        <w:bidi w:val="0"/>
        <w:spacing w:line="600" w:lineRule="exact"/>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2023年，全</w:t>
      </w:r>
      <w:r>
        <w:rPr>
          <w:rFonts w:hint="eastAsia" w:ascii="仿宋_GB2312" w:hAnsi="仿宋_GB2312" w:eastAsia="仿宋_GB2312" w:cs="仿宋_GB2312"/>
          <w:kern w:val="0"/>
          <w:sz w:val="32"/>
          <w:szCs w:val="32"/>
          <w:lang w:val="en-US" w:eastAsia="zh-CN" w:bidi="ar"/>
        </w:rPr>
        <w:t>县</w:t>
      </w:r>
      <w:r>
        <w:rPr>
          <w:rFonts w:hint="default" w:ascii="仿宋_GB2312" w:hAnsi="仿宋_GB2312" w:eastAsia="仿宋_GB2312" w:cs="仿宋_GB2312"/>
          <w:kern w:val="0"/>
          <w:sz w:val="32"/>
          <w:szCs w:val="32"/>
          <w:lang w:val="en-US" w:eastAsia="zh-CN" w:bidi="ar"/>
        </w:rPr>
        <w:t>第二产业和第三产业企业法人单位实现营业收入</w:t>
      </w:r>
      <w:r>
        <w:rPr>
          <w:rFonts w:hint="eastAsia" w:ascii="仿宋_GB2312" w:hAnsi="仿宋_GB2312" w:eastAsia="仿宋_GB2312" w:cs="仿宋_GB2312"/>
          <w:kern w:val="0"/>
          <w:sz w:val="32"/>
          <w:szCs w:val="32"/>
          <w:lang w:val="en-US" w:eastAsia="zh-CN" w:bidi="ar"/>
        </w:rPr>
        <w:t>198.43亿</w:t>
      </w:r>
      <w:r>
        <w:rPr>
          <w:rFonts w:hint="default" w:ascii="仿宋_GB2312" w:hAnsi="仿宋_GB2312" w:eastAsia="仿宋_GB2312" w:cs="仿宋_GB2312"/>
          <w:kern w:val="0"/>
          <w:sz w:val="32"/>
          <w:szCs w:val="32"/>
          <w:lang w:val="en-US" w:eastAsia="zh-CN" w:bidi="ar"/>
        </w:rPr>
        <w:t>元，比2018年增加</w:t>
      </w:r>
      <w:r>
        <w:rPr>
          <w:rFonts w:hint="eastAsia" w:ascii="仿宋_GB2312" w:hAnsi="仿宋_GB2312" w:eastAsia="仿宋_GB2312" w:cs="仿宋_GB2312"/>
          <w:kern w:val="0"/>
          <w:sz w:val="32"/>
          <w:szCs w:val="32"/>
          <w:lang w:val="en-US" w:eastAsia="zh-CN" w:bidi="ar"/>
        </w:rPr>
        <w:t>91.83亿</w:t>
      </w:r>
      <w:r>
        <w:rPr>
          <w:rFonts w:hint="default" w:ascii="仿宋_GB2312" w:hAnsi="仿宋_GB2312" w:eastAsia="仿宋_GB2312" w:cs="仿宋_GB2312"/>
          <w:kern w:val="0"/>
          <w:sz w:val="32"/>
          <w:szCs w:val="32"/>
          <w:lang w:val="en-US" w:eastAsia="zh-CN" w:bidi="ar"/>
        </w:rPr>
        <w:t>元，增长</w:t>
      </w:r>
      <w:r>
        <w:rPr>
          <w:rFonts w:hint="eastAsia" w:ascii="仿宋_GB2312" w:hAnsi="仿宋_GB2312" w:eastAsia="仿宋_GB2312" w:cs="仿宋_GB2312"/>
          <w:kern w:val="0"/>
          <w:sz w:val="32"/>
          <w:szCs w:val="32"/>
          <w:lang w:val="en-US" w:eastAsia="zh-CN" w:bidi="ar"/>
        </w:rPr>
        <w:t>86.14</w:t>
      </w:r>
      <w:r>
        <w:rPr>
          <w:rFonts w:hint="default" w:ascii="仿宋_GB2312" w:hAnsi="仿宋_GB2312" w:eastAsia="仿宋_GB2312" w:cs="仿宋_GB2312"/>
          <w:kern w:val="0"/>
          <w:sz w:val="32"/>
          <w:szCs w:val="32"/>
          <w:lang w:val="en-US" w:eastAsia="zh-CN" w:bidi="ar"/>
        </w:rPr>
        <w:t>%。其中，第二产业营业收入</w:t>
      </w:r>
      <w:r>
        <w:rPr>
          <w:rFonts w:hint="eastAsia" w:ascii="仿宋_GB2312" w:hAnsi="仿宋_GB2312" w:eastAsia="仿宋_GB2312" w:cs="仿宋_GB2312"/>
          <w:kern w:val="0"/>
          <w:sz w:val="32"/>
          <w:szCs w:val="32"/>
          <w:lang w:val="en-US" w:eastAsia="zh-CN" w:bidi="ar"/>
        </w:rPr>
        <w:t>121.58亿</w:t>
      </w:r>
      <w:r>
        <w:rPr>
          <w:rFonts w:hint="default" w:ascii="仿宋_GB2312" w:hAnsi="仿宋_GB2312" w:eastAsia="仿宋_GB2312" w:cs="仿宋_GB2312"/>
          <w:kern w:val="0"/>
          <w:sz w:val="32"/>
          <w:szCs w:val="32"/>
          <w:lang w:val="en-US" w:eastAsia="zh-CN" w:bidi="ar"/>
        </w:rPr>
        <w:t>元，增加</w:t>
      </w:r>
      <w:r>
        <w:rPr>
          <w:rFonts w:hint="eastAsia" w:ascii="仿宋_GB2312" w:hAnsi="仿宋_GB2312" w:eastAsia="仿宋_GB2312" w:cs="仿宋_GB2312"/>
          <w:kern w:val="0"/>
          <w:sz w:val="32"/>
          <w:szCs w:val="32"/>
          <w:lang w:val="en-US" w:eastAsia="zh-CN" w:bidi="ar"/>
        </w:rPr>
        <w:t>37.58亿</w:t>
      </w:r>
      <w:r>
        <w:rPr>
          <w:rFonts w:hint="default" w:ascii="仿宋_GB2312" w:hAnsi="仿宋_GB2312" w:eastAsia="仿宋_GB2312" w:cs="仿宋_GB2312"/>
          <w:kern w:val="0"/>
          <w:sz w:val="32"/>
          <w:szCs w:val="32"/>
          <w:lang w:val="en-US" w:eastAsia="zh-CN" w:bidi="ar"/>
        </w:rPr>
        <w:t>元，增长</w:t>
      </w:r>
      <w:r>
        <w:rPr>
          <w:rFonts w:hint="eastAsia" w:ascii="仿宋_GB2312" w:hAnsi="仿宋_GB2312" w:eastAsia="仿宋_GB2312" w:cs="仿宋_GB2312"/>
          <w:kern w:val="0"/>
          <w:sz w:val="32"/>
          <w:szCs w:val="32"/>
          <w:lang w:val="en-US" w:eastAsia="zh-CN" w:bidi="ar"/>
        </w:rPr>
        <w:t>44.74</w:t>
      </w:r>
      <w:r>
        <w:rPr>
          <w:rFonts w:hint="default" w:ascii="仿宋_GB2312" w:hAnsi="仿宋_GB2312" w:eastAsia="仿宋_GB2312" w:cs="仿宋_GB2312"/>
          <w:kern w:val="0"/>
          <w:sz w:val="32"/>
          <w:szCs w:val="32"/>
          <w:lang w:val="en-US" w:eastAsia="zh-CN" w:bidi="ar"/>
        </w:rPr>
        <w:t>%；第三产业营业收入</w:t>
      </w:r>
      <w:r>
        <w:rPr>
          <w:rFonts w:hint="eastAsia" w:ascii="仿宋_GB2312" w:hAnsi="仿宋_GB2312" w:eastAsia="仿宋_GB2312" w:cs="仿宋_GB2312"/>
          <w:kern w:val="0"/>
          <w:sz w:val="32"/>
          <w:szCs w:val="32"/>
          <w:lang w:val="en-US" w:eastAsia="zh-CN" w:bidi="ar"/>
        </w:rPr>
        <w:t>44.84亿</w:t>
      </w:r>
      <w:r>
        <w:rPr>
          <w:rFonts w:hint="default" w:ascii="仿宋_GB2312" w:hAnsi="仿宋_GB2312" w:eastAsia="仿宋_GB2312" w:cs="仿宋_GB2312"/>
          <w:kern w:val="0"/>
          <w:sz w:val="32"/>
          <w:szCs w:val="32"/>
          <w:lang w:val="en-US" w:eastAsia="zh-CN" w:bidi="ar"/>
        </w:rPr>
        <w:t>元，增加</w:t>
      </w:r>
      <w:r>
        <w:rPr>
          <w:rFonts w:hint="eastAsia" w:ascii="仿宋_GB2312" w:hAnsi="仿宋_GB2312" w:eastAsia="仿宋_GB2312" w:cs="仿宋_GB2312"/>
          <w:kern w:val="0"/>
          <w:sz w:val="32"/>
          <w:szCs w:val="32"/>
          <w:lang w:val="en-US" w:eastAsia="zh-CN" w:bidi="ar"/>
        </w:rPr>
        <w:t>24.34亿</w:t>
      </w:r>
      <w:r>
        <w:rPr>
          <w:rFonts w:hint="default" w:ascii="仿宋_GB2312" w:hAnsi="仿宋_GB2312" w:eastAsia="仿宋_GB2312" w:cs="仿宋_GB2312"/>
          <w:kern w:val="0"/>
          <w:sz w:val="32"/>
          <w:szCs w:val="32"/>
          <w:lang w:val="en-US" w:eastAsia="zh-CN" w:bidi="ar"/>
        </w:rPr>
        <w:t>元，增长</w:t>
      </w:r>
      <w:r>
        <w:rPr>
          <w:rFonts w:hint="eastAsia" w:ascii="仿宋_GB2312" w:hAnsi="仿宋_GB2312" w:eastAsia="仿宋_GB2312" w:cs="仿宋_GB2312"/>
          <w:kern w:val="0"/>
          <w:sz w:val="32"/>
          <w:szCs w:val="32"/>
          <w:lang w:val="en-US" w:eastAsia="zh-CN" w:bidi="ar"/>
        </w:rPr>
        <w:t>118.73</w:t>
      </w:r>
      <w:r>
        <w:rPr>
          <w:rFonts w:hint="default" w:ascii="仿宋_GB2312" w:hAnsi="仿宋_GB2312" w:eastAsia="仿宋_GB2312" w:cs="仿宋_GB2312"/>
          <w:kern w:val="0"/>
          <w:sz w:val="32"/>
          <w:szCs w:val="32"/>
          <w:lang w:val="en-US" w:eastAsia="zh-CN" w:bidi="ar"/>
        </w:rPr>
        <w:t>%（详</w:t>
      </w:r>
      <w:r>
        <w:rPr>
          <w:rFonts w:hint="eastAsia" w:ascii="仿宋_GB2312" w:hAnsi="仿宋_GB2312" w:eastAsia="仿宋_GB2312" w:cs="仿宋_GB2312"/>
          <w:kern w:val="0"/>
          <w:sz w:val="32"/>
          <w:szCs w:val="32"/>
          <w:lang w:val="en-US" w:eastAsia="zh-CN" w:bidi="ar"/>
        </w:rPr>
        <w:t>见</w:t>
      </w:r>
      <w:r>
        <w:rPr>
          <w:rFonts w:hint="default" w:ascii="仿宋_GB2312" w:hAnsi="仿宋_GB2312" w:eastAsia="仿宋_GB2312" w:cs="仿宋_GB2312"/>
          <w:kern w:val="0"/>
          <w:sz w:val="32"/>
          <w:szCs w:val="32"/>
          <w:lang w:val="en-US" w:eastAsia="zh-CN" w:bidi="ar"/>
        </w:rPr>
        <w:t>表2-</w:t>
      </w:r>
      <w:r>
        <w:rPr>
          <w:rFonts w:hint="eastAsia" w:ascii="仿宋_GB2312" w:hAnsi="仿宋_GB2312" w:eastAsia="仿宋_GB2312" w:cs="仿宋_GB2312"/>
          <w:kern w:val="0"/>
          <w:sz w:val="32"/>
          <w:szCs w:val="32"/>
          <w:lang w:val="en-US" w:eastAsia="zh-CN" w:bidi="ar"/>
        </w:rPr>
        <w:t>5</w:t>
      </w:r>
      <w:r>
        <w:rPr>
          <w:rFonts w:hint="default" w:ascii="仿宋_GB2312" w:hAnsi="仿宋_GB2312" w:eastAsia="仿宋_GB2312" w:cs="仿宋_GB2312"/>
          <w:kern w:val="0"/>
          <w:sz w:val="32"/>
          <w:szCs w:val="32"/>
          <w:lang w:val="en-US" w:eastAsia="zh-CN" w:bidi="ar"/>
        </w:rPr>
        <w:t>）。</w:t>
      </w:r>
    </w:p>
    <w:p w14:paraId="32CA6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2" w:afterLines="30" w:afterAutospacing="0" w:line="320" w:lineRule="exact"/>
        <w:ind w:right="0"/>
        <w:jc w:val="center"/>
        <w:textAlignment w:val="auto"/>
        <w:rPr>
          <w:rFonts w:hint="eastAsia" w:ascii="宋体" w:hAnsi="宋体" w:eastAsia="宋体" w:cs="宋体"/>
          <w:b/>
          <w:color w:val="0C0C0C"/>
          <w:spacing w:val="0"/>
          <w:kern w:val="0"/>
          <w:sz w:val="24"/>
          <w:szCs w:val="24"/>
          <w:highlight w:val="none"/>
          <w:lang w:val="en-US" w:eastAsia="zh-CN" w:bidi="ar-SA"/>
        </w:rPr>
      </w:pPr>
    </w:p>
    <w:p w14:paraId="0DAB0E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2" w:afterLines="30" w:afterAutospacing="0" w:line="320" w:lineRule="exact"/>
        <w:ind w:right="0"/>
        <w:jc w:val="center"/>
        <w:textAlignment w:val="auto"/>
        <w:rPr>
          <w:rFonts w:hint="eastAsia" w:ascii="宋体" w:hAnsi="宋体" w:eastAsia="宋体" w:cs="宋体"/>
          <w:b/>
          <w:color w:val="0C0C0C"/>
          <w:spacing w:val="0"/>
          <w:kern w:val="0"/>
          <w:sz w:val="24"/>
          <w:szCs w:val="24"/>
          <w:highlight w:val="none"/>
          <w:lang w:val="en-US" w:eastAsia="zh-CN" w:bidi="ar-SA"/>
        </w:rPr>
      </w:pPr>
    </w:p>
    <w:p w14:paraId="6BE22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2" w:afterLines="30" w:afterAutospacing="0" w:line="320" w:lineRule="exact"/>
        <w:ind w:right="0"/>
        <w:jc w:val="center"/>
        <w:textAlignment w:val="auto"/>
        <w:rPr>
          <w:rFonts w:hint="default" w:ascii="宋体" w:hAnsi="宋体" w:eastAsia="宋体" w:cs="宋体"/>
          <w:b/>
          <w:color w:val="0C0C0C"/>
          <w:spacing w:val="0"/>
          <w:kern w:val="0"/>
          <w:sz w:val="24"/>
          <w:szCs w:val="24"/>
          <w:highlight w:val="none"/>
          <w:lang w:val="en-US" w:eastAsia="zh-CN" w:bidi="ar-SA"/>
        </w:rPr>
      </w:pPr>
      <w:r>
        <w:rPr>
          <w:rFonts w:hint="eastAsia" w:ascii="宋体" w:hAnsi="宋体" w:eastAsia="宋体" w:cs="宋体"/>
          <w:b/>
          <w:color w:val="0C0C0C"/>
          <w:spacing w:val="0"/>
          <w:kern w:val="0"/>
          <w:sz w:val="24"/>
          <w:szCs w:val="24"/>
          <w:highlight w:val="none"/>
          <w:lang w:val="en-US" w:eastAsia="zh-CN" w:bidi="ar-SA"/>
        </w:rPr>
        <w:t>表2-5　按行业门类分组的单位主要经济指标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32"/>
        <w:gridCol w:w="1367"/>
        <w:gridCol w:w="1393"/>
        <w:gridCol w:w="1679"/>
      </w:tblGrid>
      <w:tr w14:paraId="1CDBDC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41" w:type="pct"/>
            <w:tcBorders>
              <w:top w:val="single" w:color="auto" w:sz="12" w:space="0"/>
              <w:left w:val="nil"/>
              <w:bottom w:val="single" w:color="auto" w:sz="4" w:space="0"/>
              <w:right w:val="single" w:color="auto" w:sz="4" w:space="0"/>
            </w:tcBorders>
            <w:noWrap w:val="0"/>
            <w:vAlign w:val="center"/>
          </w:tcPr>
          <w:p w14:paraId="7B438B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788" w:type="pct"/>
            <w:tcBorders>
              <w:top w:val="single" w:color="auto" w:sz="12" w:space="0"/>
              <w:left w:val="single" w:color="auto" w:sz="4" w:space="0"/>
              <w:bottom w:val="single" w:color="auto" w:sz="4" w:space="0"/>
              <w:right w:val="single" w:color="auto" w:sz="4" w:space="0"/>
            </w:tcBorders>
            <w:noWrap w:val="0"/>
            <w:vAlign w:val="center"/>
          </w:tcPr>
          <w:p w14:paraId="3E33B7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p w14:paraId="4F138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14:paraId="469C6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亿</w:t>
            </w:r>
            <w:r>
              <w:rPr>
                <w:rFonts w:hint="eastAsia" w:ascii="Times New Roman" w:hAnsi="Times New Roman" w:eastAsia="宋体" w:cs="宋体"/>
                <w:b/>
                <w:bCs/>
                <w:color w:val="auto"/>
                <w:kern w:val="0"/>
                <w:sz w:val="21"/>
                <w:szCs w:val="21"/>
                <w:highlight w:val="none"/>
                <w:lang w:val="en-US" w:eastAsia="zh-CN" w:bidi="ar"/>
              </w:rPr>
              <w:t>元）</w:t>
            </w:r>
          </w:p>
        </w:tc>
        <w:tc>
          <w:tcPr>
            <w:tcW w:w="803" w:type="pct"/>
            <w:tcBorders>
              <w:top w:val="single" w:color="auto" w:sz="12" w:space="0"/>
              <w:left w:val="single" w:color="auto" w:sz="4" w:space="0"/>
              <w:bottom w:val="single" w:color="auto" w:sz="4" w:space="0"/>
              <w:right w:val="single" w:color="auto" w:sz="4" w:space="0"/>
            </w:tcBorders>
            <w:noWrap w:val="0"/>
            <w:vAlign w:val="center"/>
          </w:tcPr>
          <w:p w14:paraId="03831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p w14:paraId="6073C3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14:paraId="533DA1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亿</w:t>
            </w:r>
            <w:r>
              <w:rPr>
                <w:rFonts w:hint="eastAsia" w:ascii="Times New Roman" w:hAnsi="Times New Roman" w:eastAsia="宋体" w:cs="宋体"/>
                <w:b/>
                <w:bCs/>
                <w:color w:val="auto"/>
                <w:kern w:val="0"/>
                <w:sz w:val="21"/>
                <w:szCs w:val="21"/>
                <w:highlight w:val="none"/>
                <w:lang w:val="en-US" w:eastAsia="zh-CN" w:bidi="ar"/>
              </w:rPr>
              <w:t>元）</w:t>
            </w:r>
          </w:p>
        </w:tc>
        <w:tc>
          <w:tcPr>
            <w:tcW w:w="967" w:type="pct"/>
            <w:tcBorders>
              <w:top w:val="single" w:color="auto" w:sz="12" w:space="0"/>
              <w:left w:val="single" w:color="auto" w:sz="4" w:space="0"/>
              <w:bottom w:val="single" w:color="auto" w:sz="4" w:space="0"/>
              <w:right w:val="nil"/>
            </w:tcBorders>
            <w:noWrap w:val="0"/>
            <w:vAlign w:val="center"/>
          </w:tcPr>
          <w:p w14:paraId="255A9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14:paraId="07E371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14:paraId="2183F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亿</w:t>
            </w:r>
            <w:r>
              <w:rPr>
                <w:rFonts w:hint="eastAsia" w:ascii="Times New Roman" w:hAnsi="Times New Roman" w:eastAsia="宋体" w:cs="宋体"/>
                <w:b/>
                <w:bCs/>
                <w:color w:val="auto"/>
                <w:kern w:val="0"/>
                <w:sz w:val="21"/>
                <w:szCs w:val="21"/>
                <w:highlight w:val="none"/>
                <w:lang w:val="en-US" w:eastAsia="zh-CN" w:bidi="ar"/>
              </w:rPr>
              <w:t>元）</w:t>
            </w:r>
          </w:p>
        </w:tc>
      </w:tr>
      <w:tr w14:paraId="2ECA5E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single" w:color="auto" w:sz="4" w:space="0"/>
              <w:left w:val="nil"/>
              <w:bottom w:val="nil"/>
              <w:right w:val="single" w:color="auto" w:sz="4" w:space="0"/>
            </w:tcBorders>
            <w:noWrap w:val="0"/>
            <w:vAlign w:val="center"/>
          </w:tcPr>
          <w:p w14:paraId="434D3F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auto"/>
                <w:sz w:val="21"/>
                <w:szCs w:val="21"/>
                <w:highlight w:val="none"/>
              </w:rPr>
            </w:pPr>
            <w:bookmarkStart w:id="0" w:name="OLE_LINK1" w:colFirst="1" w:colLast="3"/>
            <w:r>
              <w:rPr>
                <w:rFonts w:hint="eastAsia" w:ascii="Times New Roman" w:hAnsi="Times New Roman" w:eastAsia="宋体" w:cs="宋体"/>
                <w:b/>
                <w:color w:val="auto"/>
                <w:kern w:val="0"/>
                <w:sz w:val="21"/>
                <w:szCs w:val="21"/>
                <w:highlight w:val="none"/>
                <w:lang w:val="en-US" w:eastAsia="zh-CN" w:bidi="ar"/>
              </w:rPr>
              <w:t>合　计</w:t>
            </w:r>
          </w:p>
        </w:tc>
        <w:tc>
          <w:tcPr>
            <w:tcW w:w="1367" w:type="dxa"/>
            <w:tcBorders>
              <w:top w:val="single" w:color="auto" w:sz="4" w:space="0"/>
              <w:left w:val="single" w:color="auto" w:sz="4" w:space="0"/>
              <w:bottom w:val="nil"/>
              <w:right w:val="single" w:color="auto" w:sz="4" w:space="0"/>
            </w:tcBorders>
            <w:noWrap w:val="0"/>
            <w:vAlign w:val="center"/>
          </w:tcPr>
          <w:p w14:paraId="24B5EC48">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b/>
                <w:bCs/>
                <w:i w:val="0"/>
                <w:color w:val="auto"/>
                <w:kern w:val="2"/>
                <w:sz w:val="21"/>
                <w:szCs w:val="21"/>
                <w:highlight w:val="none"/>
                <w:u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509.82 </w:t>
            </w:r>
          </w:p>
        </w:tc>
        <w:tc>
          <w:tcPr>
            <w:tcW w:w="1393" w:type="dxa"/>
            <w:tcBorders>
              <w:top w:val="single" w:color="auto" w:sz="4" w:space="0"/>
              <w:left w:val="single" w:color="auto" w:sz="4" w:space="0"/>
              <w:bottom w:val="nil"/>
              <w:right w:val="single" w:color="auto" w:sz="4" w:space="0"/>
            </w:tcBorders>
            <w:noWrap w:val="0"/>
            <w:vAlign w:val="center"/>
          </w:tcPr>
          <w:p w14:paraId="6C352870">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b/>
                <w:bCs/>
                <w:i w:val="0"/>
                <w:color w:val="auto"/>
                <w:kern w:val="2"/>
                <w:sz w:val="21"/>
                <w:szCs w:val="21"/>
                <w:highlight w:val="none"/>
                <w:u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576.16 </w:t>
            </w:r>
          </w:p>
        </w:tc>
        <w:tc>
          <w:tcPr>
            <w:tcW w:w="1679" w:type="dxa"/>
            <w:tcBorders>
              <w:top w:val="single" w:color="auto" w:sz="4" w:space="0"/>
              <w:left w:val="single" w:color="auto" w:sz="4" w:space="0"/>
              <w:bottom w:val="nil"/>
              <w:right w:val="nil"/>
            </w:tcBorders>
            <w:noWrap w:val="0"/>
            <w:vAlign w:val="center"/>
          </w:tcPr>
          <w:p w14:paraId="59573B81">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b/>
                <w:bCs/>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198.43 </w:t>
            </w:r>
          </w:p>
        </w:tc>
      </w:tr>
      <w:tr w14:paraId="54A7B8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41" w:type="pct"/>
            <w:tcBorders>
              <w:top w:val="nil"/>
              <w:left w:val="nil"/>
              <w:bottom w:val="nil"/>
              <w:right w:val="single" w:color="auto" w:sz="4" w:space="0"/>
            </w:tcBorders>
            <w:noWrap w:val="0"/>
            <w:vAlign w:val="center"/>
          </w:tcPr>
          <w:p w14:paraId="291F3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农、林、牧、渔业</w:t>
            </w:r>
            <w:r>
              <w:rPr>
                <w:rFonts w:hint="default" w:ascii="Times New Roman" w:hAnsi="Times New Roman" w:eastAsia="宋体" w:cs="宋体"/>
                <w:color w:val="auto"/>
                <w:kern w:val="0"/>
                <w:sz w:val="21"/>
                <w:szCs w:val="21"/>
                <w:highlight w:val="none"/>
                <w:lang w:val="en" w:eastAsia="zh-CN" w:bidi="ar"/>
              </w:rPr>
              <w:t>*</w:t>
            </w:r>
          </w:p>
        </w:tc>
        <w:tc>
          <w:tcPr>
            <w:tcW w:w="1367" w:type="dxa"/>
            <w:tcBorders>
              <w:top w:val="nil"/>
              <w:left w:val="single" w:color="auto" w:sz="4" w:space="0"/>
              <w:bottom w:val="nil"/>
              <w:right w:val="single" w:color="auto" w:sz="4" w:space="0"/>
            </w:tcBorders>
            <w:shd w:val="clear" w:color="auto" w:fill="auto"/>
            <w:noWrap w:val="0"/>
            <w:vAlign w:val="center"/>
          </w:tcPr>
          <w:p w14:paraId="5B81F5E3">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等线" w:hAnsi="等线" w:eastAsia="等线" w:cs="等线"/>
                <w:i w:val="0"/>
                <w:iCs w:val="0"/>
                <w:color w:val="auto"/>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393" w:type="dxa"/>
            <w:tcBorders>
              <w:top w:val="nil"/>
              <w:left w:val="single" w:color="auto" w:sz="4" w:space="0"/>
              <w:bottom w:val="nil"/>
              <w:right w:val="single" w:color="auto" w:sz="4" w:space="0"/>
            </w:tcBorders>
            <w:noWrap w:val="0"/>
            <w:vAlign w:val="center"/>
          </w:tcPr>
          <w:p w14:paraId="3D96C87D">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679" w:type="dxa"/>
            <w:tcBorders>
              <w:top w:val="nil"/>
              <w:left w:val="single" w:color="auto" w:sz="4" w:space="0"/>
              <w:bottom w:val="nil"/>
              <w:right w:val="nil"/>
            </w:tcBorders>
            <w:noWrap w:val="0"/>
            <w:vAlign w:val="center"/>
          </w:tcPr>
          <w:p w14:paraId="5C2445AF">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0.01 </w:t>
            </w:r>
          </w:p>
        </w:tc>
      </w:tr>
      <w:tr w14:paraId="1449D0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25460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采矿业</w:t>
            </w:r>
          </w:p>
        </w:tc>
        <w:tc>
          <w:tcPr>
            <w:tcW w:w="1367" w:type="dxa"/>
            <w:tcBorders>
              <w:top w:val="nil"/>
              <w:left w:val="single" w:color="auto" w:sz="4" w:space="0"/>
              <w:bottom w:val="nil"/>
              <w:right w:val="single" w:color="auto" w:sz="4" w:space="0"/>
            </w:tcBorders>
            <w:noWrap w:val="0"/>
            <w:vAlign w:val="center"/>
          </w:tcPr>
          <w:p w14:paraId="66ADB9E6">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119.52 </w:t>
            </w:r>
          </w:p>
        </w:tc>
        <w:tc>
          <w:tcPr>
            <w:tcW w:w="1393" w:type="dxa"/>
            <w:tcBorders>
              <w:top w:val="nil"/>
              <w:left w:val="single" w:color="auto" w:sz="4" w:space="0"/>
              <w:bottom w:val="nil"/>
              <w:right w:val="single" w:color="auto" w:sz="4" w:space="0"/>
            </w:tcBorders>
            <w:noWrap w:val="0"/>
            <w:vAlign w:val="center"/>
          </w:tcPr>
          <w:p w14:paraId="221C43C2">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84.10 </w:t>
            </w:r>
          </w:p>
        </w:tc>
        <w:tc>
          <w:tcPr>
            <w:tcW w:w="1679" w:type="dxa"/>
            <w:tcBorders>
              <w:top w:val="nil"/>
              <w:left w:val="single" w:color="auto" w:sz="4" w:space="0"/>
              <w:bottom w:val="nil"/>
              <w:right w:val="nil"/>
            </w:tcBorders>
            <w:noWrap w:val="0"/>
            <w:vAlign w:val="center"/>
          </w:tcPr>
          <w:p w14:paraId="168EF22E">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38.09 </w:t>
            </w:r>
          </w:p>
        </w:tc>
      </w:tr>
      <w:tr w14:paraId="534CDD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31B0EF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制造业</w:t>
            </w:r>
          </w:p>
        </w:tc>
        <w:tc>
          <w:tcPr>
            <w:tcW w:w="1367" w:type="dxa"/>
            <w:tcBorders>
              <w:top w:val="nil"/>
              <w:left w:val="single" w:color="auto" w:sz="4" w:space="0"/>
              <w:bottom w:val="nil"/>
              <w:right w:val="single" w:color="auto" w:sz="4" w:space="0"/>
            </w:tcBorders>
            <w:noWrap w:val="0"/>
            <w:vAlign w:val="center"/>
          </w:tcPr>
          <w:p w14:paraId="0B069B4F">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56.66 </w:t>
            </w:r>
          </w:p>
        </w:tc>
        <w:tc>
          <w:tcPr>
            <w:tcW w:w="1393" w:type="dxa"/>
            <w:tcBorders>
              <w:top w:val="nil"/>
              <w:left w:val="single" w:color="auto" w:sz="4" w:space="0"/>
              <w:bottom w:val="nil"/>
              <w:right w:val="single" w:color="auto" w:sz="4" w:space="0"/>
            </w:tcBorders>
            <w:noWrap w:val="0"/>
            <w:vAlign w:val="center"/>
          </w:tcPr>
          <w:p w14:paraId="68F22E13">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27.91 </w:t>
            </w:r>
          </w:p>
        </w:tc>
        <w:tc>
          <w:tcPr>
            <w:tcW w:w="1679" w:type="dxa"/>
            <w:tcBorders>
              <w:top w:val="nil"/>
              <w:left w:val="single" w:color="auto" w:sz="4" w:space="0"/>
              <w:bottom w:val="nil"/>
              <w:right w:val="nil"/>
            </w:tcBorders>
            <w:noWrap w:val="0"/>
            <w:vAlign w:val="center"/>
          </w:tcPr>
          <w:p w14:paraId="485024E3">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69.77 </w:t>
            </w:r>
          </w:p>
        </w:tc>
      </w:tr>
      <w:tr w14:paraId="5B47EC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7" w:hRule="atLeast"/>
          <w:jc w:val="center"/>
        </w:trPr>
        <w:tc>
          <w:tcPr>
            <w:tcW w:w="2441" w:type="pct"/>
            <w:tcBorders>
              <w:top w:val="nil"/>
              <w:left w:val="nil"/>
              <w:bottom w:val="nil"/>
              <w:right w:val="single" w:color="auto" w:sz="4" w:space="0"/>
            </w:tcBorders>
            <w:noWrap w:val="0"/>
            <w:vAlign w:val="center"/>
          </w:tcPr>
          <w:p w14:paraId="006DE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电力、热力、燃气及水生产和供应业</w:t>
            </w:r>
          </w:p>
        </w:tc>
        <w:tc>
          <w:tcPr>
            <w:tcW w:w="1367" w:type="dxa"/>
            <w:tcBorders>
              <w:top w:val="nil"/>
              <w:left w:val="single" w:color="auto" w:sz="4" w:space="0"/>
              <w:bottom w:val="nil"/>
              <w:right w:val="single" w:color="auto" w:sz="4" w:space="0"/>
            </w:tcBorders>
            <w:noWrap w:val="0"/>
            <w:vAlign w:val="center"/>
          </w:tcPr>
          <w:p w14:paraId="4300E0CA">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56.80 </w:t>
            </w:r>
          </w:p>
        </w:tc>
        <w:tc>
          <w:tcPr>
            <w:tcW w:w="1393" w:type="dxa"/>
            <w:tcBorders>
              <w:top w:val="nil"/>
              <w:left w:val="single" w:color="auto" w:sz="4" w:space="0"/>
              <w:bottom w:val="nil"/>
              <w:right w:val="single" w:color="auto" w:sz="4" w:space="0"/>
            </w:tcBorders>
            <w:noWrap w:val="0"/>
            <w:vAlign w:val="center"/>
          </w:tcPr>
          <w:p w14:paraId="12B99C06">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25.74 </w:t>
            </w:r>
          </w:p>
        </w:tc>
        <w:tc>
          <w:tcPr>
            <w:tcW w:w="1679" w:type="dxa"/>
            <w:tcBorders>
              <w:top w:val="nil"/>
              <w:left w:val="single" w:color="auto" w:sz="4" w:space="0"/>
              <w:bottom w:val="nil"/>
              <w:right w:val="nil"/>
            </w:tcBorders>
            <w:noWrap w:val="0"/>
            <w:vAlign w:val="center"/>
          </w:tcPr>
          <w:p w14:paraId="334C9762">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6.93 </w:t>
            </w:r>
          </w:p>
        </w:tc>
      </w:tr>
      <w:tr w14:paraId="1007B1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7865FA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建筑业</w:t>
            </w:r>
          </w:p>
        </w:tc>
        <w:tc>
          <w:tcPr>
            <w:tcW w:w="1367" w:type="dxa"/>
            <w:tcBorders>
              <w:top w:val="nil"/>
              <w:left w:val="single" w:color="auto" w:sz="4" w:space="0"/>
              <w:bottom w:val="nil"/>
              <w:right w:val="single" w:color="auto" w:sz="4" w:space="0"/>
            </w:tcBorders>
            <w:noWrap w:val="0"/>
            <w:vAlign w:val="center"/>
          </w:tcPr>
          <w:p w14:paraId="4C2607C3">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9.43 </w:t>
            </w:r>
          </w:p>
        </w:tc>
        <w:tc>
          <w:tcPr>
            <w:tcW w:w="1393" w:type="dxa"/>
            <w:tcBorders>
              <w:top w:val="nil"/>
              <w:left w:val="single" w:color="auto" w:sz="4" w:space="0"/>
              <w:bottom w:val="nil"/>
              <w:right w:val="single" w:color="auto" w:sz="4" w:space="0"/>
            </w:tcBorders>
            <w:noWrap w:val="0"/>
            <w:vAlign w:val="center"/>
          </w:tcPr>
          <w:p w14:paraId="6E284267">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6.69 </w:t>
            </w:r>
          </w:p>
        </w:tc>
        <w:tc>
          <w:tcPr>
            <w:tcW w:w="1679" w:type="dxa"/>
            <w:tcBorders>
              <w:top w:val="nil"/>
              <w:left w:val="single" w:color="auto" w:sz="4" w:space="0"/>
              <w:bottom w:val="nil"/>
              <w:right w:val="nil"/>
            </w:tcBorders>
            <w:noWrap w:val="0"/>
            <w:vAlign w:val="center"/>
          </w:tcPr>
          <w:p w14:paraId="46C47DB9">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6.79 </w:t>
            </w:r>
          </w:p>
        </w:tc>
      </w:tr>
      <w:tr w14:paraId="3B81D4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50E32F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批发和零售业</w:t>
            </w:r>
          </w:p>
        </w:tc>
        <w:tc>
          <w:tcPr>
            <w:tcW w:w="1367" w:type="dxa"/>
            <w:tcBorders>
              <w:top w:val="nil"/>
              <w:left w:val="single" w:color="auto" w:sz="4" w:space="0"/>
              <w:bottom w:val="nil"/>
              <w:right w:val="single" w:color="auto" w:sz="4" w:space="0"/>
            </w:tcBorders>
            <w:noWrap w:val="0"/>
            <w:vAlign w:val="center"/>
          </w:tcPr>
          <w:p w14:paraId="4AD25062">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25.75 </w:t>
            </w:r>
          </w:p>
        </w:tc>
        <w:tc>
          <w:tcPr>
            <w:tcW w:w="1393" w:type="dxa"/>
            <w:tcBorders>
              <w:top w:val="nil"/>
              <w:left w:val="single" w:color="auto" w:sz="4" w:space="0"/>
              <w:bottom w:val="nil"/>
              <w:right w:val="single" w:color="auto" w:sz="4" w:space="0"/>
            </w:tcBorders>
            <w:noWrap w:val="0"/>
            <w:vAlign w:val="center"/>
          </w:tcPr>
          <w:p w14:paraId="55E92F28">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17.89 </w:t>
            </w:r>
          </w:p>
        </w:tc>
        <w:tc>
          <w:tcPr>
            <w:tcW w:w="1679" w:type="dxa"/>
            <w:tcBorders>
              <w:top w:val="nil"/>
              <w:left w:val="single" w:color="auto" w:sz="4" w:space="0"/>
              <w:bottom w:val="nil"/>
              <w:right w:val="nil"/>
            </w:tcBorders>
            <w:noWrap w:val="0"/>
            <w:vAlign w:val="center"/>
          </w:tcPr>
          <w:p w14:paraId="4B66DA94">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23.66 </w:t>
            </w:r>
          </w:p>
        </w:tc>
      </w:tr>
      <w:tr w14:paraId="601A01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2B32D4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交通运输、仓储和邮政业</w:t>
            </w:r>
          </w:p>
        </w:tc>
        <w:tc>
          <w:tcPr>
            <w:tcW w:w="1367" w:type="dxa"/>
            <w:tcBorders>
              <w:top w:val="nil"/>
              <w:left w:val="single" w:color="auto" w:sz="4" w:space="0"/>
              <w:bottom w:val="nil"/>
              <w:right w:val="single" w:color="auto" w:sz="4" w:space="0"/>
            </w:tcBorders>
            <w:noWrap w:val="0"/>
            <w:vAlign w:val="center"/>
          </w:tcPr>
          <w:p w14:paraId="3EC9FF5F">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5.14 </w:t>
            </w:r>
          </w:p>
        </w:tc>
        <w:tc>
          <w:tcPr>
            <w:tcW w:w="1393" w:type="dxa"/>
            <w:tcBorders>
              <w:top w:val="nil"/>
              <w:left w:val="single" w:color="auto" w:sz="4" w:space="0"/>
              <w:bottom w:val="nil"/>
              <w:right w:val="single" w:color="auto" w:sz="4" w:space="0"/>
            </w:tcBorders>
            <w:noWrap w:val="0"/>
            <w:vAlign w:val="center"/>
          </w:tcPr>
          <w:p w14:paraId="5E973DC4">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2.70 </w:t>
            </w:r>
          </w:p>
        </w:tc>
        <w:tc>
          <w:tcPr>
            <w:tcW w:w="1679" w:type="dxa"/>
            <w:tcBorders>
              <w:top w:val="nil"/>
              <w:left w:val="single" w:color="auto" w:sz="4" w:space="0"/>
              <w:bottom w:val="nil"/>
              <w:right w:val="nil"/>
            </w:tcBorders>
            <w:noWrap w:val="0"/>
            <w:vAlign w:val="center"/>
          </w:tcPr>
          <w:p w14:paraId="231FF64A">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8.91 </w:t>
            </w:r>
          </w:p>
        </w:tc>
      </w:tr>
      <w:tr w14:paraId="2B17F7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17617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住宿和餐饮业</w:t>
            </w:r>
          </w:p>
        </w:tc>
        <w:tc>
          <w:tcPr>
            <w:tcW w:w="1367" w:type="dxa"/>
            <w:tcBorders>
              <w:top w:val="nil"/>
              <w:left w:val="single" w:color="auto" w:sz="4" w:space="0"/>
              <w:bottom w:val="nil"/>
              <w:right w:val="single" w:color="auto" w:sz="4" w:space="0"/>
            </w:tcBorders>
            <w:noWrap w:val="0"/>
            <w:vAlign w:val="center"/>
          </w:tcPr>
          <w:p w14:paraId="29FFEED6">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0.80 </w:t>
            </w:r>
          </w:p>
        </w:tc>
        <w:tc>
          <w:tcPr>
            <w:tcW w:w="1393" w:type="dxa"/>
            <w:tcBorders>
              <w:top w:val="nil"/>
              <w:left w:val="single" w:color="auto" w:sz="4" w:space="0"/>
              <w:bottom w:val="nil"/>
              <w:right w:val="single" w:color="auto" w:sz="4" w:space="0"/>
            </w:tcBorders>
            <w:noWrap w:val="0"/>
            <w:vAlign w:val="center"/>
          </w:tcPr>
          <w:p w14:paraId="453AD508">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0.62 </w:t>
            </w:r>
          </w:p>
        </w:tc>
        <w:tc>
          <w:tcPr>
            <w:tcW w:w="1679" w:type="dxa"/>
            <w:tcBorders>
              <w:top w:val="nil"/>
              <w:left w:val="single" w:color="auto" w:sz="4" w:space="0"/>
              <w:bottom w:val="nil"/>
              <w:right w:val="nil"/>
            </w:tcBorders>
            <w:noWrap w:val="0"/>
            <w:vAlign w:val="center"/>
          </w:tcPr>
          <w:p w14:paraId="57C86D97">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0.26 </w:t>
            </w:r>
          </w:p>
        </w:tc>
      </w:tr>
      <w:tr w14:paraId="73547D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496106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信息传输、软件和信息技术服务业</w:t>
            </w:r>
          </w:p>
        </w:tc>
        <w:tc>
          <w:tcPr>
            <w:tcW w:w="1367" w:type="dxa"/>
            <w:tcBorders>
              <w:top w:val="nil"/>
              <w:left w:val="single" w:color="auto" w:sz="4" w:space="0"/>
              <w:bottom w:val="nil"/>
              <w:right w:val="single" w:color="auto" w:sz="4" w:space="0"/>
            </w:tcBorders>
            <w:noWrap w:val="0"/>
            <w:vAlign w:val="center"/>
          </w:tcPr>
          <w:p w14:paraId="120C7317">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0.30 </w:t>
            </w:r>
          </w:p>
        </w:tc>
        <w:tc>
          <w:tcPr>
            <w:tcW w:w="1393" w:type="dxa"/>
            <w:tcBorders>
              <w:top w:val="nil"/>
              <w:left w:val="single" w:color="auto" w:sz="4" w:space="0"/>
              <w:bottom w:val="nil"/>
              <w:right w:val="single" w:color="auto" w:sz="4" w:space="0"/>
            </w:tcBorders>
            <w:noWrap w:val="0"/>
            <w:vAlign w:val="center"/>
          </w:tcPr>
          <w:p w14:paraId="24714129">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0.26 </w:t>
            </w:r>
          </w:p>
        </w:tc>
        <w:tc>
          <w:tcPr>
            <w:tcW w:w="1679" w:type="dxa"/>
            <w:tcBorders>
              <w:top w:val="nil"/>
              <w:left w:val="single" w:color="auto" w:sz="4" w:space="0"/>
              <w:bottom w:val="nil"/>
              <w:right w:val="nil"/>
            </w:tcBorders>
            <w:noWrap w:val="0"/>
            <w:vAlign w:val="center"/>
          </w:tcPr>
          <w:p w14:paraId="29CB64C4">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0.86 </w:t>
            </w:r>
          </w:p>
        </w:tc>
      </w:tr>
      <w:tr w14:paraId="6698A1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407D5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金融业</w:t>
            </w:r>
          </w:p>
        </w:tc>
        <w:tc>
          <w:tcPr>
            <w:tcW w:w="1367" w:type="dxa"/>
            <w:tcBorders>
              <w:top w:val="nil"/>
              <w:left w:val="single" w:color="auto" w:sz="4" w:space="0"/>
              <w:bottom w:val="nil"/>
              <w:right w:val="single" w:color="auto" w:sz="4" w:space="0"/>
            </w:tcBorders>
            <w:noWrap w:val="0"/>
            <w:vAlign w:val="center"/>
          </w:tcPr>
          <w:p w14:paraId="6797C534">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0.49 </w:t>
            </w:r>
          </w:p>
        </w:tc>
        <w:tc>
          <w:tcPr>
            <w:tcW w:w="1393" w:type="dxa"/>
            <w:tcBorders>
              <w:top w:val="nil"/>
              <w:left w:val="single" w:color="auto" w:sz="4" w:space="0"/>
              <w:bottom w:val="nil"/>
              <w:right w:val="single" w:color="auto" w:sz="4" w:space="0"/>
            </w:tcBorders>
            <w:noWrap w:val="0"/>
            <w:vAlign w:val="center"/>
          </w:tcPr>
          <w:p w14:paraId="051E6F16">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679" w:type="dxa"/>
            <w:tcBorders>
              <w:top w:val="nil"/>
              <w:left w:val="single" w:color="auto" w:sz="4" w:space="0"/>
              <w:bottom w:val="nil"/>
              <w:right w:val="nil"/>
            </w:tcBorders>
            <w:noWrap w:val="0"/>
            <w:vAlign w:val="center"/>
          </w:tcPr>
          <w:p w14:paraId="3178CEF4">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0.00 </w:t>
            </w:r>
          </w:p>
        </w:tc>
      </w:tr>
      <w:tr w14:paraId="12CF37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51B19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房地产业</w:t>
            </w:r>
          </w:p>
        </w:tc>
        <w:tc>
          <w:tcPr>
            <w:tcW w:w="1367" w:type="dxa"/>
            <w:tcBorders>
              <w:top w:val="nil"/>
              <w:left w:val="single" w:color="auto" w:sz="4" w:space="0"/>
              <w:bottom w:val="nil"/>
              <w:right w:val="single" w:color="auto" w:sz="4" w:space="0"/>
            </w:tcBorders>
            <w:noWrap w:val="0"/>
            <w:vAlign w:val="center"/>
          </w:tcPr>
          <w:p w14:paraId="4CC7155C">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48.71 </w:t>
            </w:r>
          </w:p>
        </w:tc>
        <w:tc>
          <w:tcPr>
            <w:tcW w:w="1393" w:type="dxa"/>
            <w:tcBorders>
              <w:top w:val="nil"/>
              <w:left w:val="single" w:color="auto" w:sz="4" w:space="0"/>
              <w:bottom w:val="nil"/>
              <w:right w:val="single" w:color="auto" w:sz="4" w:space="0"/>
            </w:tcBorders>
            <w:noWrap w:val="0"/>
            <w:vAlign w:val="center"/>
          </w:tcPr>
          <w:p w14:paraId="56BB4965">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354.40 </w:t>
            </w:r>
          </w:p>
        </w:tc>
        <w:tc>
          <w:tcPr>
            <w:tcW w:w="1679" w:type="dxa"/>
            <w:tcBorders>
              <w:top w:val="nil"/>
              <w:left w:val="single" w:color="auto" w:sz="4" w:space="0"/>
              <w:bottom w:val="nil"/>
              <w:right w:val="nil"/>
            </w:tcBorders>
            <w:noWrap w:val="0"/>
            <w:vAlign w:val="center"/>
          </w:tcPr>
          <w:p w14:paraId="5DDDC6F2">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6.32 </w:t>
            </w:r>
          </w:p>
        </w:tc>
      </w:tr>
      <w:tr w14:paraId="2C33F3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5F300B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租赁和商务服务业</w:t>
            </w:r>
          </w:p>
        </w:tc>
        <w:tc>
          <w:tcPr>
            <w:tcW w:w="1367" w:type="dxa"/>
            <w:tcBorders>
              <w:top w:val="nil"/>
              <w:left w:val="single" w:color="auto" w:sz="4" w:space="0"/>
              <w:bottom w:val="nil"/>
              <w:right w:val="single" w:color="auto" w:sz="4" w:space="0"/>
            </w:tcBorders>
            <w:noWrap w:val="0"/>
            <w:vAlign w:val="center"/>
          </w:tcPr>
          <w:p w14:paraId="0FD652BE">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59.27 </w:t>
            </w:r>
          </w:p>
        </w:tc>
        <w:tc>
          <w:tcPr>
            <w:tcW w:w="1393" w:type="dxa"/>
            <w:tcBorders>
              <w:top w:val="nil"/>
              <w:left w:val="single" w:color="auto" w:sz="4" w:space="0"/>
              <w:bottom w:val="nil"/>
              <w:right w:val="single" w:color="auto" w:sz="4" w:space="0"/>
            </w:tcBorders>
            <w:noWrap w:val="0"/>
            <w:vAlign w:val="center"/>
          </w:tcPr>
          <w:p w14:paraId="2E1ABE59">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22.11 </w:t>
            </w:r>
          </w:p>
        </w:tc>
        <w:tc>
          <w:tcPr>
            <w:tcW w:w="1679" w:type="dxa"/>
            <w:tcBorders>
              <w:top w:val="nil"/>
              <w:left w:val="single" w:color="auto" w:sz="4" w:space="0"/>
              <w:bottom w:val="nil"/>
              <w:right w:val="nil"/>
            </w:tcBorders>
            <w:noWrap w:val="0"/>
            <w:vAlign w:val="center"/>
          </w:tcPr>
          <w:p w14:paraId="4A4F3A20">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1.80 </w:t>
            </w:r>
          </w:p>
        </w:tc>
      </w:tr>
      <w:tr w14:paraId="08FFE1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3F93B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科学研究和技术服务业</w:t>
            </w:r>
          </w:p>
        </w:tc>
        <w:tc>
          <w:tcPr>
            <w:tcW w:w="1367" w:type="dxa"/>
            <w:tcBorders>
              <w:top w:val="nil"/>
              <w:left w:val="single" w:color="auto" w:sz="4" w:space="0"/>
              <w:bottom w:val="nil"/>
              <w:right w:val="single" w:color="auto" w:sz="4" w:space="0"/>
            </w:tcBorders>
            <w:noWrap w:val="0"/>
            <w:vAlign w:val="center"/>
          </w:tcPr>
          <w:p w14:paraId="229B93BB">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41.94 </w:t>
            </w:r>
          </w:p>
        </w:tc>
        <w:tc>
          <w:tcPr>
            <w:tcW w:w="1393" w:type="dxa"/>
            <w:tcBorders>
              <w:top w:val="nil"/>
              <w:left w:val="single" w:color="auto" w:sz="4" w:space="0"/>
              <w:bottom w:val="nil"/>
              <w:right w:val="single" w:color="auto" w:sz="4" w:space="0"/>
            </w:tcBorders>
            <w:noWrap w:val="0"/>
            <w:vAlign w:val="center"/>
          </w:tcPr>
          <w:p w14:paraId="0D12BFC9">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4.14 </w:t>
            </w:r>
          </w:p>
        </w:tc>
        <w:tc>
          <w:tcPr>
            <w:tcW w:w="1679" w:type="dxa"/>
            <w:tcBorders>
              <w:top w:val="nil"/>
              <w:left w:val="single" w:color="auto" w:sz="4" w:space="0"/>
              <w:bottom w:val="nil"/>
              <w:right w:val="nil"/>
            </w:tcBorders>
            <w:noWrap w:val="0"/>
            <w:vAlign w:val="center"/>
          </w:tcPr>
          <w:p w14:paraId="7FCC354B">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1.11 </w:t>
            </w:r>
          </w:p>
        </w:tc>
      </w:tr>
      <w:tr w14:paraId="725C31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257DF5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水利、环境和公共设施管理业</w:t>
            </w:r>
          </w:p>
        </w:tc>
        <w:tc>
          <w:tcPr>
            <w:tcW w:w="1367" w:type="dxa"/>
            <w:tcBorders>
              <w:top w:val="nil"/>
              <w:left w:val="single" w:color="auto" w:sz="4" w:space="0"/>
              <w:bottom w:val="nil"/>
              <w:right w:val="single" w:color="auto" w:sz="4" w:space="0"/>
            </w:tcBorders>
            <w:noWrap w:val="0"/>
            <w:vAlign w:val="center"/>
          </w:tcPr>
          <w:p w14:paraId="466B0121">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9.81 </w:t>
            </w:r>
          </w:p>
        </w:tc>
        <w:tc>
          <w:tcPr>
            <w:tcW w:w="1393" w:type="dxa"/>
            <w:tcBorders>
              <w:top w:val="nil"/>
              <w:left w:val="single" w:color="auto" w:sz="4" w:space="0"/>
              <w:bottom w:val="nil"/>
              <w:right w:val="single" w:color="auto" w:sz="4" w:space="0"/>
            </w:tcBorders>
            <w:noWrap w:val="0"/>
            <w:vAlign w:val="center"/>
          </w:tcPr>
          <w:p w14:paraId="732570F9">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7.19 </w:t>
            </w:r>
          </w:p>
        </w:tc>
        <w:tc>
          <w:tcPr>
            <w:tcW w:w="1679" w:type="dxa"/>
            <w:tcBorders>
              <w:top w:val="nil"/>
              <w:left w:val="single" w:color="auto" w:sz="4" w:space="0"/>
              <w:bottom w:val="nil"/>
              <w:right w:val="nil"/>
            </w:tcBorders>
            <w:noWrap w:val="0"/>
            <w:vAlign w:val="center"/>
          </w:tcPr>
          <w:p w14:paraId="1C9C5A40">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0.53 </w:t>
            </w:r>
          </w:p>
        </w:tc>
      </w:tr>
      <w:tr w14:paraId="77FBB2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75D030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居民服务、修理和其他服务业</w:t>
            </w:r>
          </w:p>
        </w:tc>
        <w:tc>
          <w:tcPr>
            <w:tcW w:w="1367" w:type="dxa"/>
            <w:tcBorders>
              <w:top w:val="nil"/>
              <w:left w:val="single" w:color="auto" w:sz="4" w:space="0"/>
              <w:bottom w:val="nil"/>
              <w:right w:val="single" w:color="auto" w:sz="4" w:space="0"/>
            </w:tcBorders>
            <w:noWrap w:val="0"/>
            <w:vAlign w:val="center"/>
          </w:tcPr>
          <w:p w14:paraId="154B2630">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0.83 </w:t>
            </w:r>
          </w:p>
        </w:tc>
        <w:tc>
          <w:tcPr>
            <w:tcW w:w="1393" w:type="dxa"/>
            <w:tcBorders>
              <w:top w:val="nil"/>
              <w:left w:val="single" w:color="auto" w:sz="4" w:space="0"/>
              <w:bottom w:val="nil"/>
              <w:right w:val="single" w:color="auto" w:sz="4" w:space="0"/>
            </w:tcBorders>
            <w:noWrap w:val="0"/>
            <w:vAlign w:val="center"/>
          </w:tcPr>
          <w:p w14:paraId="3696E114">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0.64 </w:t>
            </w:r>
          </w:p>
        </w:tc>
        <w:tc>
          <w:tcPr>
            <w:tcW w:w="1679" w:type="dxa"/>
            <w:tcBorders>
              <w:top w:val="nil"/>
              <w:left w:val="single" w:color="auto" w:sz="4" w:space="0"/>
              <w:bottom w:val="nil"/>
              <w:right w:val="nil"/>
            </w:tcBorders>
            <w:noWrap w:val="0"/>
            <w:vAlign w:val="center"/>
          </w:tcPr>
          <w:p w14:paraId="0D37BE00">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0.23 </w:t>
            </w:r>
          </w:p>
        </w:tc>
      </w:tr>
      <w:tr w14:paraId="284818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5A52E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教育</w:t>
            </w:r>
          </w:p>
        </w:tc>
        <w:tc>
          <w:tcPr>
            <w:tcW w:w="1367" w:type="dxa"/>
            <w:tcBorders>
              <w:top w:val="nil"/>
              <w:left w:val="single" w:color="auto" w:sz="4" w:space="0"/>
              <w:bottom w:val="nil"/>
              <w:right w:val="single" w:color="auto" w:sz="4" w:space="0"/>
            </w:tcBorders>
            <w:noWrap w:val="0"/>
            <w:vAlign w:val="center"/>
          </w:tcPr>
          <w:p w14:paraId="3A8979AF">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2.18 </w:t>
            </w:r>
          </w:p>
        </w:tc>
        <w:tc>
          <w:tcPr>
            <w:tcW w:w="1393" w:type="dxa"/>
            <w:tcBorders>
              <w:top w:val="nil"/>
              <w:left w:val="single" w:color="auto" w:sz="4" w:space="0"/>
              <w:bottom w:val="nil"/>
              <w:right w:val="single" w:color="auto" w:sz="4" w:space="0"/>
            </w:tcBorders>
            <w:noWrap w:val="0"/>
            <w:vAlign w:val="center"/>
          </w:tcPr>
          <w:p w14:paraId="113525A6">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1.74 </w:t>
            </w:r>
          </w:p>
        </w:tc>
        <w:tc>
          <w:tcPr>
            <w:tcW w:w="1679" w:type="dxa"/>
            <w:tcBorders>
              <w:top w:val="nil"/>
              <w:left w:val="single" w:color="auto" w:sz="4" w:space="0"/>
              <w:bottom w:val="nil"/>
              <w:right w:val="nil"/>
            </w:tcBorders>
            <w:noWrap w:val="0"/>
            <w:vAlign w:val="center"/>
          </w:tcPr>
          <w:p w14:paraId="13C61328">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0.39 </w:t>
            </w:r>
          </w:p>
        </w:tc>
      </w:tr>
      <w:tr w14:paraId="45AEF2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08B8C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卫生和社会工作</w:t>
            </w:r>
          </w:p>
        </w:tc>
        <w:tc>
          <w:tcPr>
            <w:tcW w:w="1367" w:type="dxa"/>
            <w:tcBorders>
              <w:top w:val="nil"/>
              <w:left w:val="single" w:color="auto" w:sz="4" w:space="0"/>
              <w:bottom w:val="nil"/>
              <w:right w:val="single" w:color="auto" w:sz="4" w:space="0"/>
            </w:tcBorders>
            <w:noWrap w:val="0"/>
            <w:vAlign w:val="center"/>
          </w:tcPr>
          <w:p w14:paraId="642CAD10">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0.51 </w:t>
            </w:r>
          </w:p>
        </w:tc>
        <w:tc>
          <w:tcPr>
            <w:tcW w:w="1393" w:type="dxa"/>
            <w:tcBorders>
              <w:top w:val="nil"/>
              <w:left w:val="single" w:color="auto" w:sz="4" w:space="0"/>
              <w:bottom w:val="nil"/>
              <w:right w:val="single" w:color="auto" w:sz="4" w:space="0"/>
            </w:tcBorders>
            <w:noWrap w:val="0"/>
            <w:vAlign w:val="center"/>
          </w:tcPr>
          <w:p w14:paraId="26E16100">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3.01 </w:t>
            </w:r>
          </w:p>
        </w:tc>
        <w:tc>
          <w:tcPr>
            <w:tcW w:w="1679" w:type="dxa"/>
            <w:tcBorders>
              <w:top w:val="nil"/>
              <w:left w:val="single" w:color="auto" w:sz="4" w:space="0"/>
              <w:bottom w:val="nil"/>
              <w:right w:val="nil"/>
            </w:tcBorders>
            <w:noWrap w:val="0"/>
            <w:vAlign w:val="center"/>
          </w:tcPr>
          <w:p w14:paraId="295150DE">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0.61 </w:t>
            </w:r>
          </w:p>
        </w:tc>
      </w:tr>
      <w:tr w14:paraId="40B924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27B182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文化、体育和娱乐业</w:t>
            </w:r>
          </w:p>
        </w:tc>
        <w:tc>
          <w:tcPr>
            <w:tcW w:w="1367" w:type="dxa"/>
            <w:tcBorders>
              <w:top w:val="nil"/>
              <w:left w:val="single" w:color="auto" w:sz="4" w:space="0"/>
              <w:bottom w:val="nil"/>
              <w:right w:val="single" w:color="auto" w:sz="4" w:space="0"/>
            </w:tcBorders>
            <w:noWrap w:val="0"/>
            <w:vAlign w:val="center"/>
          </w:tcPr>
          <w:p w14:paraId="6C19C8BD">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3.74 </w:t>
            </w:r>
          </w:p>
        </w:tc>
        <w:tc>
          <w:tcPr>
            <w:tcW w:w="1393" w:type="dxa"/>
            <w:tcBorders>
              <w:top w:val="nil"/>
              <w:left w:val="single" w:color="auto" w:sz="4" w:space="0"/>
              <w:bottom w:val="nil"/>
              <w:right w:val="single" w:color="auto" w:sz="4" w:space="0"/>
            </w:tcBorders>
            <w:noWrap w:val="0"/>
            <w:vAlign w:val="center"/>
          </w:tcPr>
          <w:p w14:paraId="097E14BA">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3.88 </w:t>
            </w:r>
          </w:p>
        </w:tc>
        <w:tc>
          <w:tcPr>
            <w:tcW w:w="1679" w:type="dxa"/>
            <w:tcBorders>
              <w:top w:val="nil"/>
              <w:left w:val="single" w:color="auto" w:sz="4" w:space="0"/>
              <w:bottom w:val="nil"/>
              <w:right w:val="nil"/>
            </w:tcBorders>
            <w:noWrap w:val="0"/>
            <w:vAlign w:val="center"/>
          </w:tcPr>
          <w:p w14:paraId="6832D59F">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0.16 </w:t>
            </w:r>
          </w:p>
        </w:tc>
      </w:tr>
      <w:tr w14:paraId="55270F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single" w:color="auto" w:sz="12" w:space="0"/>
              <w:right w:val="single" w:color="auto" w:sz="4" w:space="0"/>
            </w:tcBorders>
            <w:noWrap w:val="0"/>
            <w:vAlign w:val="center"/>
          </w:tcPr>
          <w:p w14:paraId="0C571D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公共管理、社会保障和社会组织</w:t>
            </w:r>
          </w:p>
        </w:tc>
        <w:tc>
          <w:tcPr>
            <w:tcW w:w="1367" w:type="dxa"/>
            <w:tcBorders>
              <w:top w:val="nil"/>
              <w:left w:val="single" w:color="auto" w:sz="4" w:space="0"/>
              <w:bottom w:val="single" w:color="auto" w:sz="12" w:space="0"/>
              <w:right w:val="single" w:color="auto" w:sz="4" w:space="0"/>
            </w:tcBorders>
            <w:noWrap w:val="0"/>
            <w:vAlign w:val="center"/>
          </w:tcPr>
          <w:p w14:paraId="72331DEF">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67.94 </w:t>
            </w:r>
          </w:p>
        </w:tc>
        <w:tc>
          <w:tcPr>
            <w:tcW w:w="1393" w:type="dxa"/>
            <w:tcBorders>
              <w:top w:val="nil"/>
              <w:left w:val="single" w:color="auto" w:sz="4" w:space="0"/>
              <w:bottom w:val="single" w:color="auto" w:sz="12" w:space="0"/>
              <w:right w:val="single" w:color="auto" w:sz="4" w:space="0"/>
            </w:tcBorders>
            <w:noWrap w:val="0"/>
            <w:vAlign w:val="center"/>
          </w:tcPr>
          <w:p w14:paraId="4D153F40">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13.15 </w:t>
            </w:r>
          </w:p>
        </w:tc>
        <w:tc>
          <w:tcPr>
            <w:tcW w:w="1679" w:type="dxa"/>
            <w:tcBorders>
              <w:top w:val="nil"/>
              <w:left w:val="single" w:color="auto" w:sz="4" w:space="0"/>
              <w:bottom w:val="single" w:color="auto" w:sz="12" w:space="0"/>
              <w:right w:val="nil"/>
            </w:tcBorders>
            <w:noWrap w:val="0"/>
            <w:vAlign w:val="center"/>
          </w:tcPr>
          <w:p w14:paraId="2AEA4B41">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w:t>
            </w:r>
          </w:p>
        </w:tc>
      </w:tr>
      <w:bookmarkEnd w:id="0"/>
      <w:tr w14:paraId="7DEA2A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14:paraId="3037B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hint="default" w:ascii="Times New Roman" w:hAnsi="Times New Roman" w:eastAsia="宋体" w:cs="Times New Roman"/>
                <w:color w:val="0C0C0C"/>
                <w:sz w:val="24"/>
                <w:szCs w:val="24"/>
                <w:highlight w:val="none"/>
                <w:lang w:val="en-US"/>
              </w:rPr>
            </w:pPr>
            <w:r>
              <w:rPr>
                <w:rFonts w:hint="eastAsia" w:ascii="Times New Roman" w:hAnsi="Times New Roman" w:eastAsia="楷体" w:cs="楷体"/>
                <w:color w:val="0C0C0C"/>
                <w:kern w:val="0"/>
                <w:sz w:val="21"/>
                <w:szCs w:val="21"/>
                <w:highlight w:val="none"/>
                <w:lang w:val="en-US" w:eastAsia="zh-CN" w:bidi="ar"/>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tc>
      </w:tr>
    </w:tbl>
    <w:p w14:paraId="04425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黑体" w:cs="黑体"/>
          <w:b w:val="0"/>
          <w:bCs/>
          <w:color w:val="0C0C0C"/>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14:paraId="384D75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[1]三次产业的划分</w:t>
      </w:r>
    </w:p>
    <w:p w14:paraId="619669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第一产业是指农、林、牧、渔业（不含农、林、牧、渔专业及辅助性活动）；</w:t>
      </w:r>
    </w:p>
    <w:p w14:paraId="309690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14:paraId="7DF01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1C3E4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[2]单位的划分</w:t>
      </w:r>
    </w:p>
    <w:p w14:paraId="189ED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14:paraId="486F98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（1）依法成立，有自己的名称、</w:t>
      </w:r>
      <w:r>
        <w:rPr>
          <w:rFonts w:hint="eastAsia" w:ascii="Times New Roman" w:hAnsi="Times New Roman" w:cs="仿宋_GB2312"/>
          <w:i w:val="0"/>
          <w:caps w:val="0"/>
          <w:color w:val="0C0C0C"/>
          <w:spacing w:val="0"/>
          <w:kern w:val="0"/>
          <w:sz w:val="28"/>
          <w:szCs w:val="28"/>
          <w:highlight w:val="none"/>
          <w:lang w:val="en-US" w:eastAsia="zh-CN" w:bidi="ar"/>
        </w:rPr>
        <w:t>组织</w:t>
      </w:r>
      <w:r>
        <w:rPr>
          <w:rFonts w:hint="eastAsia" w:ascii="Times New Roman" w:hAnsi="Times New Roman" w:eastAsia="方正仿宋_GBK" w:cs="仿宋_GB2312"/>
          <w:i w:val="0"/>
          <w:caps w:val="0"/>
          <w:color w:val="0C0C0C"/>
          <w:spacing w:val="0"/>
          <w:kern w:val="0"/>
          <w:sz w:val="28"/>
          <w:szCs w:val="28"/>
          <w:highlight w:val="none"/>
          <w:lang w:val="en-US" w:eastAsia="zh-CN" w:bidi="ar"/>
        </w:rPr>
        <w:t>机构和场所，能够独立承担负债和其他民事责任；</w:t>
      </w:r>
    </w:p>
    <w:p w14:paraId="1F2260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（2）独立拥有和使用（或者授权使用）资产，有权与其他单位签订合同；</w:t>
      </w:r>
    </w:p>
    <w:p w14:paraId="5F9638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（3）会计上独立核算，能够编制资产负债表等会计报表。</w:t>
      </w:r>
    </w:p>
    <w:p w14:paraId="6F50E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法人单位包括企业法人、事业单位法人、机关法人、社会团体法人、其他法人等。</w:t>
      </w:r>
    </w:p>
    <w:p w14:paraId="5E1936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产业活动单位是指位于一个地点，从事一种或主要从事一种社会经济活动的组织或者组织的一部分。产业活动单位应同时具备以下条件：</w:t>
      </w:r>
    </w:p>
    <w:p w14:paraId="1AE56D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（1）在一个场所从事一种或者主要从事一种社会经济活动；</w:t>
      </w:r>
    </w:p>
    <w:p w14:paraId="67E78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（2）相对独立地组织生产活动或经营活动；</w:t>
      </w:r>
    </w:p>
    <w:p w14:paraId="417F12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）能提供收入或者支出等相关资料。</w:t>
      </w:r>
    </w:p>
    <w:p w14:paraId="53EA0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w:t>
      </w: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[3]表中的合计数和部分计算数据因小数取舍而产生的误差，均未作机械调整。为保证数据精确度，个别数据保留2位小数。</w:t>
      </w:r>
    </w:p>
    <w:p w14:paraId="7CCD1A36">
      <w:pPr>
        <w:pStyle w:val="11"/>
        <w:keepNext w:val="0"/>
        <w:keepLines w:val="0"/>
        <w:pageBreakBefore w:val="0"/>
        <w:kinsoku/>
        <w:wordWrap/>
        <w:topLinePunct w:val="0"/>
        <w:autoSpaceDE/>
        <w:autoSpaceDN/>
        <w:bidi w:val="0"/>
        <w:spacing w:line="600" w:lineRule="exact"/>
        <w:rPr>
          <w:rFonts w:hint="eastAsia" w:ascii="Times New Roman" w:hAnsi="Times New Roman"/>
          <w:color w:val="0C0C0C"/>
          <w:lang w:eastAsia="zh-CN"/>
        </w:rPr>
      </w:pPr>
    </w:p>
    <w:p w14:paraId="5E66E7B3">
      <w:pPr>
        <w:pStyle w:val="2"/>
        <w:keepNext w:val="0"/>
        <w:keepLines w:val="0"/>
        <w:pageBreakBefore w:val="0"/>
        <w:kinsoku/>
        <w:wordWrap/>
        <w:topLinePunct w:val="0"/>
        <w:autoSpaceDE/>
        <w:autoSpaceDN/>
        <w:bidi w:val="0"/>
        <w:spacing w:line="600" w:lineRule="exact"/>
        <w:rPr>
          <w:rFonts w:hint="eastAsia" w:ascii="Times New Roman" w:hAnsi="Times New Roman"/>
          <w:color w:val="0C0C0C"/>
          <w:lang w:eastAsia="zh-CN"/>
        </w:rPr>
      </w:pPr>
    </w:p>
    <w:p w14:paraId="34FC107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8"/>
          <w:szCs w:val="48"/>
          <w:shd w:val="clear" w:color="auto" w:fill="FFFFFF"/>
          <w:lang w:val="en-US" w:eastAsia="zh-CN" w:bidi="ar"/>
        </w:rPr>
        <w:br w:type="page"/>
      </w:r>
      <w:r>
        <w:rPr>
          <w:rFonts w:hint="eastAsia" w:eastAsia="方正小标宋_GBK" w:cs="Times New Roman"/>
          <w:bCs/>
          <w:color w:val="0C0C0C"/>
          <w:kern w:val="0"/>
          <w:sz w:val="44"/>
          <w:szCs w:val="44"/>
          <w:shd w:val="clear" w:color="auto" w:fill="FFFFFF"/>
          <w:lang w:val="en-US" w:eastAsia="zh-CN" w:bidi="ar"/>
        </w:rPr>
        <w:t>第五次全国经济普查公报（第三号）</w:t>
      </w:r>
    </w:p>
    <w:p w14:paraId="0F75342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——第二产业基本情况</w:t>
      </w:r>
    </w:p>
    <w:p w14:paraId="79F827E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青龙满族自治县</w:t>
      </w:r>
      <w:r>
        <w:rPr>
          <w:rFonts w:hint="eastAsia" w:ascii="Times New Roman" w:hAnsi="Times New Roman" w:eastAsia="方正楷体_GBK" w:cs="方正楷体_GBK"/>
          <w:color w:val="0C0C0C"/>
          <w:kern w:val="2"/>
          <w:sz w:val="32"/>
          <w:szCs w:val="32"/>
          <w:lang w:val="en-US" w:eastAsia="zh-CN" w:bidi="ar-SA"/>
        </w:rPr>
        <w:t>统计局</w:t>
      </w:r>
    </w:p>
    <w:p w14:paraId="6C541048">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青龙满族自治县</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14:paraId="5926B6EF">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7</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10</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48934FE7">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14:paraId="21AA5E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0" w:firstLineChars="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eastAsia="方正仿宋_GBK" w:cs="Times New Roman"/>
          <w:color w:val="0C0C0C"/>
          <w:kern w:val="2"/>
          <w:sz w:val="32"/>
          <w:szCs w:val="32"/>
          <w:u w:val="none"/>
          <w:lang w:val="en-US" w:eastAsia="zh-CN" w:bidi="ar-SA"/>
        </w:rPr>
        <w:t>根据</w:t>
      </w:r>
      <w:r>
        <w:rPr>
          <w:rFonts w:hint="eastAsia" w:cs="Times New Roman"/>
          <w:color w:val="0C0C0C"/>
          <w:kern w:val="2"/>
          <w:sz w:val="32"/>
          <w:szCs w:val="32"/>
          <w:u w:val="none"/>
          <w:lang w:val="en-US" w:eastAsia="zh-CN" w:bidi="ar-SA"/>
        </w:rPr>
        <w:t>全县</w:t>
      </w:r>
      <w:r>
        <w:rPr>
          <w:rFonts w:hint="eastAsia" w:ascii="Times New Roman" w:hAnsi="Times New Roman" w:eastAsia="方正仿宋_GBK" w:cs="Times New Roman"/>
          <w:color w:val="0C0C0C"/>
          <w:kern w:val="2"/>
          <w:sz w:val="32"/>
          <w:szCs w:val="32"/>
          <w:u w:val="none"/>
          <w:lang w:val="en-US" w:eastAsia="zh-CN" w:bidi="ar-SA"/>
        </w:rPr>
        <w:t>第五次全国经济普查结果，现将我</w:t>
      </w:r>
      <w:r>
        <w:rPr>
          <w:rFonts w:hint="eastAsia" w:cs="Times New Roman"/>
          <w:color w:val="0C0C0C"/>
          <w:kern w:val="2"/>
          <w:sz w:val="32"/>
          <w:szCs w:val="32"/>
          <w:u w:val="none"/>
          <w:lang w:val="en-US" w:eastAsia="zh-CN" w:bidi="ar-SA"/>
        </w:rPr>
        <w:t>县</w:t>
      </w:r>
      <w:r>
        <w:rPr>
          <w:rFonts w:hint="eastAsia" w:ascii="Times New Roman" w:hAnsi="Times New Roman" w:eastAsia="方正仿宋_GBK" w:cs="Times New Roman"/>
          <w:color w:val="0C0C0C"/>
          <w:kern w:val="2"/>
          <w:sz w:val="32"/>
          <w:szCs w:val="32"/>
          <w:u w:val="none"/>
          <w:lang w:val="en-US" w:eastAsia="zh-CN" w:bidi="ar-SA"/>
        </w:rPr>
        <w:t>第二产业（包括工业和建筑业）主要数据公布如下：</w:t>
      </w:r>
    </w:p>
    <w:p w14:paraId="5968E28A">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val="en-US" w:eastAsia="zh-CN"/>
        </w:rPr>
        <w:t xml:space="preserve">    </w:t>
      </w:r>
      <w:r>
        <w:rPr>
          <w:rFonts w:hint="eastAsia" w:ascii="Times New Roman" w:hAnsi="Times New Roman" w:eastAsia="黑体" w:cs="黑体"/>
          <w:color w:val="0C0C0C"/>
          <w:sz w:val="32"/>
          <w:szCs w:val="32"/>
          <w:u w:val="none"/>
          <w:lang w:eastAsia="zh-CN"/>
        </w:rPr>
        <w:t>一、工业</w:t>
      </w:r>
    </w:p>
    <w:p w14:paraId="17576BB9">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textAlignment w:val="center"/>
        <w:rPr>
          <w:rFonts w:hint="default" w:ascii="Times New Roman" w:hAnsi="Times New Roman"/>
          <w:color w:val="0C0C0C"/>
          <w:sz w:val="32"/>
          <w:szCs w:val="32"/>
          <w:lang w:val="en" w:eastAsia="zh-CN"/>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（一）企业法人单位数和从业人员</w:t>
      </w:r>
    </w:p>
    <w:p w14:paraId="26D527D3">
      <w:pPr>
        <w:pStyle w:val="2"/>
        <w:keepNext w:val="0"/>
        <w:keepLines w:val="0"/>
        <w:pageBreakBefore w:val="0"/>
        <w:widowControl w:val="0"/>
        <w:kinsoku/>
        <w:wordWrap/>
        <w:topLinePunct w:val="0"/>
        <w:autoSpaceDE/>
        <w:autoSpaceDN/>
        <w:bidi w:val="0"/>
        <w:spacing w:line="600" w:lineRule="exac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2023年末，全县共有工业企业法人单位336个，比2018年末下降28.66%；从业人员7762人，比2018年末增长8.94%。</w:t>
      </w:r>
    </w:p>
    <w:p w14:paraId="088D8904">
      <w:pPr>
        <w:pStyle w:val="2"/>
        <w:keepNext w:val="0"/>
        <w:keepLines w:val="0"/>
        <w:pageBreakBefore w:val="0"/>
        <w:widowControl w:val="0"/>
        <w:kinsoku/>
        <w:wordWrap/>
        <w:topLinePunct w:val="0"/>
        <w:autoSpaceDE/>
        <w:autoSpaceDN/>
        <w:bidi w:val="0"/>
        <w:spacing w:line="600" w:lineRule="exac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在工业企业法人单位中，内资企业333个，占99.11%；港澳台投资企业3个，占0.89%；外商投资企业0个。</w:t>
      </w:r>
    </w:p>
    <w:p w14:paraId="522C00F4">
      <w:pPr>
        <w:pStyle w:val="2"/>
        <w:keepNext w:val="0"/>
        <w:keepLines w:val="0"/>
        <w:pageBreakBefore w:val="0"/>
        <w:widowControl w:val="0"/>
        <w:kinsoku/>
        <w:wordWrap/>
        <w:topLinePunct w:val="0"/>
        <w:autoSpaceDE/>
        <w:autoSpaceDN/>
        <w:bidi w:val="0"/>
        <w:spacing w:line="600" w:lineRule="exac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在工业企业法人单位从业人员中，内资企业7733人，占99.63%；港澳台投资企业29人，占0.37%；外商投资企业0人，（详见表3-1）。</w:t>
      </w:r>
    </w:p>
    <w:p w14:paraId="27209E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2" w:afterLines="30" w:afterAutospacing="0" w:line="320" w:lineRule="exact"/>
        <w:ind w:right="0"/>
        <w:jc w:val="center"/>
        <w:textAlignment w:val="auto"/>
        <w:rPr>
          <w:rFonts w:hint="eastAsia" w:ascii="宋体" w:hAnsi="宋体" w:eastAsia="宋体" w:cs="宋体"/>
          <w:b/>
          <w:color w:val="0C0C0C"/>
          <w:spacing w:val="0"/>
          <w:kern w:val="0"/>
          <w:sz w:val="24"/>
          <w:szCs w:val="24"/>
          <w:highlight w:val="none"/>
          <w:lang w:val="en-US" w:eastAsia="zh-CN" w:bidi="ar-SA"/>
        </w:rPr>
      </w:pPr>
      <w:r>
        <w:rPr>
          <w:rFonts w:hint="eastAsia" w:ascii="宋体" w:hAnsi="宋体" w:eastAsia="宋体" w:cs="宋体"/>
          <w:b/>
          <w:color w:val="0C0C0C"/>
          <w:spacing w:val="0"/>
          <w:kern w:val="0"/>
          <w:sz w:val="24"/>
          <w:szCs w:val="24"/>
          <w:highlight w:val="none"/>
          <w:lang w:val="en-US" w:eastAsia="zh-CN" w:bidi="ar-SA"/>
        </w:rPr>
        <w:t>表3-1按登记注册统计类别分组的工业企业法人单位数和从业人员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16"/>
        <w:gridCol w:w="2653"/>
        <w:gridCol w:w="2002"/>
      </w:tblGrid>
      <w:tr w14:paraId="417ED8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016" w:type="dxa"/>
            <w:tcBorders>
              <w:top w:val="single" w:color="auto" w:sz="12" w:space="0"/>
              <w:left w:val="nil"/>
              <w:bottom w:val="single" w:color="auto" w:sz="4" w:space="0"/>
              <w:right w:val="single" w:color="auto" w:sz="4" w:space="0"/>
            </w:tcBorders>
            <w:noWrap w:val="0"/>
            <w:vAlign w:val="center"/>
          </w:tcPr>
          <w:p w14:paraId="2401C9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653" w:type="dxa"/>
            <w:tcBorders>
              <w:top w:val="single" w:color="auto" w:sz="12" w:space="0"/>
              <w:left w:val="single" w:color="auto" w:sz="4" w:space="0"/>
              <w:bottom w:val="single" w:color="auto" w:sz="4" w:space="0"/>
              <w:right w:val="single" w:color="auto" w:sz="4" w:space="0"/>
            </w:tcBorders>
            <w:noWrap w:val="0"/>
            <w:vAlign w:val="center"/>
          </w:tcPr>
          <w:p w14:paraId="282519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6AA1F7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02" w:type="dxa"/>
            <w:tcBorders>
              <w:top w:val="single" w:color="auto" w:sz="12" w:space="0"/>
              <w:left w:val="single" w:color="auto" w:sz="4" w:space="0"/>
              <w:bottom w:val="single" w:color="auto" w:sz="4" w:space="0"/>
              <w:right w:val="nil"/>
            </w:tcBorders>
            <w:noWrap w:val="0"/>
            <w:vAlign w:val="center"/>
          </w:tcPr>
          <w:p w14:paraId="28589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32C5E2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621DDD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single" w:color="auto" w:sz="4" w:space="0"/>
              <w:left w:val="nil"/>
              <w:bottom w:val="nil"/>
              <w:right w:val="single" w:color="auto" w:sz="4" w:space="0"/>
            </w:tcBorders>
            <w:noWrap w:val="0"/>
            <w:vAlign w:val="center"/>
          </w:tcPr>
          <w:p w14:paraId="5FF35F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653" w:type="dxa"/>
            <w:tcBorders>
              <w:top w:val="single" w:color="auto" w:sz="4" w:space="0"/>
              <w:left w:val="single" w:color="auto" w:sz="4" w:space="0"/>
              <w:bottom w:val="nil"/>
              <w:right w:val="single" w:color="auto" w:sz="4" w:space="0"/>
            </w:tcBorders>
            <w:noWrap w:val="0"/>
            <w:vAlign w:val="center"/>
          </w:tcPr>
          <w:p w14:paraId="54B7EA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b w:val="0"/>
                <w:bCs w:val="0"/>
                <w:color w:val="0C0C0C"/>
                <w:kern w:val="2"/>
                <w:sz w:val="21"/>
                <w:szCs w:val="21"/>
                <w:highlight w:val="none"/>
                <w:lang w:val="en-US" w:eastAsia="zh-CN" w:bidi="ar-SA"/>
              </w:rPr>
            </w:pPr>
            <w:r>
              <w:rPr>
                <w:rFonts w:hint="eastAsia" w:ascii="宋体" w:hAnsi="宋体" w:eastAsia="宋体" w:cs="宋体"/>
                <w:b w:val="0"/>
                <w:bCs w:val="0"/>
                <w:color w:val="0C0C0C"/>
                <w:kern w:val="2"/>
                <w:sz w:val="21"/>
                <w:szCs w:val="21"/>
                <w:highlight w:val="none"/>
                <w:lang w:val="en-US" w:eastAsia="zh-CN" w:bidi="ar-SA"/>
              </w:rPr>
              <w:t>336</w:t>
            </w:r>
          </w:p>
        </w:tc>
        <w:tc>
          <w:tcPr>
            <w:tcW w:w="2002" w:type="dxa"/>
            <w:tcBorders>
              <w:top w:val="single" w:color="auto" w:sz="4" w:space="0"/>
              <w:left w:val="single" w:color="auto" w:sz="4" w:space="0"/>
              <w:bottom w:val="nil"/>
              <w:right w:val="nil"/>
            </w:tcBorders>
            <w:noWrap w:val="0"/>
            <w:vAlign w:val="center"/>
          </w:tcPr>
          <w:p w14:paraId="7D70F4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b w:val="0"/>
                <w:bCs w:val="0"/>
                <w:color w:val="0C0C0C"/>
                <w:kern w:val="2"/>
                <w:sz w:val="21"/>
                <w:szCs w:val="21"/>
                <w:highlight w:val="none"/>
                <w:lang w:val="en-US" w:eastAsia="zh-CN" w:bidi="ar-SA"/>
              </w:rPr>
            </w:pPr>
            <w:r>
              <w:rPr>
                <w:rFonts w:hint="eastAsia" w:ascii="宋体" w:hAnsi="宋体" w:eastAsia="宋体" w:cs="宋体"/>
                <w:b w:val="0"/>
                <w:bCs w:val="0"/>
                <w:color w:val="0C0C0C"/>
                <w:kern w:val="2"/>
                <w:sz w:val="21"/>
                <w:szCs w:val="21"/>
                <w:highlight w:val="none"/>
                <w:lang w:val="en-US" w:eastAsia="zh-CN" w:bidi="ar-SA"/>
              </w:rPr>
              <w:t>7762</w:t>
            </w:r>
          </w:p>
        </w:tc>
      </w:tr>
      <w:tr w14:paraId="0A88BD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14:paraId="69595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653" w:type="dxa"/>
            <w:tcBorders>
              <w:top w:val="nil"/>
              <w:left w:val="single" w:color="auto" w:sz="4" w:space="0"/>
              <w:bottom w:val="nil"/>
              <w:right w:val="single" w:color="auto" w:sz="4" w:space="0"/>
            </w:tcBorders>
            <w:noWrap w:val="0"/>
            <w:vAlign w:val="center"/>
          </w:tcPr>
          <w:p w14:paraId="7EF506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b w:val="0"/>
                <w:bCs w:val="0"/>
                <w:color w:val="0C0C0C"/>
                <w:kern w:val="2"/>
                <w:sz w:val="21"/>
                <w:szCs w:val="21"/>
                <w:highlight w:val="none"/>
                <w:lang w:val="en" w:eastAsia="zh-CN" w:bidi="ar-SA"/>
              </w:rPr>
            </w:pPr>
            <w:r>
              <w:rPr>
                <w:rFonts w:hint="eastAsia" w:ascii="宋体" w:hAnsi="宋体" w:eastAsia="宋体" w:cs="宋体"/>
                <w:b w:val="0"/>
                <w:bCs w:val="0"/>
                <w:color w:val="0C0C0C"/>
                <w:kern w:val="2"/>
                <w:sz w:val="21"/>
                <w:szCs w:val="21"/>
                <w:highlight w:val="none"/>
                <w:lang w:val="en-US" w:eastAsia="zh-CN" w:bidi="ar-SA"/>
              </w:rPr>
              <w:t>333</w:t>
            </w:r>
          </w:p>
        </w:tc>
        <w:tc>
          <w:tcPr>
            <w:tcW w:w="2002" w:type="dxa"/>
            <w:tcBorders>
              <w:top w:val="nil"/>
              <w:left w:val="single" w:color="auto" w:sz="4" w:space="0"/>
              <w:bottom w:val="nil"/>
              <w:right w:val="nil"/>
            </w:tcBorders>
            <w:noWrap w:val="0"/>
            <w:vAlign w:val="center"/>
          </w:tcPr>
          <w:p w14:paraId="29C238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b w:val="0"/>
                <w:bCs w:val="0"/>
                <w:color w:val="0C0C0C"/>
                <w:kern w:val="2"/>
                <w:sz w:val="21"/>
                <w:szCs w:val="21"/>
                <w:highlight w:val="none"/>
                <w:lang w:val="en" w:eastAsia="zh-CN" w:bidi="ar-SA"/>
              </w:rPr>
            </w:pPr>
            <w:r>
              <w:rPr>
                <w:rFonts w:hint="eastAsia" w:ascii="宋体" w:hAnsi="宋体" w:eastAsia="宋体" w:cs="宋体"/>
                <w:b w:val="0"/>
                <w:bCs w:val="0"/>
                <w:color w:val="0C0C0C"/>
                <w:kern w:val="2"/>
                <w:sz w:val="21"/>
                <w:szCs w:val="21"/>
                <w:highlight w:val="none"/>
                <w:lang w:val="en-US" w:eastAsia="zh-CN" w:bidi="ar-SA"/>
              </w:rPr>
              <w:t>7733</w:t>
            </w:r>
          </w:p>
        </w:tc>
      </w:tr>
      <w:tr w14:paraId="196213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14:paraId="3E2A1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0"/>
                <w:sz w:val="21"/>
                <w:szCs w:val="21"/>
                <w:highlight w:val="none"/>
                <w:lang w:val="en-US" w:eastAsia="zh-CN" w:bidi="ar"/>
              </w:rPr>
              <w:t>港澳台投资企业</w:t>
            </w:r>
          </w:p>
        </w:tc>
        <w:tc>
          <w:tcPr>
            <w:tcW w:w="2653" w:type="dxa"/>
            <w:tcBorders>
              <w:top w:val="nil"/>
              <w:left w:val="single" w:color="auto" w:sz="4" w:space="0"/>
              <w:bottom w:val="nil"/>
              <w:right w:val="single" w:color="auto" w:sz="4" w:space="0"/>
            </w:tcBorders>
            <w:noWrap w:val="0"/>
            <w:vAlign w:val="center"/>
          </w:tcPr>
          <w:p w14:paraId="0E3067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b w:val="0"/>
                <w:bCs w:val="0"/>
                <w:color w:val="0C0C0C"/>
                <w:kern w:val="2"/>
                <w:sz w:val="21"/>
                <w:szCs w:val="21"/>
                <w:highlight w:val="none"/>
                <w:lang w:val="en" w:eastAsia="zh-CN" w:bidi="ar-SA"/>
              </w:rPr>
            </w:pPr>
            <w:r>
              <w:rPr>
                <w:rFonts w:hint="eastAsia" w:ascii="宋体" w:hAnsi="宋体" w:eastAsia="宋体" w:cs="宋体"/>
                <w:b w:val="0"/>
                <w:bCs w:val="0"/>
                <w:color w:val="0C0C0C"/>
                <w:kern w:val="2"/>
                <w:sz w:val="21"/>
                <w:szCs w:val="21"/>
                <w:highlight w:val="none"/>
                <w:lang w:val="en-US" w:eastAsia="zh-CN" w:bidi="ar-SA"/>
              </w:rPr>
              <w:t>3</w:t>
            </w:r>
          </w:p>
        </w:tc>
        <w:tc>
          <w:tcPr>
            <w:tcW w:w="2002" w:type="dxa"/>
            <w:tcBorders>
              <w:top w:val="nil"/>
              <w:left w:val="single" w:color="auto" w:sz="4" w:space="0"/>
              <w:bottom w:val="nil"/>
              <w:right w:val="nil"/>
            </w:tcBorders>
            <w:noWrap w:val="0"/>
            <w:vAlign w:val="center"/>
          </w:tcPr>
          <w:p w14:paraId="05D025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b w:val="0"/>
                <w:bCs w:val="0"/>
                <w:color w:val="0C0C0C"/>
                <w:kern w:val="2"/>
                <w:sz w:val="21"/>
                <w:szCs w:val="21"/>
                <w:highlight w:val="none"/>
                <w:lang w:val="en" w:eastAsia="zh-CN" w:bidi="ar-SA"/>
              </w:rPr>
            </w:pPr>
            <w:r>
              <w:rPr>
                <w:rFonts w:hint="eastAsia" w:ascii="宋体" w:hAnsi="宋体" w:eastAsia="宋体" w:cs="宋体"/>
                <w:b w:val="0"/>
                <w:bCs w:val="0"/>
                <w:color w:val="0C0C0C"/>
                <w:kern w:val="2"/>
                <w:sz w:val="21"/>
                <w:szCs w:val="21"/>
                <w:highlight w:val="none"/>
                <w:lang w:val="en-US" w:eastAsia="zh-CN" w:bidi="ar-SA"/>
              </w:rPr>
              <w:t>29</w:t>
            </w:r>
          </w:p>
        </w:tc>
      </w:tr>
      <w:tr w14:paraId="38FA98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14:paraId="4FF46F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653" w:type="dxa"/>
            <w:tcBorders>
              <w:top w:val="nil"/>
              <w:left w:val="single" w:color="auto" w:sz="4" w:space="0"/>
              <w:bottom w:val="nil"/>
              <w:right w:val="single" w:color="auto" w:sz="4" w:space="0"/>
            </w:tcBorders>
            <w:noWrap w:val="0"/>
            <w:vAlign w:val="center"/>
          </w:tcPr>
          <w:p w14:paraId="4AA607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b w:val="0"/>
                <w:bCs w:val="0"/>
                <w:color w:val="0C0C0C"/>
                <w:kern w:val="2"/>
                <w:sz w:val="21"/>
                <w:szCs w:val="21"/>
                <w:highlight w:val="none"/>
                <w:lang w:val="en" w:eastAsia="zh-CN" w:bidi="ar-SA"/>
              </w:rPr>
            </w:pPr>
            <w:r>
              <w:rPr>
                <w:rFonts w:hint="eastAsia" w:ascii="宋体" w:hAnsi="宋体" w:eastAsia="宋体" w:cs="宋体"/>
                <w:b w:val="0"/>
                <w:bCs w:val="0"/>
                <w:color w:val="0C0C0C"/>
                <w:kern w:val="2"/>
                <w:sz w:val="21"/>
                <w:szCs w:val="21"/>
                <w:highlight w:val="none"/>
                <w:lang w:val="en-US" w:eastAsia="zh-CN" w:bidi="ar-SA"/>
              </w:rPr>
              <w:t>0</w:t>
            </w:r>
          </w:p>
        </w:tc>
        <w:tc>
          <w:tcPr>
            <w:tcW w:w="2002" w:type="dxa"/>
            <w:tcBorders>
              <w:top w:val="nil"/>
              <w:left w:val="single" w:color="auto" w:sz="4" w:space="0"/>
              <w:bottom w:val="nil"/>
              <w:right w:val="nil"/>
            </w:tcBorders>
            <w:noWrap w:val="0"/>
            <w:vAlign w:val="center"/>
          </w:tcPr>
          <w:p w14:paraId="240DB8D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b w:val="0"/>
                <w:bCs w:val="0"/>
                <w:color w:val="0C0C0C"/>
                <w:kern w:val="2"/>
                <w:sz w:val="21"/>
                <w:szCs w:val="21"/>
                <w:highlight w:val="none"/>
                <w:lang w:val="en" w:eastAsia="zh-CN" w:bidi="ar-SA"/>
              </w:rPr>
            </w:pPr>
            <w:r>
              <w:rPr>
                <w:rFonts w:hint="eastAsia" w:ascii="宋体" w:hAnsi="宋体" w:eastAsia="宋体" w:cs="宋体"/>
                <w:b w:val="0"/>
                <w:bCs w:val="0"/>
                <w:color w:val="0C0C0C"/>
                <w:kern w:val="2"/>
                <w:sz w:val="21"/>
                <w:szCs w:val="21"/>
                <w:highlight w:val="none"/>
                <w:lang w:val="en-US" w:eastAsia="zh-CN" w:bidi="ar-SA"/>
              </w:rPr>
              <w:t>0</w:t>
            </w:r>
          </w:p>
        </w:tc>
      </w:tr>
      <w:tr w14:paraId="1084B7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single" w:color="auto" w:sz="12" w:space="0"/>
              <w:right w:val="single" w:color="auto" w:sz="4" w:space="0"/>
            </w:tcBorders>
            <w:noWrap w:val="0"/>
            <w:vAlign w:val="center"/>
          </w:tcPr>
          <w:p w14:paraId="5C6EF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其他统计类别</w:t>
            </w:r>
          </w:p>
        </w:tc>
        <w:tc>
          <w:tcPr>
            <w:tcW w:w="2653" w:type="dxa"/>
            <w:tcBorders>
              <w:top w:val="nil"/>
              <w:left w:val="single" w:color="auto" w:sz="4" w:space="0"/>
              <w:bottom w:val="single" w:color="auto" w:sz="12" w:space="0"/>
              <w:right w:val="single" w:color="auto" w:sz="4" w:space="0"/>
            </w:tcBorders>
            <w:noWrap w:val="0"/>
            <w:vAlign w:val="center"/>
          </w:tcPr>
          <w:p w14:paraId="1E34A4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b w:val="0"/>
                <w:bCs w:val="0"/>
                <w:color w:val="0C0C0C"/>
                <w:kern w:val="2"/>
                <w:sz w:val="21"/>
                <w:szCs w:val="21"/>
                <w:highlight w:val="none"/>
                <w:lang w:val="en" w:eastAsia="zh-CN" w:bidi="ar-SA"/>
              </w:rPr>
            </w:pPr>
            <w:r>
              <w:rPr>
                <w:rFonts w:hint="eastAsia" w:ascii="宋体" w:hAnsi="宋体" w:eastAsia="宋体" w:cs="宋体"/>
                <w:b w:val="0"/>
                <w:bCs w:val="0"/>
                <w:color w:val="0C0C0C"/>
                <w:kern w:val="2"/>
                <w:sz w:val="21"/>
                <w:szCs w:val="21"/>
                <w:highlight w:val="none"/>
                <w:lang w:val="en-US" w:eastAsia="zh-CN" w:bidi="ar-SA"/>
              </w:rPr>
              <w:t>0</w:t>
            </w:r>
          </w:p>
        </w:tc>
        <w:tc>
          <w:tcPr>
            <w:tcW w:w="2002" w:type="dxa"/>
            <w:tcBorders>
              <w:top w:val="nil"/>
              <w:left w:val="single" w:color="auto" w:sz="4" w:space="0"/>
              <w:bottom w:val="single" w:color="auto" w:sz="12" w:space="0"/>
              <w:right w:val="nil"/>
            </w:tcBorders>
            <w:noWrap w:val="0"/>
            <w:vAlign w:val="center"/>
          </w:tcPr>
          <w:p w14:paraId="6456D7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b w:val="0"/>
                <w:bCs w:val="0"/>
                <w:color w:val="0C0C0C"/>
                <w:kern w:val="2"/>
                <w:sz w:val="21"/>
                <w:szCs w:val="21"/>
                <w:highlight w:val="none"/>
                <w:lang w:val="en" w:eastAsia="zh-CN" w:bidi="ar-SA"/>
              </w:rPr>
            </w:pPr>
            <w:r>
              <w:rPr>
                <w:rFonts w:hint="eastAsia" w:ascii="宋体" w:hAnsi="宋体" w:eastAsia="宋体" w:cs="宋体"/>
                <w:b w:val="0"/>
                <w:bCs w:val="0"/>
                <w:color w:val="0C0C0C"/>
                <w:kern w:val="2"/>
                <w:sz w:val="21"/>
                <w:szCs w:val="21"/>
                <w:highlight w:val="none"/>
                <w:lang w:val="en-US" w:eastAsia="zh-CN" w:bidi="ar-SA"/>
              </w:rPr>
              <w:t>0</w:t>
            </w:r>
          </w:p>
        </w:tc>
      </w:tr>
    </w:tbl>
    <w:p w14:paraId="5F032948">
      <w:pPr>
        <w:pStyle w:val="2"/>
        <w:keepNext w:val="0"/>
        <w:keepLines w:val="0"/>
        <w:pageBreakBefore w:val="0"/>
        <w:widowControl w:val="0"/>
        <w:kinsoku/>
        <w:wordWrap/>
        <w:topLinePunct w:val="0"/>
        <w:autoSpaceDE/>
        <w:autoSpaceDN/>
        <w:bidi w:val="0"/>
        <w:spacing w:line="600" w:lineRule="exac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工业企业法人单位中，采矿业135个，制造业173个，电力、热力、燃气及水生产和供应业28个，分别占40.18%、51.49%和8.33%。在工业行业大类中，黑色金属矿采选业、有色金属矿采选业、非金属矿采选业企业法人单位数位居前三位，分别占32.14%、7.44%和14.58%。</w:t>
      </w:r>
    </w:p>
    <w:p w14:paraId="77ECB457">
      <w:pPr>
        <w:pStyle w:val="2"/>
        <w:keepNext w:val="0"/>
        <w:keepLines w:val="0"/>
        <w:pageBreakBefore w:val="0"/>
        <w:widowControl w:val="0"/>
        <w:kinsoku/>
        <w:wordWrap/>
        <w:topLinePunct w:val="0"/>
        <w:autoSpaceDE/>
        <w:autoSpaceDN/>
        <w:bidi w:val="0"/>
        <w:spacing w:line="600" w:lineRule="exac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在工业企业法人单位从业人员中，采矿业</w:t>
      </w:r>
      <w:r>
        <w:rPr>
          <w:rFonts w:hint="default" w:ascii="仿宋_GB2312" w:hAnsi="仿宋_GB2312" w:eastAsia="仿宋_GB2312" w:cs="仿宋_GB2312"/>
          <w:kern w:val="0"/>
          <w:sz w:val="32"/>
          <w:szCs w:val="32"/>
          <w:lang w:val="en-US" w:eastAsia="zh-CN" w:bidi="ar"/>
        </w:rPr>
        <w:t>2901</w:t>
      </w:r>
      <w:r>
        <w:rPr>
          <w:rFonts w:hint="eastAsia" w:ascii="仿宋_GB2312" w:hAnsi="仿宋_GB2312" w:eastAsia="仿宋_GB2312" w:cs="仿宋_GB2312"/>
          <w:kern w:val="0"/>
          <w:sz w:val="32"/>
          <w:szCs w:val="32"/>
          <w:lang w:val="en-US" w:eastAsia="zh-CN" w:bidi="ar"/>
        </w:rPr>
        <w:t>人，制造业4434人，电力、热力、燃气及水生产和供应业427人，分别占37.38%、57.12%和5.5%。在工业行业大类中，黑色金属矿采选业，农副食品加工业，黑色金属冶炼和压延加工业从业人员数位居前三位，分别占35.24%、14.24%和14.31%（详见表3-2）。</w:t>
      </w:r>
    </w:p>
    <w:p w14:paraId="74856D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i w:val="0"/>
          <w:caps w:val="0"/>
          <w:color w:val="0C0C0C"/>
          <w:spacing w:val="0"/>
          <w:sz w:val="28"/>
          <w:szCs w:val="28"/>
          <w:highlight w:val="none"/>
        </w:rPr>
      </w:pPr>
      <w:r>
        <w:rPr>
          <w:rFonts w:hint="eastAsia" w:ascii="Times New Roman" w:hAnsi="Times New Roman" w:eastAsia="宋体" w:cs="宋体"/>
          <w:b/>
          <w:i w:val="0"/>
          <w:caps w:val="0"/>
          <w:color w:val="0C0C0C"/>
          <w:spacing w:val="0"/>
          <w:kern w:val="0"/>
          <w:sz w:val="24"/>
          <w:szCs w:val="24"/>
          <w:highlight w:val="none"/>
          <w:lang w:val="en-US" w:eastAsia="zh-CN" w:bidi="ar"/>
        </w:rPr>
        <w:t>表3-2　按行业大类分组的工业企业法人单位数和从业人员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98"/>
        <w:gridCol w:w="1889"/>
        <w:gridCol w:w="1387"/>
      </w:tblGrid>
      <w:tr w14:paraId="21FEF7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398" w:type="dxa"/>
            <w:tcBorders>
              <w:top w:val="single" w:color="auto" w:sz="12" w:space="0"/>
              <w:left w:val="nil"/>
              <w:bottom w:val="single" w:color="auto" w:sz="4" w:space="0"/>
              <w:right w:val="single" w:color="auto" w:sz="4" w:space="0"/>
            </w:tcBorders>
            <w:noWrap w:val="0"/>
            <w:vAlign w:val="center"/>
          </w:tcPr>
          <w:p w14:paraId="25294A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889" w:type="dxa"/>
            <w:tcBorders>
              <w:top w:val="single" w:color="auto" w:sz="12" w:space="0"/>
              <w:left w:val="single" w:color="auto" w:sz="4" w:space="0"/>
              <w:bottom w:val="single" w:color="auto" w:sz="4" w:space="0"/>
              <w:right w:val="single" w:color="auto" w:sz="4" w:space="0"/>
            </w:tcBorders>
            <w:noWrap w:val="0"/>
            <w:vAlign w:val="center"/>
          </w:tcPr>
          <w:p w14:paraId="5B553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1DD85C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87" w:type="dxa"/>
            <w:tcBorders>
              <w:top w:val="single" w:color="auto" w:sz="12" w:space="0"/>
              <w:left w:val="single" w:color="auto" w:sz="4" w:space="0"/>
              <w:bottom w:val="single" w:color="auto" w:sz="4" w:space="0"/>
              <w:right w:val="nil"/>
            </w:tcBorders>
            <w:noWrap w:val="0"/>
            <w:vAlign w:val="center"/>
          </w:tcPr>
          <w:p w14:paraId="242BC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4B049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53C5F13A">
        <w:tblPrEx>
          <w:tblCellMar>
            <w:top w:w="0" w:type="dxa"/>
            <w:left w:w="0" w:type="dxa"/>
            <w:bottom w:w="0" w:type="dxa"/>
            <w:right w:w="0" w:type="dxa"/>
          </w:tblCellMar>
        </w:tblPrEx>
        <w:trPr>
          <w:trHeight w:val="23" w:hRule="atLeast"/>
          <w:jc w:val="center"/>
        </w:trPr>
        <w:tc>
          <w:tcPr>
            <w:tcW w:w="5398" w:type="dxa"/>
            <w:tcBorders>
              <w:top w:val="single" w:color="auto" w:sz="4" w:space="0"/>
              <w:left w:val="nil"/>
              <w:bottom w:val="nil"/>
              <w:right w:val="single" w:color="auto" w:sz="4" w:space="0"/>
            </w:tcBorders>
            <w:noWrap w:val="0"/>
            <w:vAlign w:val="center"/>
          </w:tcPr>
          <w:p w14:paraId="52A805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889" w:type="dxa"/>
            <w:tcBorders>
              <w:top w:val="single" w:color="auto" w:sz="4" w:space="0"/>
              <w:left w:val="single" w:color="auto" w:sz="4" w:space="0"/>
              <w:bottom w:val="nil"/>
              <w:right w:val="single" w:color="auto" w:sz="4" w:space="0"/>
            </w:tcBorders>
            <w:noWrap w:val="0"/>
            <w:vAlign w:val="center"/>
          </w:tcPr>
          <w:p w14:paraId="3A83B9C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336</w:t>
            </w:r>
          </w:p>
        </w:tc>
        <w:tc>
          <w:tcPr>
            <w:tcW w:w="1387" w:type="dxa"/>
            <w:tcBorders>
              <w:top w:val="single" w:color="auto" w:sz="4" w:space="0"/>
              <w:left w:val="single" w:color="auto" w:sz="4" w:space="0"/>
              <w:bottom w:val="nil"/>
              <w:right w:val="nil"/>
            </w:tcBorders>
            <w:noWrap w:val="0"/>
            <w:vAlign w:val="center"/>
          </w:tcPr>
          <w:p w14:paraId="12E7D79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7762</w:t>
            </w:r>
          </w:p>
        </w:tc>
      </w:tr>
      <w:tr w14:paraId="67207A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BC404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煤炭开采和洗选业</w:t>
            </w:r>
          </w:p>
        </w:tc>
        <w:tc>
          <w:tcPr>
            <w:tcW w:w="1889" w:type="dxa"/>
            <w:tcBorders>
              <w:top w:val="nil"/>
              <w:left w:val="single" w:color="auto" w:sz="4" w:space="0"/>
              <w:bottom w:val="nil"/>
              <w:right w:val="single" w:color="auto" w:sz="4" w:space="0"/>
            </w:tcBorders>
            <w:noWrap w:val="0"/>
            <w:vAlign w:val="center"/>
          </w:tcPr>
          <w:p w14:paraId="76CCC76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6820B3C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0A0E48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8B04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石油和天然气开采业</w:t>
            </w:r>
          </w:p>
        </w:tc>
        <w:tc>
          <w:tcPr>
            <w:tcW w:w="1889" w:type="dxa"/>
            <w:tcBorders>
              <w:top w:val="nil"/>
              <w:left w:val="single" w:color="auto" w:sz="4" w:space="0"/>
              <w:bottom w:val="nil"/>
              <w:right w:val="single" w:color="auto" w:sz="4" w:space="0"/>
            </w:tcBorders>
            <w:noWrap w:val="0"/>
            <w:vAlign w:val="center"/>
          </w:tcPr>
          <w:p w14:paraId="5CA60D5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5430B63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588246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08312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黑色金属矿采选业</w:t>
            </w:r>
          </w:p>
        </w:tc>
        <w:tc>
          <w:tcPr>
            <w:tcW w:w="1889" w:type="dxa"/>
            <w:tcBorders>
              <w:top w:val="nil"/>
              <w:left w:val="single" w:color="auto" w:sz="4" w:space="0"/>
              <w:bottom w:val="nil"/>
              <w:right w:val="single" w:color="auto" w:sz="4" w:space="0"/>
            </w:tcBorders>
            <w:noWrap w:val="0"/>
            <w:vAlign w:val="center"/>
          </w:tcPr>
          <w:p w14:paraId="60251A7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108</w:t>
            </w:r>
          </w:p>
        </w:tc>
        <w:tc>
          <w:tcPr>
            <w:tcW w:w="1387" w:type="dxa"/>
            <w:tcBorders>
              <w:top w:val="nil"/>
              <w:left w:val="single" w:color="auto" w:sz="4" w:space="0"/>
              <w:bottom w:val="nil"/>
              <w:right w:val="nil"/>
            </w:tcBorders>
            <w:noWrap w:val="0"/>
            <w:vAlign w:val="center"/>
          </w:tcPr>
          <w:p w14:paraId="0335934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2735</w:t>
            </w:r>
          </w:p>
        </w:tc>
      </w:tr>
      <w:tr w14:paraId="4B8A6E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FA64F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有色金属矿采选业</w:t>
            </w:r>
          </w:p>
        </w:tc>
        <w:tc>
          <w:tcPr>
            <w:tcW w:w="1889" w:type="dxa"/>
            <w:tcBorders>
              <w:top w:val="nil"/>
              <w:left w:val="single" w:color="auto" w:sz="4" w:space="0"/>
              <w:bottom w:val="nil"/>
              <w:right w:val="single" w:color="auto" w:sz="4" w:space="0"/>
            </w:tcBorders>
            <w:noWrap w:val="0"/>
            <w:vAlign w:val="center"/>
          </w:tcPr>
          <w:p w14:paraId="088343F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25</w:t>
            </w:r>
          </w:p>
        </w:tc>
        <w:tc>
          <w:tcPr>
            <w:tcW w:w="1387" w:type="dxa"/>
            <w:tcBorders>
              <w:top w:val="nil"/>
              <w:left w:val="single" w:color="auto" w:sz="4" w:space="0"/>
              <w:bottom w:val="nil"/>
              <w:right w:val="nil"/>
            </w:tcBorders>
            <w:noWrap w:val="0"/>
            <w:vAlign w:val="center"/>
          </w:tcPr>
          <w:p w14:paraId="4B06230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128</w:t>
            </w:r>
          </w:p>
        </w:tc>
      </w:tr>
      <w:tr w14:paraId="07C129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781E4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889" w:type="dxa"/>
            <w:tcBorders>
              <w:top w:val="nil"/>
              <w:left w:val="single" w:color="auto" w:sz="4" w:space="0"/>
              <w:bottom w:val="nil"/>
              <w:right w:val="single" w:color="auto" w:sz="4" w:space="0"/>
            </w:tcBorders>
            <w:noWrap w:val="0"/>
            <w:vAlign w:val="center"/>
          </w:tcPr>
          <w:p w14:paraId="3BAC8B5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14:paraId="196B4DB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38</w:t>
            </w:r>
          </w:p>
        </w:tc>
      </w:tr>
      <w:tr w14:paraId="199CCF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5F4C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开采专业及辅助性活动</w:t>
            </w:r>
          </w:p>
        </w:tc>
        <w:tc>
          <w:tcPr>
            <w:tcW w:w="1889" w:type="dxa"/>
            <w:tcBorders>
              <w:top w:val="nil"/>
              <w:left w:val="single" w:color="auto" w:sz="4" w:space="0"/>
              <w:bottom w:val="nil"/>
              <w:right w:val="single" w:color="auto" w:sz="4" w:space="0"/>
            </w:tcBorders>
            <w:noWrap w:val="0"/>
            <w:vAlign w:val="center"/>
          </w:tcPr>
          <w:p w14:paraId="07A1014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7C73692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70AC23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6672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其他采矿业</w:t>
            </w:r>
          </w:p>
        </w:tc>
        <w:tc>
          <w:tcPr>
            <w:tcW w:w="1889" w:type="dxa"/>
            <w:tcBorders>
              <w:top w:val="nil"/>
              <w:left w:val="single" w:color="auto" w:sz="4" w:space="0"/>
              <w:bottom w:val="nil"/>
              <w:right w:val="single" w:color="auto" w:sz="4" w:space="0"/>
            </w:tcBorders>
            <w:noWrap w:val="0"/>
            <w:vAlign w:val="center"/>
          </w:tcPr>
          <w:p w14:paraId="20BAECD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01B4D4C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394701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ACF76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889" w:type="dxa"/>
            <w:tcBorders>
              <w:top w:val="nil"/>
              <w:left w:val="single" w:color="auto" w:sz="4" w:space="0"/>
              <w:bottom w:val="nil"/>
              <w:right w:val="single" w:color="auto" w:sz="4" w:space="0"/>
            </w:tcBorders>
            <w:noWrap w:val="0"/>
            <w:vAlign w:val="center"/>
          </w:tcPr>
          <w:p w14:paraId="19E72A8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19</w:t>
            </w:r>
          </w:p>
        </w:tc>
        <w:tc>
          <w:tcPr>
            <w:tcW w:w="1387" w:type="dxa"/>
            <w:tcBorders>
              <w:top w:val="nil"/>
              <w:left w:val="single" w:color="auto" w:sz="4" w:space="0"/>
              <w:bottom w:val="nil"/>
              <w:right w:val="nil"/>
            </w:tcBorders>
            <w:noWrap w:val="0"/>
            <w:vAlign w:val="center"/>
          </w:tcPr>
          <w:p w14:paraId="0C437DD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1105</w:t>
            </w:r>
          </w:p>
        </w:tc>
      </w:tr>
      <w:tr w14:paraId="454702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E5285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889" w:type="dxa"/>
            <w:tcBorders>
              <w:top w:val="nil"/>
              <w:left w:val="single" w:color="auto" w:sz="4" w:space="0"/>
              <w:bottom w:val="nil"/>
              <w:right w:val="single" w:color="auto" w:sz="4" w:space="0"/>
            </w:tcBorders>
            <w:noWrap w:val="0"/>
            <w:vAlign w:val="center"/>
          </w:tcPr>
          <w:p w14:paraId="0921EB5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7</w:t>
            </w:r>
          </w:p>
        </w:tc>
        <w:tc>
          <w:tcPr>
            <w:tcW w:w="1387" w:type="dxa"/>
            <w:tcBorders>
              <w:top w:val="nil"/>
              <w:left w:val="single" w:color="auto" w:sz="4" w:space="0"/>
              <w:bottom w:val="nil"/>
              <w:right w:val="nil"/>
            </w:tcBorders>
            <w:noWrap w:val="0"/>
            <w:vAlign w:val="center"/>
          </w:tcPr>
          <w:p w14:paraId="51B8B65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398</w:t>
            </w:r>
          </w:p>
        </w:tc>
      </w:tr>
      <w:tr w14:paraId="0CDEFC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37F40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889" w:type="dxa"/>
            <w:tcBorders>
              <w:top w:val="nil"/>
              <w:left w:val="single" w:color="auto" w:sz="4" w:space="0"/>
              <w:bottom w:val="nil"/>
              <w:right w:val="single" w:color="auto" w:sz="4" w:space="0"/>
            </w:tcBorders>
            <w:noWrap w:val="0"/>
            <w:vAlign w:val="center"/>
          </w:tcPr>
          <w:p w14:paraId="7595029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15</w:t>
            </w:r>
          </w:p>
        </w:tc>
        <w:tc>
          <w:tcPr>
            <w:tcW w:w="1387" w:type="dxa"/>
            <w:tcBorders>
              <w:top w:val="nil"/>
              <w:left w:val="single" w:color="auto" w:sz="4" w:space="0"/>
              <w:bottom w:val="nil"/>
              <w:right w:val="nil"/>
            </w:tcBorders>
            <w:noWrap w:val="0"/>
            <w:vAlign w:val="center"/>
          </w:tcPr>
          <w:p w14:paraId="02627CF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180</w:t>
            </w:r>
          </w:p>
        </w:tc>
      </w:tr>
      <w:tr w14:paraId="6BFAD8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6F26A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烟草制品业</w:t>
            </w:r>
          </w:p>
        </w:tc>
        <w:tc>
          <w:tcPr>
            <w:tcW w:w="1889" w:type="dxa"/>
            <w:tcBorders>
              <w:top w:val="nil"/>
              <w:left w:val="single" w:color="auto" w:sz="4" w:space="0"/>
              <w:bottom w:val="nil"/>
              <w:right w:val="single" w:color="auto" w:sz="4" w:space="0"/>
            </w:tcBorders>
            <w:noWrap w:val="0"/>
            <w:vAlign w:val="center"/>
          </w:tcPr>
          <w:p w14:paraId="0763F7D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165D091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72B0B5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DF3E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纺织业</w:t>
            </w:r>
          </w:p>
        </w:tc>
        <w:tc>
          <w:tcPr>
            <w:tcW w:w="1889" w:type="dxa"/>
            <w:tcBorders>
              <w:top w:val="nil"/>
              <w:left w:val="single" w:color="auto" w:sz="4" w:space="0"/>
              <w:bottom w:val="nil"/>
              <w:right w:val="single" w:color="auto" w:sz="4" w:space="0"/>
            </w:tcBorders>
            <w:noWrap w:val="0"/>
            <w:vAlign w:val="center"/>
          </w:tcPr>
          <w:p w14:paraId="0E9EB78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14:paraId="41BACAC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96</w:t>
            </w:r>
          </w:p>
        </w:tc>
      </w:tr>
      <w:tr w14:paraId="5C7454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4B6D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889" w:type="dxa"/>
            <w:tcBorders>
              <w:top w:val="nil"/>
              <w:left w:val="single" w:color="auto" w:sz="4" w:space="0"/>
              <w:bottom w:val="nil"/>
              <w:right w:val="single" w:color="auto" w:sz="4" w:space="0"/>
            </w:tcBorders>
            <w:noWrap w:val="0"/>
            <w:vAlign w:val="center"/>
          </w:tcPr>
          <w:p w14:paraId="1E622E1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7</w:t>
            </w:r>
          </w:p>
        </w:tc>
        <w:tc>
          <w:tcPr>
            <w:tcW w:w="1387" w:type="dxa"/>
            <w:tcBorders>
              <w:top w:val="nil"/>
              <w:left w:val="single" w:color="auto" w:sz="4" w:space="0"/>
              <w:bottom w:val="nil"/>
              <w:right w:val="nil"/>
            </w:tcBorders>
            <w:noWrap w:val="0"/>
            <w:vAlign w:val="center"/>
          </w:tcPr>
          <w:p w14:paraId="74ABC50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35</w:t>
            </w:r>
          </w:p>
        </w:tc>
      </w:tr>
      <w:tr w14:paraId="10D72B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5398" w:type="dxa"/>
            <w:tcBorders>
              <w:top w:val="nil"/>
              <w:left w:val="nil"/>
              <w:bottom w:val="nil"/>
              <w:right w:val="single" w:color="auto" w:sz="4" w:space="0"/>
            </w:tcBorders>
            <w:noWrap w:val="0"/>
            <w:vAlign w:val="center"/>
          </w:tcPr>
          <w:p w14:paraId="0338C2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889" w:type="dxa"/>
            <w:tcBorders>
              <w:top w:val="nil"/>
              <w:left w:val="single" w:color="auto" w:sz="4" w:space="0"/>
              <w:bottom w:val="nil"/>
              <w:right w:val="single" w:color="auto" w:sz="4" w:space="0"/>
            </w:tcBorders>
            <w:noWrap w:val="0"/>
            <w:vAlign w:val="center"/>
          </w:tcPr>
          <w:p w14:paraId="4D67863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14:paraId="416AB35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121</w:t>
            </w:r>
          </w:p>
        </w:tc>
      </w:tr>
      <w:tr w14:paraId="053414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FE46E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889" w:type="dxa"/>
            <w:tcBorders>
              <w:top w:val="nil"/>
              <w:left w:val="single" w:color="auto" w:sz="4" w:space="0"/>
              <w:bottom w:val="nil"/>
              <w:right w:val="single" w:color="auto" w:sz="4" w:space="0"/>
            </w:tcBorders>
            <w:noWrap w:val="0"/>
            <w:vAlign w:val="center"/>
          </w:tcPr>
          <w:p w14:paraId="59C9F0A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8</w:t>
            </w:r>
          </w:p>
        </w:tc>
        <w:tc>
          <w:tcPr>
            <w:tcW w:w="1387" w:type="dxa"/>
            <w:tcBorders>
              <w:top w:val="nil"/>
              <w:left w:val="single" w:color="auto" w:sz="4" w:space="0"/>
              <w:bottom w:val="nil"/>
              <w:right w:val="nil"/>
            </w:tcBorders>
            <w:noWrap w:val="0"/>
            <w:vAlign w:val="center"/>
          </w:tcPr>
          <w:p w14:paraId="1818DB2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30</w:t>
            </w:r>
          </w:p>
        </w:tc>
      </w:tr>
      <w:tr w14:paraId="759CC9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A4D18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家具制造业</w:t>
            </w:r>
          </w:p>
        </w:tc>
        <w:tc>
          <w:tcPr>
            <w:tcW w:w="1889" w:type="dxa"/>
            <w:tcBorders>
              <w:top w:val="nil"/>
              <w:left w:val="single" w:color="auto" w:sz="4" w:space="0"/>
              <w:bottom w:val="nil"/>
              <w:right w:val="single" w:color="auto" w:sz="4" w:space="0"/>
            </w:tcBorders>
            <w:noWrap w:val="0"/>
            <w:vAlign w:val="center"/>
          </w:tcPr>
          <w:p w14:paraId="626AD8E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14:paraId="4866A01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30</w:t>
            </w:r>
          </w:p>
        </w:tc>
      </w:tr>
      <w:tr w14:paraId="2F015A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67145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889" w:type="dxa"/>
            <w:tcBorders>
              <w:top w:val="nil"/>
              <w:left w:val="single" w:color="auto" w:sz="4" w:space="0"/>
              <w:bottom w:val="nil"/>
              <w:right w:val="single" w:color="auto" w:sz="4" w:space="0"/>
            </w:tcBorders>
            <w:noWrap w:val="0"/>
            <w:vAlign w:val="center"/>
          </w:tcPr>
          <w:p w14:paraId="295F702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14:paraId="4F054B7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15</w:t>
            </w:r>
          </w:p>
        </w:tc>
      </w:tr>
      <w:tr w14:paraId="0434D5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93FED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889" w:type="dxa"/>
            <w:tcBorders>
              <w:top w:val="nil"/>
              <w:left w:val="single" w:color="auto" w:sz="4" w:space="0"/>
              <w:bottom w:val="nil"/>
              <w:right w:val="single" w:color="auto" w:sz="4" w:space="0"/>
            </w:tcBorders>
            <w:noWrap w:val="0"/>
            <w:vAlign w:val="center"/>
          </w:tcPr>
          <w:p w14:paraId="1AFB0AB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4</w:t>
            </w:r>
          </w:p>
        </w:tc>
        <w:tc>
          <w:tcPr>
            <w:tcW w:w="1387" w:type="dxa"/>
            <w:tcBorders>
              <w:top w:val="nil"/>
              <w:left w:val="single" w:color="auto" w:sz="4" w:space="0"/>
              <w:bottom w:val="nil"/>
              <w:right w:val="nil"/>
            </w:tcBorders>
            <w:noWrap w:val="0"/>
            <w:vAlign w:val="center"/>
          </w:tcPr>
          <w:p w14:paraId="18D0E2C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13</w:t>
            </w:r>
          </w:p>
        </w:tc>
      </w:tr>
      <w:tr w14:paraId="1CF8F0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FE0AE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889" w:type="dxa"/>
            <w:tcBorders>
              <w:top w:val="nil"/>
              <w:left w:val="single" w:color="auto" w:sz="4" w:space="0"/>
              <w:bottom w:val="nil"/>
              <w:right w:val="single" w:color="auto" w:sz="4" w:space="0"/>
            </w:tcBorders>
            <w:noWrap w:val="0"/>
            <w:vAlign w:val="center"/>
          </w:tcPr>
          <w:p w14:paraId="447BD81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14:paraId="7275F78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6</w:t>
            </w:r>
          </w:p>
        </w:tc>
      </w:tr>
      <w:tr w14:paraId="295843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487B3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889" w:type="dxa"/>
            <w:tcBorders>
              <w:top w:val="nil"/>
              <w:left w:val="single" w:color="auto" w:sz="4" w:space="0"/>
              <w:bottom w:val="nil"/>
              <w:right w:val="single" w:color="auto" w:sz="4" w:space="0"/>
            </w:tcBorders>
            <w:noWrap w:val="0"/>
            <w:vAlign w:val="center"/>
          </w:tcPr>
          <w:p w14:paraId="6C69802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4</w:t>
            </w:r>
          </w:p>
        </w:tc>
        <w:tc>
          <w:tcPr>
            <w:tcW w:w="1387" w:type="dxa"/>
            <w:tcBorders>
              <w:top w:val="nil"/>
              <w:left w:val="single" w:color="auto" w:sz="4" w:space="0"/>
              <w:bottom w:val="nil"/>
              <w:right w:val="nil"/>
            </w:tcBorders>
            <w:noWrap w:val="0"/>
            <w:vAlign w:val="center"/>
          </w:tcPr>
          <w:p w14:paraId="57EDA14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17</w:t>
            </w:r>
          </w:p>
        </w:tc>
      </w:tr>
      <w:tr w14:paraId="1E0140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3C6D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889" w:type="dxa"/>
            <w:tcBorders>
              <w:top w:val="nil"/>
              <w:left w:val="single" w:color="auto" w:sz="4" w:space="0"/>
              <w:bottom w:val="nil"/>
              <w:right w:val="single" w:color="auto" w:sz="4" w:space="0"/>
            </w:tcBorders>
            <w:noWrap w:val="0"/>
            <w:vAlign w:val="center"/>
          </w:tcPr>
          <w:p w14:paraId="4FC33E6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5</w:t>
            </w:r>
          </w:p>
        </w:tc>
        <w:tc>
          <w:tcPr>
            <w:tcW w:w="1387" w:type="dxa"/>
            <w:tcBorders>
              <w:top w:val="nil"/>
              <w:left w:val="single" w:color="auto" w:sz="4" w:space="0"/>
              <w:bottom w:val="nil"/>
              <w:right w:val="nil"/>
            </w:tcBorders>
            <w:noWrap w:val="0"/>
            <w:vAlign w:val="center"/>
          </w:tcPr>
          <w:p w14:paraId="4DDEC79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101</w:t>
            </w:r>
          </w:p>
        </w:tc>
      </w:tr>
      <w:tr w14:paraId="4E5758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EA905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医药制造业</w:t>
            </w:r>
          </w:p>
        </w:tc>
        <w:tc>
          <w:tcPr>
            <w:tcW w:w="1889" w:type="dxa"/>
            <w:tcBorders>
              <w:top w:val="nil"/>
              <w:left w:val="single" w:color="auto" w:sz="4" w:space="0"/>
              <w:bottom w:val="nil"/>
              <w:right w:val="single" w:color="auto" w:sz="4" w:space="0"/>
            </w:tcBorders>
            <w:noWrap w:val="0"/>
            <w:vAlign w:val="center"/>
          </w:tcPr>
          <w:p w14:paraId="1CD73C0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w:t>
            </w:r>
          </w:p>
        </w:tc>
        <w:tc>
          <w:tcPr>
            <w:tcW w:w="1387" w:type="dxa"/>
            <w:tcBorders>
              <w:top w:val="nil"/>
              <w:left w:val="single" w:color="auto" w:sz="4" w:space="0"/>
              <w:bottom w:val="nil"/>
              <w:right w:val="nil"/>
            </w:tcBorders>
            <w:noWrap w:val="0"/>
            <w:vAlign w:val="center"/>
          </w:tcPr>
          <w:p w14:paraId="302EC60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7</w:t>
            </w:r>
          </w:p>
        </w:tc>
      </w:tr>
      <w:tr w14:paraId="6382D4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90EB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889" w:type="dxa"/>
            <w:tcBorders>
              <w:top w:val="nil"/>
              <w:left w:val="single" w:color="auto" w:sz="4" w:space="0"/>
              <w:bottom w:val="nil"/>
              <w:right w:val="single" w:color="auto" w:sz="4" w:space="0"/>
            </w:tcBorders>
            <w:noWrap w:val="0"/>
            <w:vAlign w:val="center"/>
          </w:tcPr>
          <w:p w14:paraId="7A13545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2DA4BD9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447AFC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B9FC4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889" w:type="dxa"/>
            <w:tcBorders>
              <w:top w:val="nil"/>
              <w:left w:val="single" w:color="auto" w:sz="4" w:space="0"/>
              <w:bottom w:val="nil"/>
              <w:right w:val="single" w:color="auto" w:sz="4" w:space="0"/>
            </w:tcBorders>
            <w:noWrap w:val="0"/>
            <w:vAlign w:val="center"/>
          </w:tcPr>
          <w:p w14:paraId="0B7131B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5</w:t>
            </w:r>
          </w:p>
        </w:tc>
        <w:tc>
          <w:tcPr>
            <w:tcW w:w="1387" w:type="dxa"/>
            <w:tcBorders>
              <w:top w:val="nil"/>
              <w:left w:val="single" w:color="auto" w:sz="4" w:space="0"/>
              <w:bottom w:val="nil"/>
              <w:right w:val="nil"/>
            </w:tcBorders>
            <w:noWrap w:val="0"/>
            <w:vAlign w:val="center"/>
          </w:tcPr>
          <w:p w14:paraId="65D0342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26</w:t>
            </w:r>
          </w:p>
        </w:tc>
      </w:tr>
      <w:tr w14:paraId="33C598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8B3C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889" w:type="dxa"/>
            <w:tcBorders>
              <w:top w:val="nil"/>
              <w:left w:val="single" w:color="auto" w:sz="4" w:space="0"/>
              <w:bottom w:val="nil"/>
              <w:right w:val="single" w:color="auto" w:sz="4" w:space="0"/>
            </w:tcBorders>
            <w:noWrap w:val="0"/>
            <w:vAlign w:val="center"/>
          </w:tcPr>
          <w:p w14:paraId="02B3750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49</w:t>
            </w:r>
          </w:p>
        </w:tc>
        <w:tc>
          <w:tcPr>
            <w:tcW w:w="1387" w:type="dxa"/>
            <w:tcBorders>
              <w:top w:val="nil"/>
              <w:left w:val="single" w:color="auto" w:sz="4" w:space="0"/>
              <w:bottom w:val="nil"/>
              <w:right w:val="nil"/>
            </w:tcBorders>
            <w:noWrap w:val="0"/>
            <w:vAlign w:val="center"/>
          </w:tcPr>
          <w:p w14:paraId="22AA533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629</w:t>
            </w:r>
          </w:p>
        </w:tc>
      </w:tr>
      <w:tr w14:paraId="42D299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35DCC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889" w:type="dxa"/>
            <w:tcBorders>
              <w:top w:val="nil"/>
              <w:left w:val="single" w:color="auto" w:sz="4" w:space="0"/>
              <w:bottom w:val="nil"/>
              <w:right w:val="single" w:color="auto" w:sz="4" w:space="0"/>
            </w:tcBorders>
            <w:noWrap w:val="0"/>
            <w:vAlign w:val="center"/>
          </w:tcPr>
          <w:p w14:paraId="24E38DF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14:paraId="186DA71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1111</w:t>
            </w:r>
          </w:p>
        </w:tc>
      </w:tr>
      <w:tr w14:paraId="7BE640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B32B2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889" w:type="dxa"/>
            <w:tcBorders>
              <w:top w:val="nil"/>
              <w:left w:val="single" w:color="auto" w:sz="4" w:space="0"/>
              <w:bottom w:val="nil"/>
              <w:right w:val="single" w:color="auto" w:sz="4" w:space="0"/>
            </w:tcBorders>
            <w:noWrap w:val="0"/>
            <w:vAlign w:val="center"/>
          </w:tcPr>
          <w:p w14:paraId="2BD7701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14:paraId="66762AD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18</w:t>
            </w:r>
          </w:p>
        </w:tc>
      </w:tr>
      <w:tr w14:paraId="492415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3D0BA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889" w:type="dxa"/>
            <w:tcBorders>
              <w:top w:val="nil"/>
              <w:left w:val="single" w:color="auto" w:sz="4" w:space="0"/>
              <w:bottom w:val="nil"/>
              <w:right w:val="single" w:color="auto" w:sz="4" w:space="0"/>
            </w:tcBorders>
            <w:noWrap w:val="0"/>
            <w:vAlign w:val="center"/>
          </w:tcPr>
          <w:p w14:paraId="3789B66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6</w:t>
            </w:r>
          </w:p>
        </w:tc>
        <w:tc>
          <w:tcPr>
            <w:tcW w:w="1387" w:type="dxa"/>
            <w:tcBorders>
              <w:top w:val="nil"/>
              <w:left w:val="single" w:color="auto" w:sz="4" w:space="0"/>
              <w:bottom w:val="nil"/>
              <w:right w:val="nil"/>
            </w:tcBorders>
            <w:noWrap w:val="0"/>
            <w:vAlign w:val="center"/>
          </w:tcPr>
          <w:p w14:paraId="73718B7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39</w:t>
            </w:r>
          </w:p>
        </w:tc>
      </w:tr>
      <w:tr w14:paraId="48995A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47B98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889" w:type="dxa"/>
            <w:tcBorders>
              <w:top w:val="nil"/>
              <w:left w:val="single" w:color="auto" w:sz="4" w:space="0"/>
              <w:bottom w:val="nil"/>
              <w:right w:val="single" w:color="auto" w:sz="4" w:space="0"/>
            </w:tcBorders>
            <w:noWrap w:val="0"/>
            <w:vAlign w:val="center"/>
          </w:tcPr>
          <w:p w14:paraId="4D179CF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6</w:t>
            </w:r>
          </w:p>
        </w:tc>
        <w:tc>
          <w:tcPr>
            <w:tcW w:w="1387" w:type="dxa"/>
            <w:tcBorders>
              <w:top w:val="nil"/>
              <w:left w:val="single" w:color="auto" w:sz="4" w:space="0"/>
              <w:bottom w:val="nil"/>
              <w:right w:val="nil"/>
            </w:tcBorders>
            <w:noWrap w:val="0"/>
            <w:vAlign w:val="center"/>
          </w:tcPr>
          <w:p w14:paraId="608A977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27</w:t>
            </w:r>
          </w:p>
        </w:tc>
      </w:tr>
      <w:tr w14:paraId="600409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0F57FD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889" w:type="dxa"/>
            <w:tcBorders>
              <w:top w:val="nil"/>
              <w:left w:val="single" w:color="auto" w:sz="4" w:space="0"/>
              <w:bottom w:val="nil"/>
              <w:right w:val="single" w:color="auto" w:sz="4" w:space="0"/>
            </w:tcBorders>
            <w:noWrap w:val="0"/>
            <w:vAlign w:val="center"/>
          </w:tcPr>
          <w:p w14:paraId="7B30272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5</w:t>
            </w:r>
          </w:p>
        </w:tc>
        <w:tc>
          <w:tcPr>
            <w:tcW w:w="1387" w:type="dxa"/>
            <w:tcBorders>
              <w:top w:val="nil"/>
              <w:left w:val="single" w:color="auto" w:sz="4" w:space="0"/>
              <w:bottom w:val="nil"/>
              <w:right w:val="nil"/>
            </w:tcBorders>
            <w:noWrap w:val="0"/>
            <w:vAlign w:val="center"/>
          </w:tcPr>
          <w:p w14:paraId="6A046C2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42</w:t>
            </w:r>
          </w:p>
        </w:tc>
      </w:tr>
      <w:tr w14:paraId="1BA7A8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C7F7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889" w:type="dxa"/>
            <w:tcBorders>
              <w:top w:val="nil"/>
              <w:left w:val="single" w:color="auto" w:sz="4" w:space="0"/>
              <w:bottom w:val="nil"/>
              <w:right w:val="single" w:color="auto" w:sz="4" w:space="0"/>
            </w:tcBorders>
            <w:noWrap w:val="0"/>
            <w:vAlign w:val="center"/>
          </w:tcPr>
          <w:p w14:paraId="49D54BB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5F8C08D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62FE58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398" w:type="dxa"/>
            <w:tcBorders>
              <w:top w:val="nil"/>
              <w:left w:val="nil"/>
              <w:bottom w:val="nil"/>
              <w:right w:val="single" w:color="auto" w:sz="4" w:space="0"/>
            </w:tcBorders>
            <w:noWrap w:val="0"/>
            <w:vAlign w:val="center"/>
          </w:tcPr>
          <w:p w14:paraId="7B67B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889" w:type="dxa"/>
            <w:tcBorders>
              <w:top w:val="nil"/>
              <w:left w:val="single" w:color="auto" w:sz="4" w:space="0"/>
              <w:bottom w:val="nil"/>
              <w:right w:val="single" w:color="auto" w:sz="4" w:space="0"/>
            </w:tcBorders>
            <w:noWrap w:val="0"/>
            <w:vAlign w:val="center"/>
          </w:tcPr>
          <w:p w14:paraId="2FA92A5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14:paraId="45B830A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79CA31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5398" w:type="dxa"/>
            <w:tcBorders>
              <w:top w:val="nil"/>
              <w:left w:val="nil"/>
              <w:bottom w:val="nil"/>
              <w:right w:val="single" w:color="auto" w:sz="4" w:space="0"/>
            </w:tcBorders>
            <w:noWrap w:val="0"/>
            <w:vAlign w:val="center"/>
          </w:tcPr>
          <w:p w14:paraId="1B88DD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889" w:type="dxa"/>
            <w:tcBorders>
              <w:top w:val="nil"/>
              <w:left w:val="single" w:color="auto" w:sz="4" w:space="0"/>
              <w:bottom w:val="nil"/>
              <w:right w:val="single" w:color="auto" w:sz="4" w:space="0"/>
            </w:tcBorders>
            <w:noWrap w:val="0"/>
            <w:vAlign w:val="center"/>
          </w:tcPr>
          <w:p w14:paraId="61A8B1D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14:paraId="56CB397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52</w:t>
            </w:r>
          </w:p>
        </w:tc>
      </w:tr>
      <w:tr w14:paraId="15B8BB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66011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889" w:type="dxa"/>
            <w:tcBorders>
              <w:top w:val="nil"/>
              <w:left w:val="single" w:color="auto" w:sz="4" w:space="0"/>
              <w:bottom w:val="nil"/>
              <w:right w:val="single" w:color="auto" w:sz="4" w:space="0"/>
            </w:tcBorders>
            <w:shd w:val="clear" w:color="auto" w:fill="auto"/>
            <w:noWrap w:val="0"/>
            <w:vAlign w:val="center"/>
          </w:tcPr>
          <w:p w14:paraId="1C1D092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shd w:val="clear" w:color="auto" w:fill="auto"/>
            <w:noWrap w:val="0"/>
            <w:vAlign w:val="center"/>
          </w:tcPr>
          <w:p w14:paraId="2B781A4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277</w:t>
            </w:r>
          </w:p>
        </w:tc>
      </w:tr>
      <w:tr w14:paraId="5CF419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E5355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889" w:type="dxa"/>
            <w:tcBorders>
              <w:top w:val="nil"/>
              <w:left w:val="single" w:color="auto" w:sz="4" w:space="0"/>
              <w:bottom w:val="nil"/>
              <w:right w:val="single" w:color="auto" w:sz="4" w:space="0"/>
            </w:tcBorders>
            <w:shd w:val="clear" w:color="auto" w:fill="auto"/>
            <w:noWrap w:val="0"/>
            <w:vAlign w:val="center"/>
          </w:tcPr>
          <w:p w14:paraId="4963AE3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shd w:val="clear" w:color="auto" w:fill="auto"/>
            <w:noWrap w:val="0"/>
            <w:vAlign w:val="center"/>
          </w:tcPr>
          <w:p w14:paraId="441971D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3D4553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1954D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其他制造业</w:t>
            </w:r>
          </w:p>
        </w:tc>
        <w:tc>
          <w:tcPr>
            <w:tcW w:w="1889" w:type="dxa"/>
            <w:tcBorders>
              <w:top w:val="nil"/>
              <w:left w:val="single" w:color="auto" w:sz="4" w:space="0"/>
              <w:bottom w:val="nil"/>
              <w:right w:val="single" w:color="auto" w:sz="4" w:space="0"/>
            </w:tcBorders>
            <w:shd w:val="clear" w:color="auto" w:fill="auto"/>
            <w:noWrap w:val="0"/>
            <w:vAlign w:val="center"/>
          </w:tcPr>
          <w:p w14:paraId="733605C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w:t>
            </w:r>
          </w:p>
        </w:tc>
        <w:tc>
          <w:tcPr>
            <w:tcW w:w="1387" w:type="dxa"/>
            <w:tcBorders>
              <w:top w:val="nil"/>
              <w:left w:val="single" w:color="auto" w:sz="4" w:space="0"/>
              <w:bottom w:val="nil"/>
              <w:right w:val="nil"/>
            </w:tcBorders>
            <w:shd w:val="clear" w:color="auto" w:fill="auto"/>
            <w:noWrap w:val="0"/>
            <w:vAlign w:val="center"/>
          </w:tcPr>
          <w:p w14:paraId="643FD63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14:paraId="4D8277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4F01E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废弃资源综合利用业　</w:t>
            </w:r>
          </w:p>
        </w:tc>
        <w:tc>
          <w:tcPr>
            <w:tcW w:w="1889" w:type="dxa"/>
            <w:tcBorders>
              <w:top w:val="nil"/>
              <w:left w:val="single" w:color="auto" w:sz="4" w:space="0"/>
              <w:bottom w:val="nil"/>
              <w:right w:val="single" w:color="auto" w:sz="4" w:space="0"/>
            </w:tcBorders>
            <w:shd w:val="clear" w:color="auto" w:fill="auto"/>
            <w:noWrap w:val="0"/>
            <w:vAlign w:val="center"/>
          </w:tcPr>
          <w:p w14:paraId="42421FD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4</w:t>
            </w:r>
          </w:p>
        </w:tc>
        <w:tc>
          <w:tcPr>
            <w:tcW w:w="1387" w:type="dxa"/>
            <w:tcBorders>
              <w:top w:val="nil"/>
              <w:left w:val="single" w:color="auto" w:sz="4" w:space="0"/>
              <w:bottom w:val="nil"/>
              <w:right w:val="nil"/>
            </w:tcBorders>
            <w:shd w:val="clear" w:color="auto" w:fill="auto"/>
            <w:noWrap w:val="0"/>
            <w:vAlign w:val="center"/>
          </w:tcPr>
          <w:p w14:paraId="2B285DC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25</w:t>
            </w:r>
          </w:p>
        </w:tc>
      </w:tr>
      <w:tr w14:paraId="59548D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B2982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889" w:type="dxa"/>
            <w:tcBorders>
              <w:top w:val="nil"/>
              <w:left w:val="single" w:color="auto" w:sz="4" w:space="0"/>
              <w:bottom w:val="nil"/>
              <w:right w:val="single" w:color="auto" w:sz="4" w:space="0"/>
            </w:tcBorders>
            <w:shd w:val="clear" w:color="auto" w:fill="auto"/>
            <w:noWrap w:val="0"/>
            <w:vAlign w:val="center"/>
          </w:tcPr>
          <w:p w14:paraId="4211215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shd w:val="clear" w:color="auto" w:fill="auto"/>
            <w:noWrap w:val="0"/>
            <w:vAlign w:val="center"/>
          </w:tcPr>
          <w:p w14:paraId="01B7C3A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34</w:t>
            </w:r>
          </w:p>
        </w:tc>
      </w:tr>
      <w:tr w14:paraId="661A1D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C54E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889" w:type="dxa"/>
            <w:tcBorders>
              <w:top w:val="nil"/>
              <w:left w:val="single" w:color="auto" w:sz="4" w:space="0"/>
              <w:bottom w:val="nil"/>
              <w:right w:val="single" w:color="auto" w:sz="4" w:space="0"/>
            </w:tcBorders>
            <w:shd w:val="clear" w:color="auto" w:fill="auto"/>
            <w:noWrap w:val="0"/>
            <w:vAlign w:val="center"/>
          </w:tcPr>
          <w:p w14:paraId="3298ABD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23</w:t>
            </w:r>
          </w:p>
        </w:tc>
        <w:tc>
          <w:tcPr>
            <w:tcW w:w="1387" w:type="dxa"/>
            <w:tcBorders>
              <w:top w:val="nil"/>
              <w:left w:val="single" w:color="auto" w:sz="4" w:space="0"/>
              <w:bottom w:val="nil"/>
              <w:right w:val="nil"/>
            </w:tcBorders>
            <w:shd w:val="clear" w:color="auto" w:fill="auto"/>
            <w:noWrap w:val="0"/>
            <w:vAlign w:val="center"/>
          </w:tcPr>
          <w:p w14:paraId="3FFF9EE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313</w:t>
            </w:r>
          </w:p>
        </w:tc>
      </w:tr>
      <w:tr w14:paraId="252D96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077372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燃气生产和供应业</w:t>
            </w:r>
          </w:p>
        </w:tc>
        <w:tc>
          <w:tcPr>
            <w:tcW w:w="1889" w:type="dxa"/>
            <w:tcBorders>
              <w:top w:val="nil"/>
              <w:left w:val="single" w:color="auto" w:sz="4" w:space="0"/>
              <w:bottom w:val="nil"/>
              <w:right w:val="single" w:color="auto" w:sz="4" w:space="0"/>
            </w:tcBorders>
            <w:shd w:val="clear" w:color="auto" w:fill="auto"/>
            <w:noWrap w:val="0"/>
            <w:vAlign w:val="center"/>
          </w:tcPr>
          <w:p w14:paraId="420E974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w:t>
            </w:r>
          </w:p>
        </w:tc>
        <w:tc>
          <w:tcPr>
            <w:tcW w:w="1387" w:type="dxa"/>
            <w:tcBorders>
              <w:top w:val="nil"/>
              <w:left w:val="single" w:color="auto" w:sz="4" w:space="0"/>
              <w:bottom w:val="nil"/>
              <w:right w:val="nil"/>
            </w:tcBorders>
            <w:shd w:val="clear" w:color="auto" w:fill="auto"/>
            <w:noWrap w:val="0"/>
            <w:vAlign w:val="center"/>
          </w:tcPr>
          <w:p w14:paraId="73BF91F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80</w:t>
            </w:r>
          </w:p>
        </w:tc>
      </w:tr>
      <w:tr w14:paraId="702F95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single" w:color="auto" w:sz="12" w:space="0"/>
              <w:right w:val="single" w:color="auto" w:sz="4" w:space="0"/>
            </w:tcBorders>
            <w:noWrap w:val="0"/>
            <w:vAlign w:val="center"/>
          </w:tcPr>
          <w:p w14:paraId="6BC589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w:t>
            </w:r>
          </w:p>
        </w:tc>
        <w:tc>
          <w:tcPr>
            <w:tcW w:w="1889" w:type="dxa"/>
            <w:tcBorders>
              <w:top w:val="nil"/>
              <w:left w:val="single" w:color="auto" w:sz="4" w:space="0"/>
              <w:bottom w:val="single" w:color="auto" w:sz="12" w:space="0"/>
              <w:right w:val="single" w:color="auto" w:sz="4" w:space="0"/>
            </w:tcBorders>
            <w:shd w:val="clear" w:color="auto" w:fill="auto"/>
            <w:noWrap w:val="0"/>
            <w:vAlign w:val="center"/>
          </w:tcPr>
          <w:p w14:paraId="479244A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single" w:color="auto" w:sz="12" w:space="0"/>
              <w:right w:val="nil"/>
            </w:tcBorders>
            <w:shd w:val="clear" w:color="auto" w:fill="auto"/>
            <w:noWrap w:val="0"/>
            <w:vAlign w:val="center"/>
          </w:tcPr>
          <w:p w14:paraId="40EB919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34</w:t>
            </w:r>
          </w:p>
        </w:tc>
      </w:tr>
    </w:tbl>
    <w:p w14:paraId="0E1828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7BD96E67">
      <w:pPr>
        <w:pStyle w:val="2"/>
        <w:keepNext w:val="0"/>
        <w:keepLines w:val="0"/>
        <w:pageBreakBefore w:val="0"/>
        <w:widowControl w:val="0"/>
        <w:kinsoku/>
        <w:wordWrap/>
        <w:topLinePunct w:val="0"/>
        <w:autoSpaceDE/>
        <w:autoSpaceDN/>
        <w:bidi w:val="0"/>
        <w:spacing w:line="600" w:lineRule="exac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2023年末，工业企业法人单位资产总计232.98亿元，比2018年末增长21.26%；负债合计137.75亿元，比2018年末增长15.42%。</w:t>
      </w:r>
    </w:p>
    <w:p w14:paraId="103289BD">
      <w:pPr>
        <w:pStyle w:val="2"/>
        <w:keepNext w:val="0"/>
        <w:keepLines w:val="0"/>
        <w:pageBreakBefore w:val="0"/>
        <w:widowControl w:val="0"/>
        <w:kinsoku/>
        <w:wordWrap/>
        <w:topLinePunct w:val="0"/>
        <w:autoSpaceDE/>
        <w:autoSpaceDN/>
        <w:bidi w:val="0"/>
        <w:spacing w:line="600" w:lineRule="exac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2023年，工业企业法人单位全年实现营业收入114.7亿元，比2018年增长47.72%（详见表3-3）。</w:t>
      </w:r>
    </w:p>
    <w:p w14:paraId="337B7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表3-3　按行业大类分组的工业企业法人单位主要经济指标</w:t>
      </w:r>
    </w:p>
    <w:tbl>
      <w:tblPr>
        <w:tblStyle w:val="12"/>
        <w:tblW w:w="864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840"/>
        <w:gridCol w:w="1270"/>
        <w:gridCol w:w="1270"/>
        <w:gridCol w:w="1265"/>
      </w:tblGrid>
      <w:tr w14:paraId="36EA4A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5321" w:type="dxa"/>
            <w:tcBorders>
              <w:top w:val="single" w:color="auto" w:sz="12" w:space="0"/>
              <w:left w:val="nil"/>
              <w:bottom w:val="single" w:color="auto" w:sz="4" w:space="0"/>
              <w:right w:val="single" w:color="auto" w:sz="4" w:space="0"/>
            </w:tcBorders>
            <w:noWrap w:val="0"/>
            <w:vAlign w:val="center"/>
          </w:tcPr>
          <w:p w14:paraId="0EE743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color w:val="0C0C0C"/>
                <w:sz w:val="21"/>
                <w:szCs w:val="21"/>
                <w:highlight w:val="none"/>
              </w:rPr>
            </w:pPr>
          </w:p>
        </w:tc>
        <w:tc>
          <w:tcPr>
            <w:tcW w:w="1020" w:type="dxa"/>
            <w:tcBorders>
              <w:top w:val="single" w:color="auto" w:sz="12" w:space="0"/>
              <w:left w:val="single" w:color="auto" w:sz="4" w:space="0"/>
              <w:bottom w:val="single" w:color="auto" w:sz="4" w:space="0"/>
              <w:right w:val="single" w:color="auto" w:sz="4" w:space="0"/>
            </w:tcBorders>
            <w:noWrap w:val="0"/>
            <w:vAlign w:val="center"/>
          </w:tcPr>
          <w:p w14:paraId="0A863F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63349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1105" w:type="dxa"/>
            <w:tcBorders>
              <w:top w:val="single" w:color="auto" w:sz="12" w:space="0"/>
              <w:left w:val="single" w:color="auto" w:sz="4" w:space="0"/>
              <w:bottom w:val="single" w:color="auto" w:sz="4" w:space="0"/>
              <w:right w:val="single" w:color="auto" w:sz="4" w:space="0"/>
            </w:tcBorders>
            <w:noWrap w:val="0"/>
            <w:vAlign w:val="center"/>
          </w:tcPr>
          <w:p w14:paraId="43C75A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726A72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c>
          <w:tcPr>
            <w:tcW w:w="1199" w:type="dxa"/>
            <w:tcBorders>
              <w:top w:val="single" w:color="auto" w:sz="12" w:space="0"/>
              <w:left w:val="single" w:color="auto" w:sz="4" w:space="0"/>
              <w:bottom w:val="single" w:color="auto" w:sz="4" w:space="0"/>
              <w:right w:val="nil"/>
            </w:tcBorders>
            <w:noWrap w:val="0"/>
            <w:vAlign w:val="center"/>
          </w:tcPr>
          <w:p w14:paraId="4C9C1C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6CC61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亿</w:t>
            </w:r>
            <w:r>
              <w:rPr>
                <w:rFonts w:hint="eastAsia" w:ascii="Times New Roman" w:hAnsi="Times New Roman" w:eastAsia="宋体" w:cs="宋体"/>
                <w:b/>
                <w:bCs/>
                <w:color w:val="0C0C0C"/>
                <w:kern w:val="0"/>
                <w:sz w:val="21"/>
                <w:szCs w:val="21"/>
                <w:highlight w:val="none"/>
                <w:lang w:val="en-US" w:eastAsia="zh-CN" w:bidi="ar"/>
              </w:rPr>
              <w:t>元）</w:t>
            </w:r>
          </w:p>
        </w:tc>
      </w:tr>
      <w:tr w14:paraId="2B3E6E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21" w:type="dxa"/>
            <w:tcBorders>
              <w:top w:val="single" w:color="auto" w:sz="4" w:space="0"/>
              <w:left w:val="nil"/>
              <w:bottom w:val="nil"/>
              <w:right w:val="single" w:color="auto" w:sz="4" w:space="0"/>
            </w:tcBorders>
            <w:noWrap w:val="0"/>
            <w:vAlign w:val="center"/>
          </w:tcPr>
          <w:p w14:paraId="47A4D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020" w:type="dxa"/>
            <w:tcBorders>
              <w:top w:val="single" w:color="auto" w:sz="4" w:space="0"/>
              <w:left w:val="single" w:color="auto" w:sz="4" w:space="0"/>
              <w:bottom w:val="nil"/>
              <w:right w:val="single" w:color="auto" w:sz="4" w:space="0"/>
            </w:tcBorders>
            <w:noWrap w:val="0"/>
            <w:vAlign w:val="center"/>
          </w:tcPr>
          <w:p w14:paraId="05BC7F7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232.98 </w:t>
            </w:r>
          </w:p>
        </w:tc>
        <w:tc>
          <w:tcPr>
            <w:tcW w:w="1105" w:type="dxa"/>
            <w:tcBorders>
              <w:top w:val="single" w:color="auto" w:sz="4" w:space="0"/>
              <w:left w:val="single" w:color="auto" w:sz="4" w:space="0"/>
              <w:bottom w:val="nil"/>
              <w:right w:val="single" w:color="auto" w:sz="4" w:space="0"/>
            </w:tcBorders>
            <w:noWrap w:val="0"/>
            <w:vAlign w:val="center"/>
          </w:tcPr>
          <w:p w14:paraId="2DA1A2BD">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137.75 </w:t>
            </w:r>
          </w:p>
        </w:tc>
        <w:tc>
          <w:tcPr>
            <w:tcW w:w="1199" w:type="dxa"/>
            <w:tcBorders>
              <w:top w:val="single" w:color="auto" w:sz="4" w:space="0"/>
              <w:left w:val="single" w:color="auto" w:sz="4" w:space="0"/>
              <w:bottom w:val="nil"/>
              <w:right w:val="nil"/>
            </w:tcBorders>
            <w:noWrap w:val="0"/>
            <w:vAlign w:val="center"/>
          </w:tcPr>
          <w:p w14:paraId="190D9A3C">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114.79 </w:t>
            </w:r>
          </w:p>
        </w:tc>
      </w:tr>
      <w:tr w14:paraId="00AB3F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26B027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煤炭开采和洗选业</w:t>
            </w:r>
          </w:p>
        </w:tc>
        <w:tc>
          <w:tcPr>
            <w:tcW w:w="1020" w:type="dxa"/>
            <w:tcBorders>
              <w:top w:val="nil"/>
              <w:left w:val="single" w:color="auto" w:sz="4" w:space="0"/>
              <w:bottom w:val="nil"/>
              <w:right w:val="single" w:color="auto" w:sz="4" w:space="0"/>
            </w:tcBorders>
            <w:noWrap w:val="0"/>
            <w:vAlign w:val="center"/>
          </w:tcPr>
          <w:p w14:paraId="09A30D2A">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05" w:type="dxa"/>
            <w:tcBorders>
              <w:top w:val="nil"/>
              <w:left w:val="single" w:color="auto" w:sz="4" w:space="0"/>
              <w:bottom w:val="nil"/>
              <w:right w:val="single" w:color="auto" w:sz="4" w:space="0"/>
            </w:tcBorders>
            <w:noWrap w:val="0"/>
            <w:vAlign w:val="center"/>
          </w:tcPr>
          <w:p w14:paraId="09401AB3">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99" w:type="dxa"/>
            <w:tcBorders>
              <w:top w:val="nil"/>
              <w:left w:val="single" w:color="auto" w:sz="4" w:space="0"/>
              <w:bottom w:val="nil"/>
              <w:right w:val="nil"/>
            </w:tcBorders>
            <w:noWrap w:val="0"/>
            <w:vAlign w:val="center"/>
          </w:tcPr>
          <w:p w14:paraId="71030CDB">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r>
      <w:tr w14:paraId="02CEF1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660FF1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石油和天然气开采业</w:t>
            </w:r>
          </w:p>
        </w:tc>
        <w:tc>
          <w:tcPr>
            <w:tcW w:w="1020" w:type="dxa"/>
            <w:tcBorders>
              <w:top w:val="nil"/>
              <w:left w:val="single" w:color="auto" w:sz="4" w:space="0"/>
              <w:bottom w:val="nil"/>
              <w:right w:val="single" w:color="auto" w:sz="4" w:space="0"/>
            </w:tcBorders>
            <w:noWrap w:val="0"/>
            <w:vAlign w:val="center"/>
          </w:tcPr>
          <w:p w14:paraId="22B9487D">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05" w:type="dxa"/>
            <w:tcBorders>
              <w:top w:val="nil"/>
              <w:left w:val="single" w:color="auto" w:sz="4" w:space="0"/>
              <w:bottom w:val="nil"/>
              <w:right w:val="single" w:color="auto" w:sz="4" w:space="0"/>
            </w:tcBorders>
            <w:noWrap w:val="0"/>
            <w:vAlign w:val="center"/>
          </w:tcPr>
          <w:p w14:paraId="2C6E85A0">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99" w:type="dxa"/>
            <w:tcBorders>
              <w:top w:val="nil"/>
              <w:left w:val="single" w:color="auto" w:sz="4" w:space="0"/>
              <w:bottom w:val="nil"/>
              <w:right w:val="nil"/>
            </w:tcBorders>
            <w:noWrap w:val="0"/>
            <w:vAlign w:val="center"/>
          </w:tcPr>
          <w:p w14:paraId="6D019C59">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r>
      <w:tr w14:paraId="529FC2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1935B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黑色金属矿采选业</w:t>
            </w:r>
          </w:p>
        </w:tc>
        <w:tc>
          <w:tcPr>
            <w:tcW w:w="1020" w:type="dxa"/>
            <w:tcBorders>
              <w:top w:val="nil"/>
              <w:left w:val="single" w:color="auto" w:sz="4" w:space="0"/>
              <w:bottom w:val="nil"/>
              <w:right w:val="single" w:color="auto" w:sz="4" w:space="0"/>
            </w:tcBorders>
            <w:noWrap w:val="0"/>
            <w:vAlign w:val="center"/>
          </w:tcPr>
          <w:p w14:paraId="569E400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112.11 </w:t>
            </w:r>
          </w:p>
        </w:tc>
        <w:tc>
          <w:tcPr>
            <w:tcW w:w="1105" w:type="dxa"/>
            <w:tcBorders>
              <w:top w:val="nil"/>
              <w:left w:val="single" w:color="auto" w:sz="4" w:space="0"/>
              <w:bottom w:val="nil"/>
              <w:right w:val="single" w:color="auto" w:sz="4" w:space="0"/>
            </w:tcBorders>
            <w:noWrap w:val="0"/>
            <w:vAlign w:val="center"/>
          </w:tcPr>
          <w:p w14:paraId="1CFAA548">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80.82 </w:t>
            </w:r>
          </w:p>
        </w:tc>
        <w:tc>
          <w:tcPr>
            <w:tcW w:w="1199" w:type="dxa"/>
            <w:tcBorders>
              <w:top w:val="nil"/>
              <w:left w:val="single" w:color="auto" w:sz="4" w:space="0"/>
              <w:bottom w:val="nil"/>
              <w:right w:val="nil"/>
            </w:tcBorders>
            <w:noWrap w:val="0"/>
            <w:vAlign w:val="center"/>
          </w:tcPr>
          <w:p w14:paraId="35038E36">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37.59 </w:t>
            </w:r>
          </w:p>
        </w:tc>
      </w:tr>
      <w:tr w14:paraId="7BAA45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696FAF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有色金属矿采选业</w:t>
            </w:r>
          </w:p>
        </w:tc>
        <w:tc>
          <w:tcPr>
            <w:tcW w:w="1020" w:type="dxa"/>
            <w:tcBorders>
              <w:top w:val="nil"/>
              <w:left w:val="single" w:color="auto" w:sz="4" w:space="0"/>
              <w:bottom w:val="nil"/>
              <w:right w:val="single" w:color="auto" w:sz="4" w:space="0"/>
            </w:tcBorders>
            <w:noWrap w:val="0"/>
            <w:vAlign w:val="center"/>
          </w:tcPr>
          <w:p w14:paraId="77ACA19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6.83 </w:t>
            </w:r>
          </w:p>
        </w:tc>
        <w:tc>
          <w:tcPr>
            <w:tcW w:w="1105" w:type="dxa"/>
            <w:tcBorders>
              <w:top w:val="nil"/>
              <w:left w:val="single" w:color="auto" w:sz="4" w:space="0"/>
              <w:bottom w:val="nil"/>
              <w:right w:val="single" w:color="auto" w:sz="4" w:space="0"/>
            </w:tcBorders>
            <w:noWrap w:val="0"/>
            <w:vAlign w:val="center"/>
          </w:tcPr>
          <w:p w14:paraId="3E38F761">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2.71 </w:t>
            </w:r>
          </w:p>
        </w:tc>
        <w:tc>
          <w:tcPr>
            <w:tcW w:w="1199" w:type="dxa"/>
            <w:tcBorders>
              <w:top w:val="nil"/>
              <w:left w:val="single" w:color="auto" w:sz="4" w:space="0"/>
              <w:bottom w:val="nil"/>
              <w:right w:val="nil"/>
            </w:tcBorders>
            <w:noWrap w:val="0"/>
            <w:vAlign w:val="center"/>
          </w:tcPr>
          <w:p w14:paraId="718D0DB5">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0.45 </w:t>
            </w:r>
          </w:p>
        </w:tc>
      </w:tr>
      <w:tr w14:paraId="08CF60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1B55C0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020" w:type="dxa"/>
            <w:tcBorders>
              <w:top w:val="nil"/>
              <w:left w:val="single" w:color="auto" w:sz="4" w:space="0"/>
              <w:bottom w:val="nil"/>
              <w:right w:val="single" w:color="auto" w:sz="4" w:space="0"/>
            </w:tcBorders>
            <w:noWrap w:val="0"/>
            <w:vAlign w:val="center"/>
          </w:tcPr>
          <w:p w14:paraId="686DECBB">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0.58 </w:t>
            </w:r>
          </w:p>
        </w:tc>
        <w:tc>
          <w:tcPr>
            <w:tcW w:w="1105" w:type="dxa"/>
            <w:tcBorders>
              <w:top w:val="nil"/>
              <w:left w:val="single" w:color="auto" w:sz="4" w:space="0"/>
              <w:bottom w:val="nil"/>
              <w:right w:val="single" w:color="auto" w:sz="4" w:space="0"/>
            </w:tcBorders>
            <w:noWrap w:val="0"/>
            <w:vAlign w:val="center"/>
          </w:tcPr>
          <w:p w14:paraId="3CF8C100">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0.57 </w:t>
            </w:r>
          </w:p>
        </w:tc>
        <w:tc>
          <w:tcPr>
            <w:tcW w:w="1199" w:type="dxa"/>
            <w:tcBorders>
              <w:top w:val="nil"/>
              <w:left w:val="single" w:color="auto" w:sz="4" w:space="0"/>
              <w:bottom w:val="nil"/>
              <w:right w:val="nil"/>
            </w:tcBorders>
            <w:noWrap w:val="0"/>
            <w:vAlign w:val="center"/>
          </w:tcPr>
          <w:p w14:paraId="30AF833D">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0.05 </w:t>
            </w:r>
          </w:p>
        </w:tc>
      </w:tr>
      <w:tr w14:paraId="634D35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34D04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开采专业及辅助性活动</w:t>
            </w:r>
          </w:p>
        </w:tc>
        <w:tc>
          <w:tcPr>
            <w:tcW w:w="1020" w:type="dxa"/>
            <w:tcBorders>
              <w:top w:val="nil"/>
              <w:left w:val="single" w:color="auto" w:sz="4" w:space="0"/>
              <w:bottom w:val="nil"/>
              <w:right w:val="single" w:color="auto" w:sz="4" w:space="0"/>
            </w:tcBorders>
            <w:noWrap w:val="0"/>
            <w:vAlign w:val="center"/>
          </w:tcPr>
          <w:p w14:paraId="7986142E">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default" w:ascii="Times New Roman" w:hAnsi="Times New Roman" w:eastAsia="宋体" w:cs="宋体"/>
                <w:color w:val="0C0C0C"/>
                <w:kern w:val="0"/>
                <w:sz w:val="21"/>
                <w:szCs w:val="21"/>
                <w:highlight w:val="none"/>
                <w:lang w:val="en-US" w:eastAsia="zh-CN" w:bidi="ar"/>
              </w:rPr>
            </w:pPr>
          </w:p>
        </w:tc>
        <w:tc>
          <w:tcPr>
            <w:tcW w:w="1105" w:type="dxa"/>
            <w:tcBorders>
              <w:top w:val="nil"/>
              <w:left w:val="single" w:color="auto" w:sz="4" w:space="0"/>
              <w:bottom w:val="nil"/>
              <w:right w:val="single" w:color="auto" w:sz="4" w:space="0"/>
            </w:tcBorders>
            <w:noWrap w:val="0"/>
            <w:vAlign w:val="center"/>
          </w:tcPr>
          <w:p w14:paraId="300E7297">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default" w:ascii="Times New Roman" w:hAnsi="Times New Roman" w:eastAsia="宋体" w:cs="宋体"/>
                <w:color w:val="0C0C0C"/>
                <w:kern w:val="0"/>
                <w:sz w:val="21"/>
                <w:szCs w:val="21"/>
                <w:highlight w:val="none"/>
                <w:lang w:val="en-US" w:eastAsia="zh-CN" w:bidi="ar"/>
              </w:rPr>
            </w:pPr>
          </w:p>
        </w:tc>
        <w:tc>
          <w:tcPr>
            <w:tcW w:w="1199" w:type="dxa"/>
            <w:tcBorders>
              <w:top w:val="nil"/>
              <w:left w:val="single" w:color="auto" w:sz="4" w:space="0"/>
              <w:bottom w:val="nil"/>
              <w:right w:val="nil"/>
            </w:tcBorders>
            <w:noWrap w:val="0"/>
            <w:vAlign w:val="center"/>
          </w:tcPr>
          <w:p w14:paraId="5A7C30E0">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default" w:ascii="Times New Roman" w:hAnsi="Times New Roman" w:eastAsia="宋体" w:cs="宋体"/>
                <w:color w:val="0C0C0C"/>
                <w:kern w:val="0"/>
                <w:sz w:val="21"/>
                <w:szCs w:val="21"/>
                <w:highlight w:val="none"/>
                <w:lang w:val="en-US" w:eastAsia="zh-CN" w:bidi="ar"/>
              </w:rPr>
            </w:pPr>
          </w:p>
        </w:tc>
      </w:tr>
      <w:tr w14:paraId="2A8444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08BC0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其他采矿业</w:t>
            </w:r>
          </w:p>
        </w:tc>
        <w:tc>
          <w:tcPr>
            <w:tcW w:w="1020" w:type="dxa"/>
            <w:tcBorders>
              <w:top w:val="nil"/>
              <w:left w:val="single" w:color="auto" w:sz="4" w:space="0"/>
              <w:bottom w:val="nil"/>
              <w:right w:val="single" w:color="auto" w:sz="4" w:space="0"/>
            </w:tcBorders>
            <w:noWrap w:val="0"/>
            <w:vAlign w:val="center"/>
          </w:tcPr>
          <w:p w14:paraId="140AEA48">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05" w:type="dxa"/>
            <w:tcBorders>
              <w:top w:val="nil"/>
              <w:left w:val="single" w:color="auto" w:sz="4" w:space="0"/>
              <w:bottom w:val="nil"/>
              <w:right w:val="single" w:color="auto" w:sz="4" w:space="0"/>
            </w:tcBorders>
            <w:noWrap w:val="0"/>
            <w:vAlign w:val="center"/>
          </w:tcPr>
          <w:p w14:paraId="6853F54E">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99" w:type="dxa"/>
            <w:tcBorders>
              <w:top w:val="nil"/>
              <w:left w:val="single" w:color="auto" w:sz="4" w:space="0"/>
              <w:bottom w:val="nil"/>
              <w:right w:val="nil"/>
            </w:tcBorders>
            <w:noWrap w:val="0"/>
            <w:vAlign w:val="center"/>
          </w:tcPr>
          <w:p w14:paraId="176AEFF1">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r>
      <w:tr w14:paraId="301B2F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7EC06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020" w:type="dxa"/>
            <w:tcBorders>
              <w:top w:val="nil"/>
              <w:left w:val="single" w:color="auto" w:sz="4" w:space="0"/>
              <w:bottom w:val="nil"/>
              <w:right w:val="single" w:color="auto" w:sz="4" w:space="0"/>
            </w:tcBorders>
            <w:noWrap w:val="0"/>
            <w:vAlign w:val="center"/>
          </w:tcPr>
          <w:p w14:paraId="033653BC">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9.09 </w:t>
            </w:r>
          </w:p>
        </w:tc>
        <w:tc>
          <w:tcPr>
            <w:tcW w:w="1105" w:type="dxa"/>
            <w:tcBorders>
              <w:top w:val="nil"/>
              <w:left w:val="single" w:color="auto" w:sz="4" w:space="0"/>
              <w:bottom w:val="nil"/>
              <w:right w:val="single" w:color="auto" w:sz="4" w:space="0"/>
            </w:tcBorders>
            <w:noWrap w:val="0"/>
            <w:vAlign w:val="center"/>
          </w:tcPr>
          <w:p w14:paraId="67066A3F">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7.22 </w:t>
            </w:r>
          </w:p>
        </w:tc>
        <w:tc>
          <w:tcPr>
            <w:tcW w:w="1199" w:type="dxa"/>
            <w:tcBorders>
              <w:top w:val="nil"/>
              <w:left w:val="single" w:color="auto" w:sz="4" w:space="0"/>
              <w:bottom w:val="nil"/>
              <w:right w:val="nil"/>
            </w:tcBorders>
            <w:noWrap w:val="0"/>
            <w:vAlign w:val="center"/>
          </w:tcPr>
          <w:p w14:paraId="52DA19F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10.76 </w:t>
            </w:r>
          </w:p>
        </w:tc>
      </w:tr>
      <w:tr w14:paraId="5EC519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23F797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食品制造业</w:t>
            </w:r>
          </w:p>
        </w:tc>
        <w:tc>
          <w:tcPr>
            <w:tcW w:w="1020" w:type="dxa"/>
            <w:tcBorders>
              <w:top w:val="nil"/>
              <w:left w:val="single" w:color="auto" w:sz="4" w:space="0"/>
              <w:bottom w:val="nil"/>
              <w:right w:val="single" w:color="auto" w:sz="4" w:space="0"/>
            </w:tcBorders>
            <w:noWrap w:val="0"/>
            <w:vAlign w:val="center"/>
          </w:tcPr>
          <w:p w14:paraId="4FCC0818">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2.67 </w:t>
            </w:r>
          </w:p>
        </w:tc>
        <w:tc>
          <w:tcPr>
            <w:tcW w:w="1105" w:type="dxa"/>
            <w:tcBorders>
              <w:top w:val="nil"/>
              <w:left w:val="single" w:color="auto" w:sz="4" w:space="0"/>
              <w:bottom w:val="nil"/>
              <w:right w:val="single" w:color="auto" w:sz="4" w:space="0"/>
            </w:tcBorders>
            <w:noWrap w:val="0"/>
            <w:vAlign w:val="center"/>
          </w:tcPr>
          <w:p w14:paraId="69D034F0">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2.44 </w:t>
            </w:r>
          </w:p>
        </w:tc>
        <w:tc>
          <w:tcPr>
            <w:tcW w:w="1199" w:type="dxa"/>
            <w:tcBorders>
              <w:top w:val="nil"/>
              <w:left w:val="single" w:color="auto" w:sz="4" w:space="0"/>
              <w:bottom w:val="nil"/>
              <w:right w:val="nil"/>
            </w:tcBorders>
            <w:noWrap w:val="0"/>
            <w:vAlign w:val="center"/>
          </w:tcPr>
          <w:p w14:paraId="6870EE97">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1.42 </w:t>
            </w:r>
          </w:p>
        </w:tc>
      </w:tr>
      <w:tr w14:paraId="6944DB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2EB772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020" w:type="dxa"/>
            <w:tcBorders>
              <w:top w:val="nil"/>
              <w:left w:val="single" w:color="auto" w:sz="4" w:space="0"/>
              <w:bottom w:val="nil"/>
              <w:right w:val="single" w:color="auto" w:sz="4" w:space="0"/>
            </w:tcBorders>
            <w:noWrap w:val="0"/>
            <w:vAlign w:val="center"/>
          </w:tcPr>
          <w:p w14:paraId="11301837">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2.55 </w:t>
            </w:r>
          </w:p>
        </w:tc>
        <w:tc>
          <w:tcPr>
            <w:tcW w:w="1105" w:type="dxa"/>
            <w:tcBorders>
              <w:top w:val="nil"/>
              <w:left w:val="single" w:color="auto" w:sz="4" w:space="0"/>
              <w:bottom w:val="nil"/>
              <w:right w:val="single" w:color="auto" w:sz="4" w:space="0"/>
            </w:tcBorders>
            <w:noWrap w:val="0"/>
            <w:vAlign w:val="center"/>
          </w:tcPr>
          <w:p w14:paraId="18BBE537">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1.21 </w:t>
            </w:r>
          </w:p>
        </w:tc>
        <w:tc>
          <w:tcPr>
            <w:tcW w:w="1199" w:type="dxa"/>
            <w:tcBorders>
              <w:top w:val="nil"/>
              <w:left w:val="single" w:color="auto" w:sz="4" w:space="0"/>
              <w:bottom w:val="nil"/>
              <w:right w:val="nil"/>
            </w:tcBorders>
            <w:noWrap w:val="0"/>
            <w:vAlign w:val="center"/>
          </w:tcPr>
          <w:p w14:paraId="05FFDB12">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1.09 </w:t>
            </w:r>
          </w:p>
        </w:tc>
      </w:tr>
      <w:tr w14:paraId="70A716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26C910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烟草制品业</w:t>
            </w:r>
          </w:p>
        </w:tc>
        <w:tc>
          <w:tcPr>
            <w:tcW w:w="1020" w:type="dxa"/>
            <w:tcBorders>
              <w:top w:val="nil"/>
              <w:left w:val="single" w:color="auto" w:sz="4" w:space="0"/>
              <w:bottom w:val="nil"/>
              <w:right w:val="single" w:color="auto" w:sz="4" w:space="0"/>
            </w:tcBorders>
            <w:noWrap w:val="0"/>
            <w:vAlign w:val="center"/>
          </w:tcPr>
          <w:p w14:paraId="50D2CC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宋体"/>
                <w:color w:val="0C0C0C"/>
                <w:kern w:val="0"/>
                <w:sz w:val="21"/>
                <w:szCs w:val="21"/>
                <w:highlight w:val="none"/>
                <w:lang w:val="en-US" w:eastAsia="zh-CN" w:bidi="ar"/>
              </w:rPr>
            </w:pPr>
          </w:p>
        </w:tc>
        <w:tc>
          <w:tcPr>
            <w:tcW w:w="1105" w:type="dxa"/>
            <w:tcBorders>
              <w:top w:val="nil"/>
              <w:left w:val="single" w:color="auto" w:sz="4" w:space="0"/>
              <w:bottom w:val="nil"/>
              <w:right w:val="single" w:color="auto" w:sz="4" w:space="0"/>
            </w:tcBorders>
            <w:noWrap w:val="0"/>
            <w:vAlign w:val="center"/>
          </w:tcPr>
          <w:p w14:paraId="4401A7BD">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color w:val="0C0C0C"/>
                <w:kern w:val="0"/>
                <w:sz w:val="21"/>
                <w:szCs w:val="21"/>
                <w:highlight w:val="none"/>
                <w:lang w:val="en"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199" w:type="dxa"/>
            <w:tcBorders>
              <w:top w:val="nil"/>
              <w:left w:val="single" w:color="auto" w:sz="4" w:space="0"/>
              <w:bottom w:val="nil"/>
              <w:right w:val="nil"/>
            </w:tcBorders>
            <w:noWrap w:val="0"/>
            <w:vAlign w:val="center"/>
          </w:tcPr>
          <w:p w14:paraId="7EFFCAD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eastAsia" w:ascii="Times New Roman" w:hAnsi="Times New Roman" w:eastAsia="宋体" w:cs="宋体"/>
                <w:color w:val="0C0C0C"/>
                <w:kern w:val="0"/>
                <w:sz w:val="21"/>
                <w:szCs w:val="21"/>
                <w:highlight w:val="none"/>
                <w:lang w:val="en"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w:t>
            </w:r>
          </w:p>
        </w:tc>
      </w:tr>
      <w:tr w14:paraId="1B1383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0A82E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纺织业</w:t>
            </w:r>
          </w:p>
        </w:tc>
        <w:tc>
          <w:tcPr>
            <w:tcW w:w="1020" w:type="dxa"/>
            <w:tcBorders>
              <w:top w:val="nil"/>
              <w:left w:val="single" w:color="auto" w:sz="4" w:space="0"/>
              <w:bottom w:val="nil"/>
              <w:right w:val="single" w:color="auto" w:sz="4" w:space="0"/>
            </w:tcBorders>
            <w:noWrap w:val="0"/>
            <w:vAlign w:val="center"/>
          </w:tcPr>
          <w:p w14:paraId="119DD641">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1.42 </w:t>
            </w:r>
          </w:p>
        </w:tc>
        <w:tc>
          <w:tcPr>
            <w:tcW w:w="1105" w:type="dxa"/>
            <w:tcBorders>
              <w:top w:val="nil"/>
              <w:left w:val="single" w:color="auto" w:sz="4" w:space="0"/>
              <w:bottom w:val="nil"/>
              <w:right w:val="single" w:color="auto" w:sz="4" w:space="0"/>
            </w:tcBorders>
            <w:noWrap w:val="0"/>
            <w:vAlign w:val="center"/>
          </w:tcPr>
          <w:p w14:paraId="4E58403B">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0.65 </w:t>
            </w:r>
          </w:p>
        </w:tc>
        <w:tc>
          <w:tcPr>
            <w:tcW w:w="1199" w:type="dxa"/>
            <w:tcBorders>
              <w:top w:val="nil"/>
              <w:left w:val="single" w:color="auto" w:sz="4" w:space="0"/>
              <w:bottom w:val="nil"/>
              <w:right w:val="nil"/>
            </w:tcBorders>
            <w:noWrap w:val="0"/>
            <w:vAlign w:val="center"/>
          </w:tcPr>
          <w:p w14:paraId="6C75DA0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0.59 </w:t>
            </w:r>
          </w:p>
        </w:tc>
      </w:tr>
      <w:tr w14:paraId="329308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34CA5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020" w:type="dxa"/>
            <w:tcBorders>
              <w:top w:val="nil"/>
              <w:left w:val="single" w:color="auto" w:sz="4" w:space="0"/>
              <w:bottom w:val="nil"/>
              <w:right w:val="single" w:color="auto" w:sz="4" w:space="0"/>
            </w:tcBorders>
            <w:noWrap w:val="0"/>
            <w:vAlign w:val="center"/>
          </w:tcPr>
          <w:p w14:paraId="4DE5F303">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0.02 </w:t>
            </w:r>
          </w:p>
        </w:tc>
        <w:tc>
          <w:tcPr>
            <w:tcW w:w="1105" w:type="dxa"/>
            <w:tcBorders>
              <w:top w:val="nil"/>
              <w:left w:val="single" w:color="auto" w:sz="4" w:space="0"/>
              <w:bottom w:val="nil"/>
              <w:right w:val="single" w:color="auto" w:sz="4" w:space="0"/>
            </w:tcBorders>
            <w:noWrap w:val="0"/>
            <w:vAlign w:val="center"/>
          </w:tcPr>
          <w:p w14:paraId="54892DA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199" w:type="dxa"/>
            <w:tcBorders>
              <w:top w:val="nil"/>
              <w:left w:val="single" w:color="auto" w:sz="4" w:space="0"/>
              <w:bottom w:val="nil"/>
              <w:right w:val="nil"/>
            </w:tcBorders>
            <w:noWrap w:val="0"/>
            <w:vAlign w:val="center"/>
          </w:tcPr>
          <w:p w14:paraId="5AE0E28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0.00 </w:t>
            </w:r>
          </w:p>
        </w:tc>
      </w:tr>
      <w:tr w14:paraId="241193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6EE766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020" w:type="dxa"/>
            <w:tcBorders>
              <w:top w:val="nil"/>
              <w:left w:val="single" w:color="auto" w:sz="4" w:space="0"/>
              <w:bottom w:val="nil"/>
              <w:right w:val="single" w:color="auto" w:sz="4" w:space="0"/>
            </w:tcBorders>
            <w:noWrap w:val="0"/>
            <w:vAlign w:val="center"/>
          </w:tcPr>
          <w:p w14:paraId="7DDFDC9D">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0.01 </w:t>
            </w:r>
          </w:p>
        </w:tc>
        <w:tc>
          <w:tcPr>
            <w:tcW w:w="1105" w:type="dxa"/>
            <w:tcBorders>
              <w:top w:val="nil"/>
              <w:left w:val="single" w:color="auto" w:sz="4" w:space="0"/>
              <w:bottom w:val="nil"/>
              <w:right w:val="single" w:color="auto" w:sz="4" w:space="0"/>
            </w:tcBorders>
            <w:noWrap w:val="0"/>
            <w:vAlign w:val="center"/>
          </w:tcPr>
          <w:p w14:paraId="15ED6E3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199" w:type="dxa"/>
            <w:tcBorders>
              <w:top w:val="nil"/>
              <w:left w:val="single" w:color="auto" w:sz="4" w:space="0"/>
              <w:bottom w:val="nil"/>
              <w:right w:val="nil"/>
            </w:tcBorders>
            <w:noWrap w:val="0"/>
            <w:vAlign w:val="center"/>
          </w:tcPr>
          <w:p w14:paraId="439C2BCF">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0.04 </w:t>
            </w:r>
          </w:p>
        </w:tc>
      </w:tr>
      <w:tr w14:paraId="6DCF2E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357CA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020" w:type="dxa"/>
            <w:tcBorders>
              <w:top w:val="nil"/>
              <w:left w:val="single" w:color="auto" w:sz="4" w:space="0"/>
              <w:bottom w:val="nil"/>
              <w:right w:val="single" w:color="auto" w:sz="4" w:space="0"/>
            </w:tcBorders>
            <w:noWrap w:val="0"/>
            <w:vAlign w:val="center"/>
          </w:tcPr>
          <w:p w14:paraId="0FD56E5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0.23 </w:t>
            </w:r>
          </w:p>
        </w:tc>
        <w:tc>
          <w:tcPr>
            <w:tcW w:w="1105" w:type="dxa"/>
            <w:tcBorders>
              <w:top w:val="nil"/>
              <w:left w:val="single" w:color="auto" w:sz="4" w:space="0"/>
              <w:bottom w:val="nil"/>
              <w:right w:val="single" w:color="auto" w:sz="4" w:space="0"/>
            </w:tcBorders>
            <w:noWrap w:val="0"/>
            <w:vAlign w:val="center"/>
          </w:tcPr>
          <w:p w14:paraId="46E06625">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0.21 </w:t>
            </w:r>
          </w:p>
        </w:tc>
        <w:tc>
          <w:tcPr>
            <w:tcW w:w="1199" w:type="dxa"/>
            <w:tcBorders>
              <w:top w:val="nil"/>
              <w:left w:val="single" w:color="auto" w:sz="4" w:space="0"/>
              <w:bottom w:val="nil"/>
              <w:right w:val="nil"/>
            </w:tcBorders>
            <w:noWrap w:val="0"/>
            <w:vAlign w:val="center"/>
          </w:tcPr>
          <w:p w14:paraId="4D0F04E1">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0.24 </w:t>
            </w:r>
          </w:p>
        </w:tc>
      </w:tr>
      <w:tr w14:paraId="2DB9BA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3A1F9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家具制造业</w:t>
            </w:r>
          </w:p>
        </w:tc>
        <w:tc>
          <w:tcPr>
            <w:tcW w:w="1020" w:type="dxa"/>
            <w:tcBorders>
              <w:top w:val="nil"/>
              <w:left w:val="single" w:color="auto" w:sz="4" w:space="0"/>
              <w:bottom w:val="nil"/>
              <w:right w:val="single" w:color="auto" w:sz="4" w:space="0"/>
            </w:tcBorders>
            <w:noWrap w:val="0"/>
            <w:vAlign w:val="center"/>
          </w:tcPr>
          <w:p w14:paraId="46D7E363">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0.04 </w:t>
            </w:r>
          </w:p>
        </w:tc>
        <w:tc>
          <w:tcPr>
            <w:tcW w:w="1105" w:type="dxa"/>
            <w:tcBorders>
              <w:top w:val="nil"/>
              <w:left w:val="single" w:color="auto" w:sz="4" w:space="0"/>
              <w:bottom w:val="nil"/>
              <w:right w:val="single" w:color="auto" w:sz="4" w:space="0"/>
            </w:tcBorders>
            <w:noWrap w:val="0"/>
            <w:vAlign w:val="center"/>
          </w:tcPr>
          <w:p w14:paraId="14B3B841">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199" w:type="dxa"/>
            <w:tcBorders>
              <w:top w:val="nil"/>
              <w:left w:val="single" w:color="auto" w:sz="4" w:space="0"/>
              <w:bottom w:val="nil"/>
              <w:right w:val="nil"/>
            </w:tcBorders>
            <w:noWrap w:val="0"/>
            <w:vAlign w:val="center"/>
          </w:tcPr>
          <w:p w14:paraId="13828175">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0.06 </w:t>
            </w:r>
          </w:p>
        </w:tc>
      </w:tr>
      <w:tr w14:paraId="256CCE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31B780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020" w:type="dxa"/>
            <w:tcBorders>
              <w:top w:val="nil"/>
              <w:left w:val="single" w:color="auto" w:sz="4" w:space="0"/>
              <w:bottom w:val="nil"/>
              <w:right w:val="single" w:color="auto" w:sz="4" w:space="0"/>
            </w:tcBorders>
            <w:noWrap w:val="0"/>
            <w:vAlign w:val="center"/>
          </w:tcPr>
          <w:p w14:paraId="5DDC54A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0.01 </w:t>
            </w:r>
          </w:p>
        </w:tc>
        <w:tc>
          <w:tcPr>
            <w:tcW w:w="1105" w:type="dxa"/>
            <w:tcBorders>
              <w:top w:val="nil"/>
              <w:left w:val="single" w:color="auto" w:sz="4" w:space="0"/>
              <w:bottom w:val="nil"/>
              <w:right w:val="single" w:color="auto" w:sz="4" w:space="0"/>
            </w:tcBorders>
            <w:noWrap w:val="0"/>
            <w:vAlign w:val="center"/>
          </w:tcPr>
          <w:p w14:paraId="497C0940">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0.01 </w:t>
            </w:r>
          </w:p>
        </w:tc>
        <w:tc>
          <w:tcPr>
            <w:tcW w:w="1199" w:type="dxa"/>
            <w:tcBorders>
              <w:top w:val="nil"/>
              <w:left w:val="single" w:color="auto" w:sz="4" w:space="0"/>
              <w:bottom w:val="nil"/>
              <w:right w:val="nil"/>
            </w:tcBorders>
            <w:noWrap w:val="0"/>
            <w:vAlign w:val="center"/>
          </w:tcPr>
          <w:p w14:paraId="2628F07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0.02 </w:t>
            </w:r>
          </w:p>
        </w:tc>
      </w:tr>
      <w:tr w14:paraId="5A0D08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4DDC25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020" w:type="dxa"/>
            <w:tcBorders>
              <w:top w:val="nil"/>
              <w:left w:val="single" w:color="auto" w:sz="4" w:space="0"/>
              <w:bottom w:val="nil"/>
              <w:right w:val="single" w:color="auto" w:sz="4" w:space="0"/>
            </w:tcBorders>
            <w:noWrap w:val="0"/>
            <w:vAlign w:val="center"/>
          </w:tcPr>
          <w:p w14:paraId="297B09F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0.03 </w:t>
            </w:r>
          </w:p>
        </w:tc>
        <w:tc>
          <w:tcPr>
            <w:tcW w:w="1105" w:type="dxa"/>
            <w:tcBorders>
              <w:top w:val="nil"/>
              <w:left w:val="single" w:color="auto" w:sz="4" w:space="0"/>
              <w:bottom w:val="nil"/>
              <w:right w:val="single" w:color="auto" w:sz="4" w:space="0"/>
            </w:tcBorders>
            <w:noWrap w:val="0"/>
            <w:vAlign w:val="center"/>
          </w:tcPr>
          <w:p w14:paraId="6F38E3D8">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199" w:type="dxa"/>
            <w:tcBorders>
              <w:top w:val="nil"/>
              <w:left w:val="single" w:color="auto" w:sz="4" w:space="0"/>
              <w:bottom w:val="nil"/>
              <w:right w:val="nil"/>
            </w:tcBorders>
            <w:noWrap w:val="0"/>
            <w:vAlign w:val="center"/>
          </w:tcPr>
          <w:p w14:paraId="7861C978">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0.02 </w:t>
            </w:r>
          </w:p>
        </w:tc>
      </w:tr>
      <w:tr w14:paraId="458292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492ADA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020" w:type="dxa"/>
            <w:tcBorders>
              <w:top w:val="nil"/>
              <w:left w:val="single" w:color="auto" w:sz="4" w:space="0"/>
              <w:bottom w:val="nil"/>
              <w:right w:val="single" w:color="auto" w:sz="4" w:space="0"/>
            </w:tcBorders>
            <w:noWrap w:val="0"/>
            <w:vAlign w:val="center"/>
          </w:tcPr>
          <w:p w14:paraId="6732D1DF">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0.10 </w:t>
            </w:r>
          </w:p>
        </w:tc>
        <w:tc>
          <w:tcPr>
            <w:tcW w:w="1105" w:type="dxa"/>
            <w:tcBorders>
              <w:top w:val="nil"/>
              <w:left w:val="single" w:color="auto" w:sz="4" w:space="0"/>
              <w:bottom w:val="nil"/>
              <w:right w:val="single" w:color="auto" w:sz="4" w:space="0"/>
            </w:tcBorders>
            <w:noWrap w:val="0"/>
            <w:vAlign w:val="center"/>
          </w:tcPr>
          <w:p w14:paraId="1AAB63C7">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199" w:type="dxa"/>
            <w:tcBorders>
              <w:top w:val="nil"/>
              <w:left w:val="single" w:color="auto" w:sz="4" w:space="0"/>
              <w:bottom w:val="nil"/>
              <w:right w:val="nil"/>
            </w:tcBorders>
            <w:noWrap w:val="0"/>
            <w:vAlign w:val="center"/>
          </w:tcPr>
          <w:p w14:paraId="34E7C13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0.01 </w:t>
            </w:r>
          </w:p>
        </w:tc>
      </w:tr>
      <w:tr w14:paraId="360B98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46749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020" w:type="dxa"/>
            <w:tcBorders>
              <w:top w:val="nil"/>
              <w:left w:val="single" w:color="auto" w:sz="4" w:space="0"/>
              <w:bottom w:val="nil"/>
              <w:right w:val="single" w:color="auto" w:sz="4" w:space="0"/>
            </w:tcBorders>
            <w:noWrap w:val="0"/>
            <w:vAlign w:val="center"/>
          </w:tcPr>
          <w:p w14:paraId="60BA5A4B">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0.16 </w:t>
            </w:r>
          </w:p>
        </w:tc>
        <w:tc>
          <w:tcPr>
            <w:tcW w:w="1105" w:type="dxa"/>
            <w:tcBorders>
              <w:top w:val="nil"/>
              <w:left w:val="single" w:color="auto" w:sz="4" w:space="0"/>
              <w:bottom w:val="nil"/>
              <w:right w:val="single" w:color="auto" w:sz="4" w:space="0"/>
            </w:tcBorders>
            <w:noWrap w:val="0"/>
            <w:vAlign w:val="center"/>
          </w:tcPr>
          <w:p w14:paraId="1E98D78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0.08 </w:t>
            </w:r>
          </w:p>
        </w:tc>
        <w:tc>
          <w:tcPr>
            <w:tcW w:w="1199" w:type="dxa"/>
            <w:tcBorders>
              <w:top w:val="nil"/>
              <w:left w:val="single" w:color="auto" w:sz="4" w:space="0"/>
              <w:bottom w:val="nil"/>
              <w:right w:val="nil"/>
            </w:tcBorders>
            <w:noWrap w:val="0"/>
            <w:vAlign w:val="center"/>
          </w:tcPr>
          <w:p w14:paraId="221399CC">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0.01 </w:t>
            </w:r>
          </w:p>
        </w:tc>
      </w:tr>
      <w:tr w14:paraId="475B3C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28A6F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020" w:type="dxa"/>
            <w:tcBorders>
              <w:top w:val="nil"/>
              <w:left w:val="single" w:color="auto" w:sz="4" w:space="0"/>
              <w:bottom w:val="nil"/>
              <w:right w:val="single" w:color="auto" w:sz="4" w:space="0"/>
            </w:tcBorders>
            <w:noWrap w:val="0"/>
            <w:vAlign w:val="center"/>
          </w:tcPr>
          <w:p w14:paraId="47F4560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1.05 </w:t>
            </w:r>
          </w:p>
        </w:tc>
        <w:tc>
          <w:tcPr>
            <w:tcW w:w="1105" w:type="dxa"/>
            <w:tcBorders>
              <w:top w:val="nil"/>
              <w:left w:val="single" w:color="auto" w:sz="4" w:space="0"/>
              <w:bottom w:val="nil"/>
              <w:right w:val="single" w:color="auto" w:sz="4" w:space="0"/>
            </w:tcBorders>
            <w:noWrap w:val="0"/>
            <w:vAlign w:val="center"/>
          </w:tcPr>
          <w:p w14:paraId="183DD3B6">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0.11 </w:t>
            </w:r>
          </w:p>
        </w:tc>
        <w:tc>
          <w:tcPr>
            <w:tcW w:w="1199" w:type="dxa"/>
            <w:tcBorders>
              <w:top w:val="nil"/>
              <w:left w:val="single" w:color="auto" w:sz="4" w:space="0"/>
              <w:bottom w:val="nil"/>
              <w:right w:val="nil"/>
            </w:tcBorders>
            <w:noWrap w:val="0"/>
            <w:vAlign w:val="center"/>
          </w:tcPr>
          <w:p w14:paraId="1688A210">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0.21 </w:t>
            </w:r>
          </w:p>
        </w:tc>
      </w:tr>
      <w:tr w14:paraId="122F1F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4CDDD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医药制造业</w:t>
            </w:r>
          </w:p>
        </w:tc>
        <w:tc>
          <w:tcPr>
            <w:tcW w:w="1020" w:type="dxa"/>
            <w:tcBorders>
              <w:top w:val="nil"/>
              <w:left w:val="single" w:color="auto" w:sz="4" w:space="0"/>
              <w:bottom w:val="nil"/>
              <w:right w:val="single" w:color="auto" w:sz="4" w:space="0"/>
            </w:tcBorders>
            <w:noWrap w:val="0"/>
            <w:vAlign w:val="center"/>
          </w:tcPr>
          <w:p w14:paraId="6A2CA43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0.71 </w:t>
            </w:r>
          </w:p>
        </w:tc>
        <w:tc>
          <w:tcPr>
            <w:tcW w:w="1105" w:type="dxa"/>
            <w:tcBorders>
              <w:top w:val="nil"/>
              <w:left w:val="single" w:color="auto" w:sz="4" w:space="0"/>
              <w:bottom w:val="nil"/>
              <w:right w:val="single" w:color="auto" w:sz="4" w:space="0"/>
            </w:tcBorders>
            <w:noWrap w:val="0"/>
            <w:vAlign w:val="center"/>
          </w:tcPr>
          <w:p w14:paraId="02DE9F90">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0.61 </w:t>
            </w:r>
          </w:p>
        </w:tc>
        <w:tc>
          <w:tcPr>
            <w:tcW w:w="1199" w:type="dxa"/>
            <w:tcBorders>
              <w:top w:val="nil"/>
              <w:left w:val="single" w:color="auto" w:sz="4" w:space="0"/>
              <w:bottom w:val="nil"/>
              <w:right w:val="nil"/>
            </w:tcBorders>
            <w:noWrap w:val="0"/>
            <w:vAlign w:val="center"/>
          </w:tcPr>
          <w:p w14:paraId="1701CCB5">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0.04 </w:t>
            </w:r>
          </w:p>
        </w:tc>
      </w:tr>
      <w:tr w14:paraId="26A603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7D68D3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020" w:type="dxa"/>
            <w:tcBorders>
              <w:top w:val="nil"/>
              <w:left w:val="single" w:color="auto" w:sz="4" w:space="0"/>
              <w:bottom w:val="nil"/>
              <w:right w:val="single" w:color="auto" w:sz="4" w:space="0"/>
            </w:tcBorders>
            <w:noWrap w:val="0"/>
            <w:vAlign w:val="center"/>
          </w:tcPr>
          <w:p w14:paraId="78B2BC28">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05" w:type="dxa"/>
            <w:tcBorders>
              <w:top w:val="nil"/>
              <w:left w:val="single" w:color="auto" w:sz="4" w:space="0"/>
              <w:bottom w:val="nil"/>
              <w:right w:val="single" w:color="auto" w:sz="4" w:space="0"/>
            </w:tcBorders>
            <w:noWrap w:val="0"/>
            <w:vAlign w:val="center"/>
          </w:tcPr>
          <w:p w14:paraId="24F17317">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99" w:type="dxa"/>
            <w:tcBorders>
              <w:top w:val="nil"/>
              <w:left w:val="single" w:color="auto" w:sz="4" w:space="0"/>
              <w:bottom w:val="nil"/>
              <w:right w:val="nil"/>
            </w:tcBorders>
            <w:noWrap w:val="0"/>
            <w:vAlign w:val="center"/>
          </w:tcPr>
          <w:p w14:paraId="6E133EBF">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r>
      <w:tr w14:paraId="389356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1A9D89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020" w:type="dxa"/>
            <w:tcBorders>
              <w:top w:val="nil"/>
              <w:left w:val="single" w:color="auto" w:sz="4" w:space="0"/>
              <w:bottom w:val="nil"/>
              <w:right w:val="single" w:color="auto" w:sz="4" w:space="0"/>
            </w:tcBorders>
            <w:noWrap w:val="0"/>
            <w:vAlign w:val="center"/>
          </w:tcPr>
          <w:p w14:paraId="42E0241D">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0.04 </w:t>
            </w:r>
          </w:p>
        </w:tc>
        <w:tc>
          <w:tcPr>
            <w:tcW w:w="1105" w:type="dxa"/>
            <w:tcBorders>
              <w:top w:val="nil"/>
              <w:left w:val="single" w:color="auto" w:sz="4" w:space="0"/>
              <w:bottom w:val="nil"/>
              <w:right w:val="single" w:color="auto" w:sz="4" w:space="0"/>
            </w:tcBorders>
            <w:noWrap w:val="0"/>
            <w:vAlign w:val="center"/>
          </w:tcPr>
          <w:p w14:paraId="17B7A49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0.01 </w:t>
            </w:r>
          </w:p>
        </w:tc>
        <w:tc>
          <w:tcPr>
            <w:tcW w:w="1199" w:type="dxa"/>
            <w:tcBorders>
              <w:top w:val="nil"/>
              <w:left w:val="single" w:color="auto" w:sz="4" w:space="0"/>
              <w:bottom w:val="nil"/>
              <w:right w:val="nil"/>
            </w:tcBorders>
            <w:noWrap w:val="0"/>
            <w:vAlign w:val="center"/>
          </w:tcPr>
          <w:p w14:paraId="3421946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0.02 </w:t>
            </w:r>
          </w:p>
        </w:tc>
      </w:tr>
      <w:tr w14:paraId="552A35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31410E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020" w:type="dxa"/>
            <w:tcBorders>
              <w:top w:val="nil"/>
              <w:left w:val="single" w:color="auto" w:sz="4" w:space="0"/>
              <w:bottom w:val="nil"/>
              <w:right w:val="single" w:color="auto" w:sz="4" w:space="0"/>
            </w:tcBorders>
            <w:noWrap w:val="0"/>
            <w:vAlign w:val="center"/>
          </w:tcPr>
          <w:p w14:paraId="5D0972FF">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6.04 </w:t>
            </w:r>
          </w:p>
        </w:tc>
        <w:tc>
          <w:tcPr>
            <w:tcW w:w="1105" w:type="dxa"/>
            <w:tcBorders>
              <w:top w:val="nil"/>
              <w:left w:val="single" w:color="auto" w:sz="4" w:space="0"/>
              <w:bottom w:val="nil"/>
              <w:right w:val="single" w:color="auto" w:sz="4" w:space="0"/>
            </w:tcBorders>
            <w:noWrap w:val="0"/>
            <w:vAlign w:val="center"/>
          </w:tcPr>
          <w:p w14:paraId="04BF142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3.89 </w:t>
            </w:r>
          </w:p>
        </w:tc>
        <w:tc>
          <w:tcPr>
            <w:tcW w:w="1199" w:type="dxa"/>
            <w:tcBorders>
              <w:top w:val="nil"/>
              <w:left w:val="single" w:color="auto" w:sz="4" w:space="0"/>
              <w:bottom w:val="nil"/>
              <w:right w:val="nil"/>
            </w:tcBorders>
            <w:noWrap w:val="0"/>
            <w:vAlign w:val="center"/>
          </w:tcPr>
          <w:p w14:paraId="1DFEED3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1.93 </w:t>
            </w:r>
          </w:p>
        </w:tc>
      </w:tr>
      <w:tr w14:paraId="70D8A2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7314AD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020" w:type="dxa"/>
            <w:tcBorders>
              <w:top w:val="nil"/>
              <w:left w:val="single" w:color="auto" w:sz="4" w:space="0"/>
              <w:bottom w:val="nil"/>
              <w:right w:val="single" w:color="auto" w:sz="4" w:space="0"/>
            </w:tcBorders>
            <w:noWrap w:val="0"/>
            <w:vAlign w:val="center"/>
          </w:tcPr>
          <w:p w14:paraId="3FCB3283">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29.96 </w:t>
            </w:r>
          </w:p>
        </w:tc>
        <w:tc>
          <w:tcPr>
            <w:tcW w:w="1105" w:type="dxa"/>
            <w:tcBorders>
              <w:top w:val="nil"/>
              <w:left w:val="single" w:color="auto" w:sz="4" w:space="0"/>
              <w:bottom w:val="nil"/>
              <w:right w:val="single" w:color="auto" w:sz="4" w:space="0"/>
            </w:tcBorders>
            <w:noWrap w:val="0"/>
            <w:vAlign w:val="center"/>
          </w:tcPr>
          <w:p w14:paraId="293ECE74">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9.53 </w:t>
            </w:r>
          </w:p>
        </w:tc>
        <w:tc>
          <w:tcPr>
            <w:tcW w:w="1199" w:type="dxa"/>
            <w:tcBorders>
              <w:top w:val="nil"/>
              <w:left w:val="single" w:color="auto" w:sz="4" w:space="0"/>
              <w:bottom w:val="nil"/>
              <w:right w:val="nil"/>
            </w:tcBorders>
            <w:noWrap w:val="0"/>
            <w:vAlign w:val="center"/>
          </w:tcPr>
          <w:p w14:paraId="5E43DC7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51.77 </w:t>
            </w:r>
          </w:p>
        </w:tc>
      </w:tr>
      <w:tr w14:paraId="7A2D63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56FFAE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020" w:type="dxa"/>
            <w:tcBorders>
              <w:top w:val="nil"/>
              <w:left w:val="single" w:color="auto" w:sz="4" w:space="0"/>
              <w:bottom w:val="nil"/>
              <w:right w:val="single" w:color="auto" w:sz="4" w:space="0"/>
            </w:tcBorders>
            <w:noWrap w:val="0"/>
            <w:vAlign w:val="center"/>
          </w:tcPr>
          <w:p w14:paraId="6154326B">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0.06 </w:t>
            </w:r>
          </w:p>
        </w:tc>
        <w:tc>
          <w:tcPr>
            <w:tcW w:w="1105" w:type="dxa"/>
            <w:tcBorders>
              <w:top w:val="nil"/>
              <w:left w:val="single" w:color="auto" w:sz="4" w:space="0"/>
              <w:bottom w:val="nil"/>
              <w:right w:val="single" w:color="auto" w:sz="4" w:space="0"/>
            </w:tcBorders>
            <w:noWrap w:val="0"/>
            <w:vAlign w:val="center"/>
          </w:tcPr>
          <w:p w14:paraId="7C96C9A8">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199" w:type="dxa"/>
            <w:tcBorders>
              <w:top w:val="nil"/>
              <w:left w:val="single" w:color="auto" w:sz="4" w:space="0"/>
              <w:bottom w:val="nil"/>
              <w:right w:val="nil"/>
            </w:tcBorders>
            <w:noWrap w:val="0"/>
            <w:vAlign w:val="center"/>
          </w:tcPr>
          <w:p w14:paraId="1773B5B4">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0.05 </w:t>
            </w:r>
          </w:p>
        </w:tc>
      </w:tr>
      <w:tr w14:paraId="58DB43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1A494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金属制品业</w:t>
            </w:r>
          </w:p>
        </w:tc>
        <w:tc>
          <w:tcPr>
            <w:tcW w:w="1020" w:type="dxa"/>
            <w:tcBorders>
              <w:top w:val="nil"/>
              <w:left w:val="single" w:color="auto" w:sz="4" w:space="0"/>
              <w:bottom w:val="nil"/>
              <w:right w:val="single" w:color="auto" w:sz="4" w:space="0"/>
            </w:tcBorders>
            <w:noWrap w:val="0"/>
            <w:vAlign w:val="center"/>
          </w:tcPr>
          <w:p w14:paraId="72A47FE5">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0.09 </w:t>
            </w:r>
          </w:p>
        </w:tc>
        <w:tc>
          <w:tcPr>
            <w:tcW w:w="1105" w:type="dxa"/>
            <w:tcBorders>
              <w:top w:val="nil"/>
              <w:left w:val="single" w:color="auto" w:sz="4" w:space="0"/>
              <w:bottom w:val="nil"/>
              <w:right w:val="single" w:color="auto" w:sz="4" w:space="0"/>
            </w:tcBorders>
            <w:noWrap w:val="0"/>
            <w:vAlign w:val="center"/>
          </w:tcPr>
          <w:p w14:paraId="47D42164">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0.03 </w:t>
            </w:r>
          </w:p>
        </w:tc>
        <w:tc>
          <w:tcPr>
            <w:tcW w:w="1199" w:type="dxa"/>
            <w:tcBorders>
              <w:top w:val="nil"/>
              <w:left w:val="single" w:color="auto" w:sz="4" w:space="0"/>
              <w:bottom w:val="nil"/>
              <w:right w:val="nil"/>
            </w:tcBorders>
            <w:noWrap w:val="0"/>
            <w:vAlign w:val="center"/>
          </w:tcPr>
          <w:p w14:paraId="0B1D5D47">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0.09 </w:t>
            </w:r>
          </w:p>
        </w:tc>
      </w:tr>
      <w:tr w14:paraId="3584A9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4DD440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020" w:type="dxa"/>
            <w:tcBorders>
              <w:top w:val="nil"/>
              <w:left w:val="single" w:color="auto" w:sz="4" w:space="0"/>
              <w:bottom w:val="nil"/>
              <w:right w:val="single" w:color="auto" w:sz="4" w:space="0"/>
            </w:tcBorders>
            <w:noWrap w:val="0"/>
            <w:vAlign w:val="center"/>
          </w:tcPr>
          <w:p w14:paraId="45B20A26">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0.72 </w:t>
            </w:r>
          </w:p>
        </w:tc>
        <w:tc>
          <w:tcPr>
            <w:tcW w:w="1105" w:type="dxa"/>
            <w:tcBorders>
              <w:top w:val="nil"/>
              <w:left w:val="single" w:color="auto" w:sz="4" w:space="0"/>
              <w:bottom w:val="nil"/>
              <w:right w:val="single" w:color="auto" w:sz="4" w:space="0"/>
            </w:tcBorders>
            <w:noWrap w:val="0"/>
            <w:vAlign w:val="center"/>
          </w:tcPr>
          <w:p w14:paraId="646B61A2">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0.63 </w:t>
            </w:r>
          </w:p>
        </w:tc>
        <w:tc>
          <w:tcPr>
            <w:tcW w:w="1199" w:type="dxa"/>
            <w:tcBorders>
              <w:top w:val="nil"/>
              <w:left w:val="single" w:color="auto" w:sz="4" w:space="0"/>
              <w:bottom w:val="nil"/>
              <w:right w:val="nil"/>
            </w:tcBorders>
            <w:noWrap w:val="0"/>
            <w:vAlign w:val="center"/>
          </w:tcPr>
          <w:p w14:paraId="21D846D6">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0.05 </w:t>
            </w:r>
          </w:p>
        </w:tc>
      </w:tr>
      <w:tr w14:paraId="7204D5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07F72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020" w:type="dxa"/>
            <w:tcBorders>
              <w:top w:val="nil"/>
              <w:left w:val="single" w:color="auto" w:sz="4" w:space="0"/>
              <w:bottom w:val="nil"/>
              <w:right w:val="single" w:color="auto" w:sz="4" w:space="0"/>
            </w:tcBorders>
            <w:noWrap w:val="0"/>
            <w:vAlign w:val="center"/>
          </w:tcPr>
          <w:p w14:paraId="5039035F">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0.23 </w:t>
            </w:r>
          </w:p>
        </w:tc>
        <w:tc>
          <w:tcPr>
            <w:tcW w:w="1105" w:type="dxa"/>
            <w:tcBorders>
              <w:top w:val="nil"/>
              <w:left w:val="single" w:color="auto" w:sz="4" w:space="0"/>
              <w:bottom w:val="nil"/>
              <w:right w:val="single" w:color="auto" w:sz="4" w:space="0"/>
            </w:tcBorders>
            <w:noWrap w:val="0"/>
            <w:vAlign w:val="center"/>
          </w:tcPr>
          <w:p w14:paraId="24ED3AC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0.15 </w:t>
            </w:r>
          </w:p>
        </w:tc>
        <w:tc>
          <w:tcPr>
            <w:tcW w:w="1199" w:type="dxa"/>
            <w:tcBorders>
              <w:top w:val="nil"/>
              <w:left w:val="single" w:color="auto" w:sz="4" w:space="0"/>
              <w:bottom w:val="nil"/>
              <w:right w:val="nil"/>
            </w:tcBorders>
            <w:noWrap w:val="0"/>
            <w:vAlign w:val="center"/>
          </w:tcPr>
          <w:p w14:paraId="5AECA5C2">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0.05 </w:t>
            </w:r>
          </w:p>
        </w:tc>
      </w:tr>
      <w:tr w14:paraId="31CE11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7B65CC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汽车制造业</w:t>
            </w:r>
          </w:p>
        </w:tc>
        <w:tc>
          <w:tcPr>
            <w:tcW w:w="1020" w:type="dxa"/>
            <w:tcBorders>
              <w:top w:val="nil"/>
              <w:left w:val="single" w:color="auto" w:sz="4" w:space="0"/>
              <w:bottom w:val="nil"/>
              <w:right w:val="single" w:color="auto" w:sz="4" w:space="0"/>
            </w:tcBorders>
            <w:noWrap w:val="0"/>
            <w:vAlign w:val="center"/>
          </w:tcPr>
          <w:p w14:paraId="78E1D71A">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05" w:type="dxa"/>
            <w:tcBorders>
              <w:top w:val="nil"/>
              <w:left w:val="single" w:color="auto" w:sz="4" w:space="0"/>
              <w:bottom w:val="nil"/>
              <w:right w:val="single" w:color="auto" w:sz="4" w:space="0"/>
            </w:tcBorders>
            <w:noWrap w:val="0"/>
            <w:vAlign w:val="center"/>
          </w:tcPr>
          <w:p w14:paraId="28E237CD">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99" w:type="dxa"/>
            <w:tcBorders>
              <w:top w:val="nil"/>
              <w:left w:val="single" w:color="auto" w:sz="4" w:space="0"/>
              <w:bottom w:val="nil"/>
              <w:right w:val="nil"/>
            </w:tcBorders>
            <w:noWrap w:val="0"/>
            <w:vAlign w:val="center"/>
          </w:tcPr>
          <w:p w14:paraId="3CADBAA6">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r>
      <w:tr w14:paraId="7E7B69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369CE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020" w:type="dxa"/>
            <w:tcBorders>
              <w:top w:val="nil"/>
              <w:left w:val="single" w:color="auto" w:sz="4" w:space="0"/>
              <w:bottom w:val="nil"/>
              <w:right w:val="single" w:color="auto" w:sz="4" w:space="0"/>
            </w:tcBorders>
            <w:noWrap w:val="0"/>
            <w:vAlign w:val="center"/>
          </w:tcPr>
          <w:p w14:paraId="78694339">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05" w:type="dxa"/>
            <w:tcBorders>
              <w:top w:val="nil"/>
              <w:left w:val="single" w:color="auto" w:sz="4" w:space="0"/>
              <w:bottom w:val="nil"/>
              <w:right w:val="single" w:color="auto" w:sz="4" w:space="0"/>
            </w:tcBorders>
            <w:noWrap w:val="0"/>
            <w:vAlign w:val="center"/>
          </w:tcPr>
          <w:p w14:paraId="59C89CD7">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99" w:type="dxa"/>
            <w:tcBorders>
              <w:top w:val="nil"/>
              <w:left w:val="single" w:color="auto" w:sz="4" w:space="0"/>
              <w:bottom w:val="nil"/>
              <w:right w:val="nil"/>
            </w:tcBorders>
            <w:noWrap w:val="0"/>
            <w:vAlign w:val="center"/>
          </w:tcPr>
          <w:p w14:paraId="4FBF77EA">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r>
      <w:tr w14:paraId="4747EA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687EB5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020" w:type="dxa"/>
            <w:tcBorders>
              <w:top w:val="nil"/>
              <w:left w:val="single" w:color="auto" w:sz="4" w:space="0"/>
              <w:bottom w:val="nil"/>
              <w:right w:val="single" w:color="auto" w:sz="4" w:space="0"/>
            </w:tcBorders>
            <w:noWrap w:val="0"/>
            <w:vAlign w:val="center"/>
          </w:tcPr>
          <w:p w14:paraId="7AA3277C">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1.09 </w:t>
            </w:r>
          </w:p>
        </w:tc>
        <w:tc>
          <w:tcPr>
            <w:tcW w:w="1105" w:type="dxa"/>
            <w:tcBorders>
              <w:top w:val="nil"/>
              <w:left w:val="single" w:color="auto" w:sz="4" w:space="0"/>
              <w:bottom w:val="nil"/>
              <w:right w:val="single" w:color="auto" w:sz="4" w:space="0"/>
            </w:tcBorders>
            <w:noWrap w:val="0"/>
            <w:vAlign w:val="center"/>
          </w:tcPr>
          <w:p w14:paraId="47EF3D96">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0.77 </w:t>
            </w:r>
          </w:p>
        </w:tc>
        <w:tc>
          <w:tcPr>
            <w:tcW w:w="1199" w:type="dxa"/>
            <w:tcBorders>
              <w:top w:val="nil"/>
              <w:left w:val="single" w:color="auto" w:sz="4" w:space="0"/>
              <w:bottom w:val="nil"/>
              <w:right w:val="nil"/>
            </w:tcBorders>
            <w:noWrap w:val="0"/>
            <w:vAlign w:val="center"/>
          </w:tcPr>
          <w:p w14:paraId="18209BF5">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0.84 </w:t>
            </w:r>
          </w:p>
        </w:tc>
      </w:tr>
      <w:tr w14:paraId="59A8D9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5D6719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020" w:type="dxa"/>
            <w:tcBorders>
              <w:top w:val="nil"/>
              <w:left w:val="single" w:color="auto" w:sz="4" w:space="0"/>
              <w:bottom w:val="nil"/>
              <w:right w:val="single" w:color="auto" w:sz="4" w:space="0"/>
            </w:tcBorders>
            <w:noWrap w:val="0"/>
            <w:vAlign w:val="center"/>
          </w:tcPr>
          <w:p w14:paraId="2204A81D">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0.06 </w:t>
            </w:r>
          </w:p>
        </w:tc>
        <w:tc>
          <w:tcPr>
            <w:tcW w:w="1105" w:type="dxa"/>
            <w:tcBorders>
              <w:top w:val="nil"/>
              <w:left w:val="single" w:color="auto" w:sz="4" w:space="0"/>
              <w:bottom w:val="nil"/>
              <w:right w:val="single" w:color="auto" w:sz="4" w:space="0"/>
            </w:tcBorders>
            <w:noWrap w:val="0"/>
            <w:vAlign w:val="center"/>
          </w:tcPr>
          <w:p w14:paraId="07DFCA66">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0.06 </w:t>
            </w:r>
          </w:p>
        </w:tc>
        <w:tc>
          <w:tcPr>
            <w:tcW w:w="1199" w:type="dxa"/>
            <w:tcBorders>
              <w:top w:val="nil"/>
              <w:left w:val="single" w:color="auto" w:sz="4" w:space="0"/>
              <w:bottom w:val="nil"/>
              <w:right w:val="nil"/>
            </w:tcBorders>
            <w:noWrap w:val="0"/>
            <w:vAlign w:val="center"/>
          </w:tcPr>
          <w:p w14:paraId="43B54AA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0.40 </w:t>
            </w:r>
          </w:p>
        </w:tc>
      </w:tr>
      <w:tr w14:paraId="3ECA46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7CBD6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020" w:type="dxa"/>
            <w:tcBorders>
              <w:top w:val="nil"/>
              <w:left w:val="single" w:color="auto" w:sz="4" w:space="0"/>
              <w:bottom w:val="nil"/>
              <w:right w:val="single" w:color="auto" w:sz="4" w:space="0"/>
            </w:tcBorders>
            <w:noWrap w:val="0"/>
            <w:vAlign w:val="center"/>
          </w:tcPr>
          <w:p w14:paraId="48EF4153">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05" w:type="dxa"/>
            <w:tcBorders>
              <w:top w:val="nil"/>
              <w:left w:val="single" w:color="auto" w:sz="4" w:space="0"/>
              <w:bottom w:val="nil"/>
              <w:right w:val="single" w:color="auto" w:sz="4" w:space="0"/>
            </w:tcBorders>
            <w:noWrap w:val="0"/>
            <w:vAlign w:val="center"/>
          </w:tcPr>
          <w:p w14:paraId="74B72082">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c>
          <w:tcPr>
            <w:tcW w:w="1199" w:type="dxa"/>
            <w:tcBorders>
              <w:top w:val="nil"/>
              <w:left w:val="single" w:color="auto" w:sz="4" w:space="0"/>
              <w:bottom w:val="nil"/>
              <w:right w:val="nil"/>
            </w:tcBorders>
            <w:noWrap w:val="0"/>
            <w:vAlign w:val="center"/>
          </w:tcPr>
          <w:p w14:paraId="158159AD">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eastAsia" w:ascii="Times New Roman" w:hAnsi="Times New Roman" w:eastAsia="宋体" w:cs="宋体"/>
                <w:color w:val="0C0C0C"/>
                <w:kern w:val="0"/>
                <w:sz w:val="21"/>
                <w:szCs w:val="21"/>
                <w:highlight w:val="none"/>
                <w:lang w:val="en" w:eastAsia="zh-CN" w:bidi="ar"/>
              </w:rPr>
            </w:pPr>
          </w:p>
        </w:tc>
      </w:tr>
      <w:tr w14:paraId="7077B9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48FEC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其他制造业</w:t>
            </w:r>
          </w:p>
        </w:tc>
        <w:tc>
          <w:tcPr>
            <w:tcW w:w="1020" w:type="dxa"/>
            <w:tcBorders>
              <w:top w:val="nil"/>
              <w:left w:val="single" w:color="auto" w:sz="4" w:space="0"/>
              <w:bottom w:val="nil"/>
              <w:right w:val="single" w:color="auto" w:sz="4" w:space="0"/>
            </w:tcBorders>
            <w:noWrap w:val="0"/>
            <w:vAlign w:val="center"/>
          </w:tcPr>
          <w:p w14:paraId="6AA0A0FE">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default" w:ascii="Times New Roman" w:hAnsi="Times New Roman" w:eastAsia="宋体" w:cs="宋体"/>
                <w:color w:val="0C0C0C"/>
                <w:kern w:val="0"/>
                <w:sz w:val="21"/>
                <w:szCs w:val="21"/>
                <w:highlight w:val="none"/>
                <w:lang w:val="en-US" w:eastAsia="zh-CN" w:bidi="ar"/>
              </w:rPr>
            </w:pPr>
          </w:p>
        </w:tc>
        <w:tc>
          <w:tcPr>
            <w:tcW w:w="1105" w:type="dxa"/>
            <w:tcBorders>
              <w:top w:val="nil"/>
              <w:left w:val="single" w:color="auto" w:sz="4" w:space="0"/>
              <w:bottom w:val="nil"/>
              <w:right w:val="single" w:color="auto" w:sz="4" w:space="0"/>
            </w:tcBorders>
            <w:noWrap w:val="0"/>
            <w:vAlign w:val="center"/>
          </w:tcPr>
          <w:p w14:paraId="3829D0D1">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default" w:ascii="Times New Roman" w:hAnsi="Times New Roman" w:eastAsia="宋体" w:cs="宋体"/>
                <w:color w:val="0C0C0C"/>
                <w:kern w:val="0"/>
                <w:sz w:val="21"/>
                <w:szCs w:val="21"/>
                <w:highlight w:val="none"/>
                <w:lang w:val="en-US" w:eastAsia="zh-CN" w:bidi="ar"/>
              </w:rPr>
            </w:pPr>
          </w:p>
        </w:tc>
        <w:tc>
          <w:tcPr>
            <w:tcW w:w="1199" w:type="dxa"/>
            <w:tcBorders>
              <w:top w:val="nil"/>
              <w:left w:val="single" w:color="auto" w:sz="4" w:space="0"/>
              <w:bottom w:val="nil"/>
              <w:right w:val="nil"/>
            </w:tcBorders>
            <w:noWrap w:val="0"/>
            <w:vAlign w:val="center"/>
          </w:tcPr>
          <w:p w14:paraId="04771613">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right"/>
              <w:textAlignment w:val="center"/>
              <w:rPr>
                <w:rFonts w:hint="default" w:ascii="Times New Roman" w:hAnsi="Times New Roman" w:eastAsia="宋体" w:cs="宋体"/>
                <w:color w:val="0C0C0C"/>
                <w:kern w:val="0"/>
                <w:sz w:val="21"/>
                <w:szCs w:val="21"/>
                <w:highlight w:val="none"/>
                <w:lang w:val="en-US" w:eastAsia="zh-CN" w:bidi="ar"/>
              </w:rPr>
            </w:pPr>
          </w:p>
        </w:tc>
      </w:tr>
      <w:tr w14:paraId="5291B5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4AE04A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废弃资源综合利用业</w:t>
            </w:r>
          </w:p>
        </w:tc>
        <w:tc>
          <w:tcPr>
            <w:tcW w:w="1020" w:type="dxa"/>
            <w:tcBorders>
              <w:top w:val="nil"/>
              <w:left w:val="single" w:color="auto" w:sz="4" w:space="0"/>
              <w:bottom w:val="nil"/>
              <w:right w:val="single" w:color="auto" w:sz="4" w:space="0"/>
            </w:tcBorders>
            <w:noWrap w:val="0"/>
            <w:vAlign w:val="center"/>
          </w:tcPr>
          <w:p w14:paraId="1B323F0D">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0.28 </w:t>
            </w:r>
          </w:p>
        </w:tc>
        <w:tc>
          <w:tcPr>
            <w:tcW w:w="1105" w:type="dxa"/>
            <w:tcBorders>
              <w:top w:val="nil"/>
              <w:left w:val="single" w:color="auto" w:sz="4" w:space="0"/>
              <w:bottom w:val="nil"/>
              <w:right w:val="single" w:color="auto" w:sz="4" w:space="0"/>
            </w:tcBorders>
            <w:noWrap w:val="0"/>
            <w:vAlign w:val="center"/>
          </w:tcPr>
          <w:p w14:paraId="1CBA3E14">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0.29 </w:t>
            </w:r>
          </w:p>
        </w:tc>
        <w:tc>
          <w:tcPr>
            <w:tcW w:w="1199" w:type="dxa"/>
            <w:tcBorders>
              <w:top w:val="nil"/>
              <w:left w:val="single" w:color="auto" w:sz="4" w:space="0"/>
              <w:bottom w:val="nil"/>
              <w:right w:val="nil"/>
            </w:tcBorders>
            <w:noWrap w:val="0"/>
            <w:vAlign w:val="center"/>
          </w:tcPr>
          <w:p w14:paraId="36C2698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0.04 </w:t>
            </w:r>
          </w:p>
        </w:tc>
      </w:tr>
      <w:tr w14:paraId="2E27BA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636100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020" w:type="dxa"/>
            <w:tcBorders>
              <w:top w:val="nil"/>
              <w:left w:val="single" w:color="auto" w:sz="4" w:space="0"/>
              <w:bottom w:val="nil"/>
              <w:right w:val="single" w:color="auto" w:sz="4" w:space="0"/>
            </w:tcBorders>
            <w:noWrap w:val="0"/>
            <w:vAlign w:val="center"/>
          </w:tcPr>
          <w:p w14:paraId="63F2953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0.01 </w:t>
            </w:r>
          </w:p>
        </w:tc>
        <w:tc>
          <w:tcPr>
            <w:tcW w:w="1105" w:type="dxa"/>
            <w:tcBorders>
              <w:top w:val="nil"/>
              <w:left w:val="single" w:color="auto" w:sz="4" w:space="0"/>
              <w:bottom w:val="nil"/>
              <w:right w:val="single" w:color="auto" w:sz="4" w:space="0"/>
            </w:tcBorders>
            <w:noWrap w:val="0"/>
            <w:vAlign w:val="center"/>
          </w:tcPr>
          <w:p w14:paraId="51C9BC9C">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0.01 </w:t>
            </w:r>
          </w:p>
        </w:tc>
        <w:tc>
          <w:tcPr>
            <w:tcW w:w="1199" w:type="dxa"/>
            <w:tcBorders>
              <w:top w:val="nil"/>
              <w:left w:val="single" w:color="auto" w:sz="4" w:space="0"/>
              <w:bottom w:val="nil"/>
              <w:right w:val="nil"/>
            </w:tcBorders>
            <w:noWrap w:val="0"/>
            <w:vAlign w:val="center"/>
          </w:tcPr>
          <w:p w14:paraId="3F9F15D4">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0.02 </w:t>
            </w:r>
          </w:p>
        </w:tc>
      </w:tr>
      <w:tr w14:paraId="2E727D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251AC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020" w:type="dxa"/>
            <w:tcBorders>
              <w:top w:val="nil"/>
              <w:left w:val="single" w:color="auto" w:sz="4" w:space="0"/>
              <w:bottom w:val="nil"/>
              <w:right w:val="single" w:color="auto" w:sz="4" w:space="0"/>
            </w:tcBorders>
            <w:noWrap w:val="0"/>
            <w:vAlign w:val="center"/>
          </w:tcPr>
          <w:p w14:paraId="5F5D0BE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50.83 </w:t>
            </w:r>
          </w:p>
        </w:tc>
        <w:tc>
          <w:tcPr>
            <w:tcW w:w="1105" w:type="dxa"/>
            <w:tcBorders>
              <w:top w:val="nil"/>
              <w:left w:val="single" w:color="auto" w:sz="4" w:space="0"/>
              <w:bottom w:val="nil"/>
              <w:right w:val="single" w:color="auto" w:sz="4" w:space="0"/>
            </w:tcBorders>
            <w:noWrap w:val="0"/>
            <w:vAlign w:val="center"/>
          </w:tcPr>
          <w:p w14:paraId="479BC04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25.09 </w:t>
            </w:r>
          </w:p>
        </w:tc>
        <w:tc>
          <w:tcPr>
            <w:tcW w:w="1199" w:type="dxa"/>
            <w:tcBorders>
              <w:top w:val="nil"/>
              <w:left w:val="single" w:color="auto" w:sz="4" w:space="0"/>
              <w:bottom w:val="nil"/>
              <w:right w:val="nil"/>
            </w:tcBorders>
            <w:noWrap w:val="0"/>
            <w:vAlign w:val="center"/>
          </w:tcPr>
          <w:p w14:paraId="1D59909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4.45 </w:t>
            </w:r>
          </w:p>
        </w:tc>
      </w:tr>
      <w:tr w14:paraId="327C3B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nil"/>
              <w:right w:val="single" w:color="auto" w:sz="4" w:space="0"/>
            </w:tcBorders>
            <w:noWrap w:val="0"/>
            <w:vAlign w:val="center"/>
          </w:tcPr>
          <w:p w14:paraId="13C63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燃气生产和供应业</w:t>
            </w:r>
          </w:p>
        </w:tc>
        <w:tc>
          <w:tcPr>
            <w:tcW w:w="1020" w:type="dxa"/>
            <w:tcBorders>
              <w:top w:val="nil"/>
              <w:left w:val="single" w:color="auto" w:sz="4" w:space="0"/>
              <w:bottom w:val="nil"/>
              <w:right w:val="single" w:color="auto" w:sz="4" w:space="0"/>
            </w:tcBorders>
            <w:noWrap w:val="0"/>
            <w:vAlign w:val="center"/>
          </w:tcPr>
          <w:p w14:paraId="1CF02F8B">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1.42 </w:t>
            </w:r>
          </w:p>
        </w:tc>
        <w:tc>
          <w:tcPr>
            <w:tcW w:w="1105" w:type="dxa"/>
            <w:tcBorders>
              <w:top w:val="nil"/>
              <w:left w:val="single" w:color="auto" w:sz="4" w:space="0"/>
              <w:bottom w:val="nil"/>
              <w:right w:val="single" w:color="auto" w:sz="4" w:space="0"/>
            </w:tcBorders>
            <w:noWrap w:val="0"/>
            <w:vAlign w:val="center"/>
          </w:tcPr>
          <w:p w14:paraId="117F6AB0">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0.65 </w:t>
            </w:r>
          </w:p>
        </w:tc>
        <w:tc>
          <w:tcPr>
            <w:tcW w:w="1199" w:type="dxa"/>
            <w:tcBorders>
              <w:top w:val="nil"/>
              <w:left w:val="single" w:color="auto" w:sz="4" w:space="0"/>
              <w:bottom w:val="nil"/>
              <w:right w:val="nil"/>
            </w:tcBorders>
            <w:noWrap w:val="0"/>
            <w:vAlign w:val="center"/>
          </w:tcPr>
          <w:p w14:paraId="0DD085D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2.40 </w:t>
            </w:r>
          </w:p>
        </w:tc>
      </w:tr>
      <w:tr w14:paraId="40D88F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 w:hRule="atLeast"/>
          <w:jc w:val="center"/>
        </w:trPr>
        <w:tc>
          <w:tcPr>
            <w:tcW w:w="5321" w:type="dxa"/>
            <w:tcBorders>
              <w:top w:val="nil"/>
              <w:left w:val="nil"/>
              <w:bottom w:val="single" w:color="auto" w:sz="12" w:space="0"/>
              <w:right w:val="single" w:color="auto" w:sz="4" w:space="0"/>
            </w:tcBorders>
            <w:noWrap w:val="0"/>
            <w:vAlign w:val="center"/>
          </w:tcPr>
          <w:p w14:paraId="62522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水的生产和供应业</w:t>
            </w:r>
          </w:p>
        </w:tc>
        <w:tc>
          <w:tcPr>
            <w:tcW w:w="1020" w:type="dxa"/>
            <w:tcBorders>
              <w:top w:val="nil"/>
              <w:left w:val="single" w:color="auto" w:sz="4" w:space="0"/>
              <w:bottom w:val="single" w:color="auto" w:sz="12" w:space="0"/>
              <w:right w:val="single" w:color="auto" w:sz="4" w:space="0"/>
            </w:tcBorders>
            <w:noWrap w:val="0"/>
            <w:vAlign w:val="center"/>
          </w:tcPr>
          <w:p w14:paraId="73372C2D">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4.54 </w:t>
            </w:r>
          </w:p>
        </w:tc>
        <w:tc>
          <w:tcPr>
            <w:tcW w:w="1105" w:type="dxa"/>
            <w:tcBorders>
              <w:top w:val="nil"/>
              <w:left w:val="single" w:color="auto" w:sz="4" w:space="0"/>
              <w:bottom w:val="single" w:color="auto" w:sz="12" w:space="0"/>
              <w:right w:val="single" w:color="auto" w:sz="4" w:space="0"/>
            </w:tcBorders>
            <w:noWrap w:val="0"/>
            <w:vAlign w:val="center"/>
          </w:tcPr>
          <w:p w14:paraId="7434E0B8">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199" w:type="dxa"/>
            <w:tcBorders>
              <w:top w:val="nil"/>
              <w:left w:val="single" w:color="auto" w:sz="4" w:space="0"/>
              <w:bottom w:val="single" w:color="auto" w:sz="12" w:space="0"/>
              <w:right w:val="nil"/>
            </w:tcBorders>
            <w:noWrap w:val="0"/>
            <w:vAlign w:val="center"/>
          </w:tcPr>
          <w:p w14:paraId="454CDE42">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right"/>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0.08 </w:t>
            </w:r>
          </w:p>
        </w:tc>
      </w:tr>
    </w:tbl>
    <w:p w14:paraId="716EA6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360" w:lineRule="exact"/>
        <w:ind w:left="0" w:leftChars="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（三）主要工业产品产量</w:t>
      </w:r>
    </w:p>
    <w:p w14:paraId="446B13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仿宋_GB2312" w:hAnsi="仿宋_GB2312" w:eastAsia="仿宋_GB2312" w:cs="仿宋_GB2312"/>
          <w:kern w:val="0"/>
          <w:sz w:val="32"/>
          <w:szCs w:val="32"/>
          <w:lang w:val="en-US" w:eastAsia="zh-CN" w:bidi="ar"/>
        </w:rPr>
        <w:t xml:space="preserve">  </w:t>
      </w:r>
      <w:r>
        <w:rPr>
          <w:rFonts w:hint="default" w:ascii="仿宋_GB2312" w:hAnsi="仿宋_GB2312" w:eastAsia="仿宋_GB2312" w:cs="仿宋_GB2312"/>
          <w:kern w:val="0"/>
          <w:sz w:val="32"/>
          <w:szCs w:val="32"/>
          <w:lang w:val="en" w:eastAsia="zh-CN" w:bidi="ar"/>
        </w:rPr>
        <w:t>2023</w:t>
      </w:r>
      <w:r>
        <w:rPr>
          <w:rFonts w:hint="eastAsia" w:ascii="仿宋_GB2312" w:hAnsi="仿宋_GB2312" w:eastAsia="仿宋_GB2312" w:cs="仿宋_GB2312"/>
          <w:kern w:val="0"/>
          <w:sz w:val="32"/>
          <w:szCs w:val="32"/>
          <w:lang w:val="en" w:eastAsia="zh-CN" w:bidi="ar"/>
        </w:rPr>
        <w:t>年，</w:t>
      </w:r>
      <w:r>
        <w:rPr>
          <w:rFonts w:hint="eastAsia" w:ascii="仿宋_GB2312" w:hAnsi="仿宋_GB2312" w:eastAsia="仿宋_GB2312" w:cs="仿宋_GB2312"/>
          <w:kern w:val="0"/>
          <w:sz w:val="32"/>
          <w:szCs w:val="32"/>
          <w:lang w:val="en-US" w:eastAsia="zh-CN" w:bidi="ar"/>
        </w:rPr>
        <w:t>规模以上工业主要产品产量（详见表3-4）。</w:t>
      </w:r>
    </w:p>
    <w:p w14:paraId="79541D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leftChars="0" w:right="0" w:firstLine="0" w:firstLineChars="0"/>
        <w:jc w:val="center"/>
        <w:textAlignment w:val="auto"/>
        <w:rPr>
          <w:rFonts w:hint="eastAsia" w:ascii="Times New Roman" w:hAnsi="Times New Roman" w:eastAsia="楷体_GB2312" w:cs="楷体_GB2312"/>
          <w:i w:val="0"/>
          <w:caps w:val="0"/>
          <w:color w:val="auto"/>
          <w:spacing w:val="0"/>
          <w:kern w:val="0"/>
          <w:sz w:val="28"/>
          <w:szCs w:val="28"/>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表3-4　规模以上工业主要产品产量</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82"/>
        <w:gridCol w:w="1710"/>
        <w:gridCol w:w="1679"/>
      </w:tblGrid>
      <w:tr w14:paraId="3CE996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single" w:color="auto" w:sz="4" w:space="0"/>
              <w:left w:val="nil"/>
              <w:bottom w:val="nil"/>
              <w:right w:val="single" w:color="auto" w:sz="4" w:space="0"/>
            </w:tcBorders>
            <w:noWrap w:val="0"/>
            <w:vAlign w:val="center"/>
          </w:tcPr>
          <w:p w14:paraId="611FD4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产品名称</w:t>
            </w:r>
          </w:p>
        </w:tc>
        <w:tc>
          <w:tcPr>
            <w:tcW w:w="1710" w:type="dxa"/>
            <w:tcBorders>
              <w:top w:val="single" w:color="auto" w:sz="4" w:space="0"/>
              <w:left w:val="single" w:color="auto" w:sz="4" w:space="0"/>
              <w:bottom w:val="nil"/>
              <w:right w:val="single" w:color="auto" w:sz="4" w:space="0"/>
            </w:tcBorders>
            <w:noWrap w:val="0"/>
            <w:vAlign w:val="center"/>
          </w:tcPr>
          <w:p w14:paraId="4610CA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单位</w:t>
            </w:r>
          </w:p>
        </w:tc>
        <w:tc>
          <w:tcPr>
            <w:tcW w:w="1679" w:type="dxa"/>
            <w:tcBorders>
              <w:top w:val="single" w:color="auto" w:sz="4" w:space="0"/>
              <w:left w:val="single" w:color="auto" w:sz="4" w:space="0"/>
              <w:bottom w:val="nil"/>
              <w:right w:val="nil"/>
            </w:tcBorders>
            <w:noWrap w:val="0"/>
            <w:vAlign w:val="center"/>
          </w:tcPr>
          <w:p w14:paraId="3C1CAF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b/>
                <w:bCs/>
                <w:color w:val="auto"/>
                <w:kern w:val="0"/>
                <w:sz w:val="21"/>
                <w:szCs w:val="21"/>
                <w:highlight w:val="none"/>
                <w:lang w:val="en-US" w:eastAsia="zh-CN" w:bidi="ar"/>
              </w:rPr>
              <w:t>产量</w:t>
            </w:r>
          </w:p>
        </w:tc>
      </w:tr>
      <w:tr w14:paraId="711730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58E7A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铁矿石原矿</w:t>
            </w:r>
          </w:p>
        </w:tc>
        <w:tc>
          <w:tcPr>
            <w:tcW w:w="1710" w:type="dxa"/>
            <w:tcBorders>
              <w:top w:val="nil"/>
              <w:left w:val="single" w:color="auto" w:sz="4" w:space="0"/>
              <w:bottom w:val="nil"/>
              <w:right w:val="single" w:color="auto" w:sz="4" w:space="0"/>
            </w:tcBorders>
            <w:noWrap w:val="0"/>
            <w:vAlign w:val="center"/>
          </w:tcPr>
          <w:p w14:paraId="490C47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36DD09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1368.47</w:t>
            </w:r>
          </w:p>
        </w:tc>
      </w:tr>
      <w:tr w14:paraId="1FD420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67E2B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铁矿石成品矿</w:t>
            </w:r>
          </w:p>
        </w:tc>
        <w:tc>
          <w:tcPr>
            <w:tcW w:w="1710" w:type="dxa"/>
            <w:tcBorders>
              <w:top w:val="nil"/>
              <w:left w:val="single" w:color="auto" w:sz="4" w:space="0"/>
              <w:bottom w:val="nil"/>
              <w:right w:val="single" w:color="auto" w:sz="4" w:space="0"/>
            </w:tcBorders>
            <w:noWrap w:val="0"/>
            <w:vAlign w:val="center"/>
          </w:tcPr>
          <w:p w14:paraId="62B45F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56A11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288.81</w:t>
            </w:r>
          </w:p>
        </w:tc>
      </w:tr>
      <w:tr w14:paraId="582912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059C86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其中：铁精矿</w:t>
            </w:r>
          </w:p>
        </w:tc>
        <w:tc>
          <w:tcPr>
            <w:tcW w:w="1710" w:type="dxa"/>
            <w:tcBorders>
              <w:top w:val="nil"/>
              <w:left w:val="single" w:color="auto" w:sz="4" w:space="0"/>
              <w:bottom w:val="nil"/>
              <w:right w:val="single" w:color="auto" w:sz="4" w:space="0"/>
            </w:tcBorders>
            <w:noWrap w:val="0"/>
            <w:vAlign w:val="center"/>
          </w:tcPr>
          <w:p w14:paraId="15005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7D6405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288.81</w:t>
            </w:r>
          </w:p>
        </w:tc>
      </w:tr>
      <w:tr w14:paraId="227385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282D31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饲料</w:t>
            </w:r>
          </w:p>
        </w:tc>
        <w:tc>
          <w:tcPr>
            <w:tcW w:w="1710" w:type="dxa"/>
            <w:tcBorders>
              <w:top w:val="nil"/>
              <w:left w:val="single" w:color="auto" w:sz="4" w:space="0"/>
              <w:bottom w:val="nil"/>
              <w:right w:val="single" w:color="auto" w:sz="4" w:space="0"/>
            </w:tcBorders>
            <w:noWrap w:val="0"/>
            <w:vAlign w:val="center"/>
          </w:tcPr>
          <w:p w14:paraId="078693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25F65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11.91</w:t>
            </w:r>
          </w:p>
        </w:tc>
      </w:tr>
      <w:tr w14:paraId="696BA9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02FD0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其中：混合饲料</w:t>
            </w:r>
          </w:p>
        </w:tc>
        <w:tc>
          <w:tcPr>
            <w:tcW w:w="1710" w:type="dxa"/>
            <w:tcBorders>
              <w:top w:val="nil"/>
              <w:left w:val="single" w:color="auto" w:sz="4" w:space="0"/>
              <w:bottom w:val="nil"/>
              <w:right w:val="single" w:color="auto" w:sz="4" w:space="0"/>
            </w:tcBorders>
            <w:noWrap w:val="0"/>
            <w:vAlign w:val="center"/>
          </w:tcPr>
          <w:p w14:paraId="48D5A2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6D3B7A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11.91</w:t>
            </w:r>
          </w:p>
        </w:tc>
      </w:tr>
      <w:tr w14:paraId="3802C7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40B9C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食用植物油</w:t>
            </w:r>
          </w:p>
        </w:tc>
        <w:tc>
          <w:tcPr>
            <w:tcW w:w="1710" w:type="dxa"/>
            <w:tcBorders>
              <w:top w:val="nil"/>
              <w:left w:val="single" w:color="auto" w:sz="4" w:space="0"/>
              <w:bottom w:val="nil"/>
              <w:right w:val="single" w:color="auto" w:sz="4" w:space="0"/>
            </w:tcBorders>
            <w:noWrap w:val="0"/>
            <w:vAlign w:val="center"/>
          </w:tcPr>
          <w:p w14:paraId="17881B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33622F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0.28</w:t>
            </w:r>
          </w:p>
        </w:tc>
      </w:tr>
      <w:tr w14:paraId="107660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1FFD31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其中：精制食用植物油</w:t>
            </w:r>
          </w:p>
        </w:tc>
        <w:tc>
          <w:tcPr>
            <w:tcW w:w="1710" w:type="dxa"/>
            <w:tcBorders>
              <w:top w:val="nil"/>
              <w:left w:val="single" w:color="auto" w:sz="4" w:space="0"/>
              <w:bottom w:val="nil"/>
              <w:right w:val="single" w:color="auto" w:sz="4" w:space="0"/>
            </w:tcBorders>
            <w:noWrap w:val="0"/>
            <w:vAlign w:val="center"/>
          </w:tcPr>
          <w:p w14:paraId="04DF9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5005D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0.28</w:t>
            </w:r>
          </w:p>
        </w:tc>
      </w:tr>
      <w:tr w14:paraId="133A9B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4CDA7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鲜、冷藏肉</w:t>
            </w:r>
          </w:p>
        </w:tc>
        <w:tc>
          <w:tcPr>
            <w:tcW w:w="1710" w:type="dxa"/>
            <w:tcBorders>
              <w:top w:val="nil"/>
              <w:left w:val="single" w:color="auto" w:sz="4" w:space="0"/>
              <w:bottom w:val="nil"/>
              <w:right w:val="single" w:color="auto" w:sz="4" w:space="0"/>
            </w:tcBorders>
            <w:noWrap w:val="0"/>
            <w:vAlign w:val="center"/>
          </w:tcPr>
          <w:p w14:paraId="557F1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2E4FAC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6.72</w:t>
            </w:r>
          </w:p>
        </w:tc>
      </w:tr>
      <w:tr w14:paraId="40B6BF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0306E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熟肉制品</w:t>
            </w:r>
          </w:p>
        </w:tc>
        <w:tc>
          <w:tcPr>
            <w:tcW w:w="1710" w:type="dxa"/>
            <w:tcBorders>
              <w:top w:val="nil"/>
              <w:left w:val="single" w:color="auto" w:sz="4" w:space="0"/>
              <w:bottom w:val="nil"/>
              <w:right w:val="single" w:color="auto" w:sz="4" w:space="0"/>
            </w:tcBorders>
            <w:noWrap w:val="0"/>
            <w:vAlign w:val="center"/>
          </w:tcPr>
          <w:p w14:paraId="6F6B12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6204D8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宋体"/>
                <w:color w:val="auto"/>
                <w:kern w:val="0"/>
                <w:sz w:val="21"/>
                <w:szCs w:val="21"/>
                <w:highlight w:val="none"/>
                <w:lang w:val="en-US" w:eastAsia="zh-CN" w:bidi="ar"/>
              </w:rPr>
            </w:pPr>
            <w:r>
              <w:rPr>
                <w:rFonts w:hint="default" w:ascii="Times New Roman" w:hAnsi="Times New Roman" w:eastAsia="宋体" w:cs="宋体"/>
                <w:color w:val="auto"/>
                <w:kern w:val="0"/>
                <w:sz w:val="21"/>
                <w:szCs w:val="21"/>
                <w:highlight w:val="none"/>
                <w:lang w:val="en-US" w:eastAsia="zh-CN" w:bidi="ar"/>
              </w:rPr>
              <w:t>0.7</w:t>
            </w:r>
            <w:r>
              <w:rPr>
                <w:rFonts w:hint="eastAsia" w:eastAsia="宋体" w:cs="宋体"/>
                <w:color w:val="auto"/>
                <w:kern w:val="0"/>
                <w:sz w:val="21"/>
                <w:szCs w:val="21"/>
                <w:highlight w:val="none"/>
                <w:lang w:val="en-US" w:eastAsia="zh-CN" w:bidi="ar"/>
              </w:rPr>
              <w:t>1</w:t>
            </w:r>
          </w:p>
        </w:tc>
      </w:tr>
      <w:tr w14:paraId="6387FE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3E3C6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速冻食品</w:t>
            </w:r>
          </w:p>
        </w:tc>
        <w:tc>
          <w:tcPr>
            <w:tcW w:w="1710" w:type="dxa"/>
            <w:tcBorders>
              <w:top w:val="nil"/>
              <w:left w:val="single" w:color="auto" w:sz="4" w:space="0"/>
              <w:bottom w:val="nil"/>
              <w:right w:val="single" w:color="auto" w:sz="4" w:space="0"/>
            </w:tcBorders>
            <w:noWrap w:val="0"/>
            <w:vAlign w:val="center"/>
          </w:tcPr>
          <w:p w14:paraId="464CC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578F5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宋体"/>
                <w:color w:val="auto"/>
                <w:kern w:val="0"/>
                <w:sz w:val="21"/>
                <w:szCs w:val="21"/>
                <w:highlight w:val="none"/>
                <w:lang w:val="en-US" w:eastAsia="zh-CN" w:bidi="ar"/>
              </w:rPr>
            </w:pPr>
            <w:r>
              <w:rPr>
                <w:rFonts w:hint="default" w:ascii="Times New Roman" w:hAnsi="Times New Roman" w:eastAsia="宋体" w:cs="宋体"/>
                <w:color w:val="auto"/>
                <w:kern w:val="0"/>
                <w:sz w:val="21"/>
                <w:szCs w:val="21"/>
                <w:highlight w:val="none"/>
                <w:lang w:val="en-US" w:eastAsia="zh-CN" w:bidi="ar"/>
              </w:rPr>
              <w:t>0.6</w:t>
            </w:r>
            <w:r>
              <w:rPr>
                <w:rFonts w:hint="eastAsia" w:eastAsia="宋体" w:cs="宋体"/>
                <w:color w:val="auto"/>
                <w:kern w:val="0"/>
                <w:sz w:val="21"/>
                <w:szCs w:val="21"/>
                <w:highlight w:val="none"/>
                <w:lang w:val="en-US" w:eastAsia="zh-CN" w:bidi="ar"/>
              </w:rPr>
              <w:t>2</w:t>
            </w:r>
          </w:p>
        </w:tc>
      </w:tr>
      <w:tr w14:paraId="1828A5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50BF4F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布</w:t>
            </w:r>
          </w:p>
        </w:tc>
        <w:tc>
          <w:tcPr>
            <w:tcW w:w="1710" w:type="dxa"/>
            <w:tcBorders>
              <w:top w:val="nil"/>
              <w:left w:val="single" w:color="auto" w:sz="4" w:space="0"/>
              <w:bottom w:val="nil"/>
              <w:right w:val="single" w:color="auto" w:sz="4" w:space="0"/>
            </w:tcBorders>
            <w:noWrap w:val="0"/>
            <w:vAlign w:val="center"/>
          </w:tcPr>
          <w:p w14:paraId="70BF94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万米</w:t>
            </w:r>
          </w:p>
        </w:tc>
        <w:tc>
          <w:tcPr>
            <w:tcW w:w="1679" w:type="dxa"/>
            <w:tcBorders>
              <w:top w:val="nil"/>
              <w:left w:val="single" w:color="auto" w:sz="4" w:space="0"/>
              <w:bottom w:val="nil"/>
              <w:right w:val="nil"/>
            </w:tcBorders>
            <w:noWrap w:val="0"/>
            <w:vAlign w:val="center"/>
          </w:tcPr>
          <w:p w14:paraId="63E07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0.07</w:t>
            </w:r>
          </w:p>
        </w:tc>
      </w:tr>
      <w:tr w14:paraId="790905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591182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其中：棉混纺布</w:t>
            </w:r>
          </w:p>
        </w:tc>
        <w:tc>
          <w:tcPr>
            <w:tcW w:w="1710" w:type="dxa"/>
            <w:tcBorders>
              <w:top w:val="nil"/>
              <w:left w:val="single" w:color="auto" w:sz="4" w:space="0"/>
              <w:bottom w:val="nil"/>
              <w:right w:val="single" w:color="auto" w:sz="4" w:space="0"/>
            </w:tcBorders>
            <w:noWrap w:val="0"/>
            <w:vAlign w:val="center"/>
          </w:tcPr>
          <w:p w14:paraId="387654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万米</w:t>
            </w:r>
          </w:p>
        </w:tc>
        <w:tc>
          <w:tcPr>
            <w:tcW w:w="1679" w:type="dxa"/>
            <w:tcBorders>
              <w:top w:val="nil"/>
              <w:left w:val="single" w:color="auto" w:sz="4" w:space="0"/>
              <w:bottom w:val="nil"/>
              <w:right w:val="nil"/>
            </w:tcBorders>
            <w:noWrap w:val="0"/>
            <w:vAlign w:val="center"/>
          </w:tcPr>
          <w:p w14:paraId="4C0EC6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宋体"/>
                <w:color w:val="auto"/>
                <w:kern w:val="0"/>
                <w:sz w:val="21"/>
                <w:szCs w:val="21"/>
                <w:highlight w:val="none"/>
                <w:lang w:val="en-US" w:eastAsia="zh-CN" w:bidi="ar"/>
              </w:rPr>
            </w:pPr>
            <w:r>
              <w:rPr>
                <w:rFonts w:hint="default" w:ascii="Times New Roman" w:hAnsi="Times New Roman" w:eastAsia="宋体" w:cs="宋体"/>
                <w:color w:val="auto"/>
                <w:kern w:val="0"/>
                <w:sz w:val="21"/>
                <w:szCs w:val="21"/>
                <w:highlight w:val="none"/>
                <w:lang w:val="en-US" w:eastAsia="zh-CN" w:bidi="ar"/>
              </w:rPr>
              <w:t>0.0</w:t>
            </w:r>
            <w:r>
              <w:rPr>
                <w:rFonts w:hint="eastAsia" w:eastAsia="宋体" w:cs="宋体"/>
                <w:color w:val="auto"/>
                <w:kern w:val="0"/>
                <w:sz w:val="21"/>
                <w:szCs w:val="21"/>
                <w:highlight w:val="none"/>
                <w:lang w:val="en-US" w:eastAsia="zh-CN" w:bidi="ar"/>
              </w:rPr>
              <w:t>7</w:t>
            </w:r>
          </w:p>
        </w:tc>
      </w:tr>
      <w:tr w14:paraId="3F8788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37840A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化学纤维短纤布</w:t>
            </w:r>
          </w:p>
        </w:tc>
        <w:tc>
          <w:tcPr>
            <w:tcW w:w="1710" w:type="dxa"/>
            <w:tcBorders>
              <w:top w:val="nil"/>
              <w:left w:val="single" w:color="auto" w:sz="4" w:space="0"/>
              <w:bottom w:val="nil"/>
              <w:right w:val="single" w:color="auto" w:sz="4" w:space="0"/>
            </w:tcBorders>
            <w:noWrap w:val="0"/>
            <w:vAlign w:val="center"/>
          </w:tcPr>
          <w:p w14:paraId="58E5EA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70E69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宋体"/>
                <w:color w:val="auto"/>
                <w:kern w:val="0"/>
                <w:sz w:val="21"/>
                <w:szCs w:val="21"/>
                <w:highlight w:val="none"/>
                <w:lang w:val="en-US" w:eastAsia="zh-CN" w:bidi="ar"/>
              </w:rPr>
            </w:pPr>
            <w:r>
              <w:rPr>
                <w:rFonts w:hint="default" w:ascii="Times New Roman" w:hAnsi="Times New Roman" w:eastAsia="宋体" w:cs="宋体"/>
                <w:color w:val="auto"/>
                <w:kern w:val="0"/>
                <w:sz w:val="21"/>
                <w:szCs w:val="21"/>
                <w:highlight w:val="none"/>
                <w:lang w:val="en-US" w:eastAsia="zh-CN" w:bidi="ar"/>
              </w:rPr>
              <w:t>0.0</w:t>
            </w:r>
            <w:r>
              <w:rPr>
                <w:rFonts w:hint="eastAsia" w:eastAsia="宋体" w:cs="宋体"/>
                <w:color w:val="auto"/>
                <w:kern w:val="0"/>
                <w:sz w:val="21"/>
                <w:szCs w:val="21"/>
                <w:highlight w:val="none"/>
                <w:lang w:val="en-US" w:eastAsia="zh-CN" w:bidi="ar"/>
              </w:rPr>
              <w:t>1</w:t>
            </w:r>
          </w:p>
        </w:tc>
      </w:tr>
      <w:tr w14:paraId="357F90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750F06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水泥</w:t>
            </w:r>
          </w:p>
        </w:tc>
        <w:tc>
          <w:tcPr>
            <w:tcW w:w="1710" w:type="dxa"/>
            <w:tcBorders>
              <w:top w:val="nil"/>
              <w:left w:val="single" w:color="auto" w:sz="4" w:space="0"/>
              <w:bottom w:val="nil"/>
              <w:right w:val="single" w:color="auto" w:sz="4" w:space="0"/>
            </w:tcBorders>
            <w:noWrap w:val="0"/>
            <w:vAlign w:val="center"/>
          </w:tcPr>
          <w:p w14:paraId="7B71EC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5AFDF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宋体"/>
                <w:color w:val="auto"/>
                <w:kern w:val="0"/>
                <w:sz w:val="21"/>
                <w:szCs w:val="21"/>
                <w:highlight w:val="none"/>
                <w:lang w:val="en-US" w:eastAsia="zh-CN" w:bidi="ar"/>
              </w:rPr>
            </w:pPr>
            <w:r>
              <w:rPr>
                <w:rFonts w:hint="default" w:ascii="Times New Roman" w:hAnsi="Times New Roman" w:eastAsia="宋体" w:cs="宋体"/>
                <w:color w:val="auto"/>
                <w:kern w:val="0"/>
                <w:sz w:val="21"/>
                <w:szCs w:val="21"/>
                <w:highlight w:val="none"/>
                <w:lang w:val="en-US" w:eastAsia="zh-CN" w:bidi="ar"/>
              </w:rPr>
              <w:t>11.2</w:t>
            </w:r>
            <w:r>
              <w:rPr>
                <w:rFonts w:hint="eastAsia" w:eastAsia="宋体" w:cs="宋体"/>
                <w:color w:val="auto"/>
                <w:kern w:val="0"/>
                <w:sz w:val="21"/>
                <w:szCs w:val="21"/>
                <w:highlight w:val="none"/>
                <w:lang w:val="en-US" w:eastAsia="zh-CN" w:bidi="ar"/>
              </w:rPr>
              <w:t>1</w:t>
            </w:r>
          </w:p>
        </w:tc>
      </w:tr>
      <w:tr w14:paraId="4ED3E4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417DA6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人造板</w:t>
            </w:r>
          </w:p>
        </w:tc>
        <w:tc>
          <w:tcPr>
            <w:tcW w:w="1710" w:type="dxa"/>
            <w:tcBorders>
              <w:top w:val="nil"/>
              <w:left w:val="single" w:color="auto" w:sz="4" w:space="0"/>
              <w:bottom w:val="nil"/>
              <w:right w:val="single" w:color="auto" w:sz="4" w:space="0"/>
            </w:tcBorders>
            <w:noWrap w:val="0"/>
            <w:vAlign w:val="center"/>
          </w:tcPr>
          <w:p w14:paraId="199BD4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万立方米</w:t>
            </w:r>
          </w:p>
        </w:tc>
        <w:tc>
          <w:tcPr>
            <w:tcW w:w="1679" w:type="dxa"/>
            <w:tcBorders>
              <w:top w:val="nil"/>
              <w:left w:val="single" w:color="auto" w:sz="4" w:space="0"/>
              <w:bottom w:val="nil"/>
              <w:right w:val="nil"/>
            </w:tcBorders>
            <w:noWrap w:val="0"/>
            <w:vAlign w:val="center"/>
          </w:tcPr>
          <w:p w14:paraId="5E923C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0.23</w:t>
            </w:r>
          </w:p>
        </w:tc>
      </w:tr>
      <w:tr w14:paraId="08F2D4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5026E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化学试剂</w:t>
            </w:r>
          </w:p>
        </w:tc>
        <w:tc>
          <w:tcPr>
            <w:tcW w:w="1710" w:type="dxa"/>
            <w:tcBorders>
              <w:top w:val="nil"/>
              <w:left w:val="single" w:color="auto" w:sz="4" w:space="0"/>
              <w:bottom w:val="nil"/>
              <w:right w:val="single" w:color="auto" w:sz="4" w:space="0"/>
            </w:tcBorders>
            <w:noWrap w:val="0"/>
            <w:vAlign w:val="center"/>
          </w:tcPr>
          <w:p w14:paraId="19BEE2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28388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0.11</w:t>
            </w:r>
          </w:p>
        </w:tc>
      </w:tr>
      <w:tr w14:paraId="350545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3EDFFA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商品混凝土</w:t>
            </w:r>
          </w:p>
        </w:tc>
        <w:tc>
          <w:tcPr>
            <w:tcW w:w="1710" w:type="dxa"/>
            <w:tcBorders>
              <w:top w:val="nil"/>
              <w:left w:val="single" w:color="auto" w:sz="4" w:space="0"/>
              <w:bottom w:val="nil"/>
              <w:right w:val="single" w:color="auto" w:sz="4" w:space="0"/>
            </w:tcBorders>
            <w:noWrap w:val="0"/>
            <w:vAlign w:val="center"/>
          </w:tcPr>
          <w:p w14:paraId="78916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万立方米</w:t>
            </w:r>
          </w:p>
        </w:tc>
        <w:tc>
          <w:tcPr>
            <w:tcW w:w="1679" w:type="dxa"/>
            <w:tcBorders>
              <w:top w:val="nil"/>
              <w:left w:val="single" w:color="auto" w:sz="4" w:space="0"/>
              <w:bottom w:val="nil"/>
              <w:right w:val="nil"/>
            </w:tcBorders>
            <w:noWrap w:val="0"/>
            <w:vAlign w:val="center"/>
          </w:tcPr>
          <w:p w14:paraId="37CB4C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12.70</w:t>
            </w:r>
          </w:p>
        </w:tc>
      </w:tr>
      <w:tr w14:paraId="6F98A5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4EA734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玻璃纤维纱</w:t>
            </w:r>
          </w:p>
        </w:tc>
        <w:tc>
          <w:tcPr>
            <w:tcW w:w="1710" w:type="dxa"/>
            <w:tcBorders>
              <w:top w:val="nil"/>
              <w:left w:val="single" w:color="auto" w:sz="4" w:space="0"/>
              <w:bottom w:val="nil"/>
              <w:right w:val="single" w:color="auto" w:sz="4" w:space="0"/>
            </w:tcBorders>
            <w:noWrap w:val="0"/>
            <w:vAlign w:val="center"/>
          </w:tcPr>
          <w:p w14:paraId="5A439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7B2738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0.39</w:t>
            </w:r>
          </w:p>
        </w:tc>
      </w:tr>
      <w:tr w14:paraId="5F5750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39ED1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玻璃纤维布</w:t>
            </w:r>
          </w:p>
        </w:tc>
        <w:tc>
          <w:tcPr>
            <w:tcW w:w="1710" w:type="dxa"/>
            <w:tcBorders>
              <w:top w:val="nil"/>
              <w:left w:val="single" w:color="auto" w:sz="4" w:space="0"/>
              <w:bottom w:val="nil"/>
              <w:right w:val="single" w:color="auto" w:sz="4" w:space="0"/>
            </w:tcBorders>
            <w:noWrap w:val="0"/>
            <w:vAlign w:val="center"/>
          </w:tcPr>
          <w:p w14:paraId="4B589B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万米</w:t>
            </w:r>
          </w:p>
        </w:tc>
        <w:tc>
          <w:tcPr>
            <w:tcW w:w="1679" w:type="dxa"/>
            <w:tcBorders>
              <w:top w:val="nil"/>
              <w:left w:val="single" w:color="auto" w:sz="4" w:space="0"/>
              <w:bottom w:val="nil"/>
              <w:right w:val="nil"/>
            </w:tcBorders>
            <w:noWrap w:val="0"/>
            <w:vAlign w:val="center"/>
          </w:tcPr>
          <w:p w14:paraId="3BD2CC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124.41</w:t>
            </w:r>
          </w:p>
        </w:tc>
      </w:tr>
      <w:tr w14:paraId="36436A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2F4A72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生铁</w:t>
            </w:r>
          </w:p>
        </w:tc>
        <w:tc>
          <w:tcPr>
            <w:tcW w:w="1710" w:type="dxa"/>
            <w:tcBorders>
              <w:top w:val="nil"/>
              <w:left w:val="single" w:color="auto" w:sz="4" w:space="0"/>
              <w:bottom w:val="nil"/>
              <w:right w:val="single" w:color="auto" w:sz="4" w:space="0"/>
            </w:tcBorders>
            <w:noWrap w:val="0"/>
            <w:vAlign w:val="center"/>
          </w:tcPr>
          <w:p w14:paraId="3047EB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02967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宋体"/>
                <w:color w:val="auto"/>
                <w:kern w:val="0"/>
                <w:sz w:val="21"/>
                <w:szCs w:val="21"/>
                <w:highlight w:val="none"/>
                <w:lang w:val="en-US" w:eastAsia="zh-CN" w:bidi="ar"/>
              </w:rPr>
            </w:pPr>
            <w:r>
              <w:rPr>
                <w:rFonts w:hint="default" w:ascii="Times New Roman" w:hAnsi="Times New Roman" w:eastAsia="宋体" w:cs="宋体"/>
                <w:color w:val="auto"/>
                <w:kern w:val="0"/>
                <w:sz w:val="21"/>
                <w:szCs w:val="21"/>
                <w:highlight w:val="none"/>
                <w:lang w:val="en-US" w:eastAsia="zh-CN" w:bidi="ar"/>
              </w:rPr>
              <w:t>99.6</w:t>
            </w:r>
            <w:r>
              <w:rPr>
                <w:rFonts w:hint="eastAsia" w:eastAsia="宋体" w:cs="宋体"/>
                <w:color w:val="auto"/>
                <w:kern w:val="0"/>
                <w:sz w:val="21"/>
                <w:szCs w:val="21"/>
                <w:highlight w:val="none"/>
                <w:lang w:val="en-US" w:eastAsia="zh-CN" w:bidi="ar"/>
              </w:rPr>
              <w:t>8</w:t>
            </w:r>
          </w:p>
        </w:tc>
      </w:tr>
      <w:tr w14:paraId="3B10D8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1BAA91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粗钢</w:t>
            </w:r>
          </w:p>
        </w:tc>
        <w:tc>
          <w:tcPr>
            <w:tcW w:w="1710" w:type="dxa"/>
            <w:tcBorders>
              <w:top w:val="nil"/>
              <w:left w:val="single" w:color="auto" w:sz="4" w:space="0"/>
              <w:bottom w:val="nil"/>
              <w:right w:val="single" w:color="auto" w:sz="4" w:space="0"/>
            </w:tcBorders>
            <w:noWrap w:val="0"/>
            <w:vAlign w:val="center"/>
          </w:tcPr>
          <w:p w14:paraId="7D6A5A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6AB38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109.2</w:t>
            </w:r>
          </w:p>
        </w:tc>
      </w:tr>
      <w:tr w14:paraId="4D8297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508962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铁矿石原矿</w:t>
            </w:r>
          </w:p>
        </w:tc>
        <w:tc>
          <w:tcPr>
            <w:tcW w:w="1710" w:type="dxa"/>
            <w:tcBorders>
              <w:top w:val="nil"/>
              <w:left w:val="single" w:color="auto" w:sz="4" w:space="0"/>
              <w:bottom w:val="nil"/>
              <w:right w:val="single" w:color="auto" w:sz="4" w:space="0"/>
            </w:tcBorders>
            <w:noWrap w:val="0"/>
            <w:vAlign w:val="center"/>
          </w:tcPr>
          <w:p w14:paraId="14A86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3B661C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1368.47</w:t>
            </w:r>
          </w:p>
        </w:tc>
      </w:tr>
      <w:tr w14:paraId="484A05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0F756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铁矿石成品矿</w:t>
            </w:r>
          </w:p>
        </w:tc>
        <w:tc>
          <w:tcPr>
            <w:tcW w:w="1710" w:type="dxa"/>
            <w:tcBorders>
              <w:top w:val="nil"/>
              <w:left w:val="single" w:color="auto" w:sz="4" w:space="0"/>
              <w:bottom w:val="nil"/>
              <w:right w:val="single" w:color="auto" w:sz="4" w:space="0"/>
            </w:tcBorders>
            <w:noWrap w:val="0"/>
            <w:vAlign w:val="center"/>
          </w:tcPr>
          <w:p w14:paraId="2D9C3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54877D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288.81</w:t>
            </w:r>
          </w:p>
        </w:tc>
      </w:tr>
      <w:tr w14:paraId="074D8D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52663F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其中：铁精矿</w:t>
            </w:r>
          </w:p>
        </w:tc>
        <w:tc>
          <w:tcPr>
            <w:tcW w:w="1710" w:type="dxa"/>
            <w:tcBorders>
              <w:top w:val="nil"/>
              <w:left w:val="single" w:color="auto" w:sz="4" w:space="0"/>
              <w:bottom w:val="nil"/>
              <w:right w:val="single" w:color="auto" w:sz="4" w:space="0"/>
            </w:tcBorders>
            <w:noWrap w:val="0"/>
            <w:vAlign w:val="center"/>
          </w:tcPr>
          <w:p w14:paraId="1C93A0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51D7F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288.81</w:t>
            </w:r>
          </w:p>
        </w:tc>
      </w:tr>
      <w:tr w14:paraId="70CE7A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21D32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饲料</w:t>
            </w:r>
          </w:p>
        </w:tc>
        <w:tc>
          <w:tcPr>
            <w:tcW w:w="1710" w:type="dxa"/>
            <w:tcBorders>
              <w:top w:val="nil"/>
              <w:left w:val="single" w:color="auto" w:sz="4" w:space="0"/>
              <w:bottom w:val="nil"/>
              <w:right w:val="single" w:color="auto" w:sz="4" w:space="0"/>
            </w:tcBorders>
            <w:noWrap w:val="0"/>
            <w:vAlign w:val="center"/>
          </w:tcPr>
          <w:p w14:paraId="3F2D7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12931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11.91</w:t>
            </w:r>
          </w:p>
        </w:tc>
      </w:tr>
      <w:tr w14:paraId="6D16BE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64A31A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其中：混合饲料</w:t>
            </w:r>
          </w:p>
        </w:tc>
        <w:tc>
          <w:tcPr>
            <w:tcW w:w="1710" w:type="dxa"/>
            <w:tcBorders>
              <w:top w:val="nil"/>
              <w:left w:val="single" w:color="auto" w:sz="4" w:space="0"/>
              <w:bottom w:val="nil"/>
              <w:right w:val="single" w:color="auto" w:sz="4" w:space="0"/>
            </w:tcBorders>
            <w:noWrap w:val="0"/>
            <w:vAlign w:val="center"/>
          </w:tcPr>
          <w:p w14:paraId="151D4B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24135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11.91</w:t>
            </w:r>
          </w:p>
        </w:tc>
      </w:tr>
      <w:tr w14:paraId="1EA8F2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6B4ED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食用植物油</w:t>
            </w:r>
          </w:p>
        </w:tc>
        <w:tc>
          <w:tcPr>
            <w:tcW w:w="1710" w:type="dxa"/>
            <w:tcBorders>
              <w:top w:val="nil"/>
              <w:left w:val="single" w:color="auto" w:sz="4" w:space="0"/>
              <w:bottom w:val="nil"/>
              <w:right w:val="single" w:color="auto" w:sz="4" w:space="0"/>
            </w:tcBorders>
            <w:noWrap w:val="0"/>
            <w:vAlign w:val="center"/>
          </w:tcPr>
          <w:p w14:paraId="36A61B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43C940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0.28</w:t>
            </w:r>
          </w:p>
        </w:tc>
      </w:tr>
      <w:tr w14:paraId="03A05C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single" w:color="auto" w:sz="12" w:space="0"/>
              <w:right w:val="single" w:color="auto" w:sz="4" w:space="0"/>
            </w:tcBorders>
            <w:noWrap w:val="0"/>
            <w:vAlign w:val="center"/>
          </w:tcPr>
          <w:p w14:paraId="7D4188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其中：精制食用植物油</w:t>
            </w:r>
          </w:p>
        </w:tc>
        <w:tc>
          <w:tcPr>
            <w:tcW w:w="1710" w:type="dxa"/>
            <w:tcBorders>
              <w:top w:val="nil"/>
              <w:left w:val="single" w:color="auto" w:sz="4" w:space="0"/>
              <w:bottom w:val="single" w:color="auto" w:sz="12" w:space="0"/>
              <w:right w:val="single" w:color="auto" w:sz="4" w:space="0"/>
            </w:tcBorders>
            <w:noWrap w:val="0"/>
            <w:vAlign w:val="center"/>
          </w:tcPr>
          <w:p w14:paraId="437506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万吨</w:t>
            </w:r>
          </w:p>
        </w:tc>
        <w:tc>
          <w:tcPr>
            <w:tcW w:w="1679" w:type="dxa"/>
            <w:tcBorders>
              <w:top w:val="nil"/>
              <w:left w:val="single" w:color="auto" w:sz="4" w:space="0"/>
              <w:bottom w:val="single" w:color="auto" w:sz="12" w:space="0"/>
              <w:right w:val="nil"/>
            </w:tcBorders>
            <w:noWrap w:val="0"/>
            <w:vAlign w:val="center"/>
          </w:tcPr>
          <w:p w14:paraId="13D9F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0"/>
                <w:sz w:val="21"/>
                <w:szCs w:val="21"/>
                <w:highlight w:val="none"/>
                <w:lang w:val="en" w:eastAsia="zh-CN" w:bidi="ar"/>
              </w:rPr>
            </w:pPr>
            <w:r>
              <w:rPr>
                <w:rFonts w:hint="default" w:ascii="Times New Roman" w:hAnsi="Times New Roman" w:eastAsia="宋体" w:cs="宋体"/>
                <w:color w:val="auto"/>
                <w:kern w:val="0"/>
                <w:sz w:val="21"/>
                <w:szCs w:val="21"/>
                <w:highlight w:val="none"/>
                <w:lang w:val="en-US" w:eastAsia="zh-CN" w:bidi="ar"/>
              </w:rPr>
              <w:t>0.28</w:t>
            </w:r>
          </w:p>
        </w:tc>
      </w:tr>
    </w:tbl>
    <w:p w14:paraId="10D25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Times New Roman" w:hAnsi="Times New Roman" w:eastAsia="黑体" w:cs="黑体"/>
          <w:color w:val="0C0C0C"/>
          <w:kern w:val="2"/>
          <w:sz w:val="32"/>
          <w:szCs w:val="32"/>
          <w:u w:val="none"/>
          <w:lang w:val="en-US" w:eastAsia="zh-CN" w:bidi="ar-SA"/>
        </w:rPr>
      </w:pPr>
      <w:r>
        <w:rPr>
          <w:rFonts w:hint="eastAsia" w:ascii="Times New Roman" w:hAnsi="Times New Roman" w:eastAsia="黑体" w:cs="黑体"/>
          <w:color w:val="0C0C0C"/>
          <w:kern w:val="2"/>
          <w:sz w:val="32"/>
          <w:szCs w:val="32"/>
          <w:u w:val="none"/>
          <w:lang w:val="en-US" w:eastAsia="zh-CN" w:bidi="ar-SA"/>
        </w:rPr>
        <w:t>二、建筑业</w:t>
      </w:r>
    </w:p>
    <w:p w14:paraId="146F1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6D102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cs="Times New Roman"/>
          <w:color w:val="0C0C0C"/>
          <w:kern w:val="2"/>
          <w:sz w:val="32"/>
          <w:szCs w:val="32"/>
          <w:highlight w:val="none"/>
          <w:u w:val="none"/>
          <w:lang w:val="en-US" w:eastAsia="zh-CN" w:bidi="ar-SA"/>
        </w:rPr>
        <w:t xml:space="preserve"> </w:t>
      </w:r>
      <w:r>
        <w:rPr>
          <w:rFonts w:hint="eastAsia" w:ascii="仿宋_GB2312" w:hAnsi="仿宋_GB2312" w:eastAsia="仿宋_GB2312" w:cs="仿宋_GB2312"/>
          <w:kern w:val="0"/>
          <w:sz w:val="32"/>
          <w:szCs w:val="32"/>
          <w:lang w:val="en-US" w:eastAsia="zh-CN" w:bidi="ar"/>
        </w:rPr>
        <w:t xml:space="preserve">  2023年末，全县共有建筑业企业法人单位213个，比2018年末增长131.52%；从业人员1636人，比2018年末增长35.32%。</w:t>
      </w:r>
    </w:p>
    <w:p w14:paraId="7202D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建筑业企业法人单位中，内资企业213个，占100%；从业人员1636人。</w:t>
      </w:r>
    </w:p>
    <w:p w14:paraId="49A4E8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建筑业企业法人单位中，房屋建筑业占28.17%，土木工程建筑业占30.05%，建筑安装业占11.27%,建筑装饰、装修和其他建筑业占30.51%。</w:t>
      </w:r>
    </w:p>
    <w:p w14:paraId="494222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建筑业企业法人单位从业人员中，房屋建筑业占37.16%，土木工程建筑业占27.75%，建筑安装业占10.51%,建筑装饰、装修和其他建筑业占24.58%。（详见表3-5）。</w:t>
      </w:r>
    </w:p>
    <w:p w14:paraId="75A346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w:t>
      </w:r>
      <w:r>
        <w:rPr>
          <w:rFonts w:hint="eastAsia" w:eastAsia="宋体" w:cs="宋体"/>
          <w:b/>
          <w:i w:val="0"/>
          <w:caps w:val="0"/>
          <w:color w:val="0C0C0C"/>
          <w:spacing w:val="0"/>
          <w:kern w:val="0"/>
          <w:sz w:val="24"/>
          <w:szCs w:val="24"/>
          <w:highlight w:val="none"/>
          <w:lang w:val="en-US" w:eastAsia="zh-CN" w:bidi="ar"/>
        </w:rPr>
        <w:t>5</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按行业大类分组的建筑业企业法人单位数和从业人员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07"/>
        <w:gridCol w:w="2634"/>
        <w:gridCol w:w="1933"/>
      </w:tblGrid>
      <w:tr w14:paraId="1F0ABB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618" w:type="dxa"/>
            <w:tcBorders>
              <w:top w:val="single" w:color="auto" w:sz="12" w:space="0"/>
              <w:left w:val="nil"/>
              <w:bottom w:val="single" w:color="auto" w:sz="4" w:space="0"/>
              <w:right w:val="single" w:color="auto" w:sz="4" w:space="0"/>
            </w:tcBorders>
            <w:noWrap w:val="0"/>
            <w:vAlign w:val="center"/>
          </w:tcPr>
          <w:p w14:paraId="06568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2909" w:type="dxa"/>
            <w:tcBorders>
              <w:top w:val="single" w:color="auto" w:sz="12" w:space="0"/>
              <w:left w:val="single" w:color="auto" w:sz="4" w:space="0"/>
              <w:bottom w:val="single" w:color="auto" w:sz="4" w:space="0"/>
              <w:right w:val="single" w:color="auto" w:sz="4" w:space="0"/>
            </w:tcBorders>
            <w:noWrap w:val="0"/>
            <w:vAlign w:val="center"/>
          </w:tcPr>
          <w:p w14:paraId="2806E9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14:paraId="1BECB2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111" w:type="dxa"/>
            <w:tcBorders>
              <w:top w:val="single" w:color="auto" w:sz="12" w:space="0"/>
              <w:left w:val="single" w:color="auto" w:sz="4" w:space="0"/>
              <w:bottom w:val="single" w:color="auto" w:sz="4" w:space="0"/>
              <w:right w:val="nil"/>
            </w:tcBorders>
            <w:noWrap w:val="0"/>
            <w:vAlign w:val="center"/>
          </w:tcPr>
          <w:p w14:paraId="7B07C1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14:paraId="3580A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14:paraId="747394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single" w:color="auto" w:sz="4" w:space="0"/>
              <w:left w:val="nil"/>
              <w:bottom w:val="nil"/>
              <w:right w:val="single" w:color="auto" w:sz="4" w:space="0"/>
            </w:tcBorders>
            <w:noWrap w:val="0"/>
            <w:vAlign w:val="center"/>
          </w:tcPr>
          <w:p w14:paraId="41F284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909" w:type="dxa"/>
            <w:tcBorders>
              <w:top w:val="single" w:color="auto" w:sz="4" w:space="0"/>
              <w:left w:val="single" w:color="auto" w:sz="4" w:space="0"/>
              <w:bottom w:val="nil"/>
              <w:right w:val="single" w:color="auto" w:sz="4" w:space="0"/>
            </w:tcBorders>
            <w:noWrap w:val="0"/>
            <w:vAlign w:val="center"/>
          </w:tcPr>
          <w:p w14:paraId="1A4982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sz w:val="21"/>
                <w:szCs w:val="21"/>
                <w:highlight w:val="none"/>
                <w:lang w:val="en-US" w:eastAsia="zh-CN"/>
              </w:rPr>
            </w:pPr>
            <w:r>
              <w:rPr>
                <w:rFonts w:hint="eastAsia" w:eastAsia="宋体" w:cs="宋体"/>
                <w:b/>
                <w:bCs/>
                <w:color w:val="auto"/>
                <w:sz w:val="21"/>
                <w:szCs w:val="21"/>
                <w:highlight w:val="none"/>
                <w:lang w:val="en-US" w:eastAsia="zh-CN"/>
              </w:rPr>
              <w:t>213</w:t>
            </w:r>
          </w:p>
        </w:tc>
        <w:tc>
          <w:tcPr>
            <w:tcW w:w="2111" w:type="dxa"/>
            <w:tcBorders>
              <w:top w:val="single" w:color="auto" w:sz="4" w:space="0"/>
              <w:left w:val="single" w:color="auto" w:sz="4" w:space="0"/>
              <w:bottom w:val="nil"/>
              <w:right w:val="nil"/>
            </w:tcBorders>
            <w:noWrap w:val="0"/>
            <w:vAlign w:val="center"/>
          </w:tcPr>
          <w:p w14:paraId="498257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sz w:val="21"/>
                <w:szCs w:val="21"/>
                <w:highlight w:val="none"/>
                <w:lang w:val="en-US" w:eastAsia="zh-CN"/>
              </w:rPr>
            </w:pPr>
            <w:r>
              <w:rPr>
                <w:rFonts w:hint="eastAsia" w:eastAsia="宋体" w:cs="宋体"/>
                <w:b/>
                <w:bCs/>
                <w:color w:val="auto"/>
                <w:sz w:val="21"/>
                <w:szCs w:val="21"/>
                <w:highlight w:val="none"/>
                <w:lang w:val="en-US" w:eastAsia="zh-CN"/>
              </w:rPr>
              <w:t>1636</w:t>
            </w:r>
          </w:p>
        </w:tc>
      </w:tr>
      <w:tr w14:paraId="5E567F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1FF91D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房屋建筑业</w:t>
            </w:r>
          </w:p>
        </w:tc>
        <w:tc>
          <w:tcPr>
            <w:tcW w:w="2909" w:type="dxa"/>
            <w:tcBorders>
              <w:top w:val="nil"/>
              <w:left w:val="single" w:color="auto" w:sz="4" w:space="0"/>
              <w:bottom w:val="nil"/>
              <w:right w:val="single" w:color="auto" w:sz="4" w:space="0"/>
            </w:tcBorders>
            <w:noWrap w:val="0"/>
            <w:vAlign w:val="center"/>
          </w:tcPr>
          <w:p w14:paraId="356C79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60</w:t>
            </w:r>
          </w:p>
        </w:tc>
        <w:tc>
          <w:tcPr>
            <w:tcW w:w="2111" w:type="dxa"/>
            <w:tcBorders>
              <w:top w:val="nil"/>
              <w:left w:val="single" w:color="auto" w:sz="4" w:space="0"/>
              <w:bottom w:val="nil"/>
              <w:right w:val="nil"/>
            </w:tcBorders>
            <w:noWrap w:val="0"/>
            <w:vAlign w:val="center"/>
          </w:tcPr>
          <w:p w14:paraId="362E93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608</w:t>
            </w:r>
          </w:p>
        </w:tc>
      </w:tr>
      <w:tr w14:paraId="75F06A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5AD71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土木工程建筑业</w:t>
            </w:r>
          </w:p>
        </w:tc>
        <w:tc>
          <w:tcPr>
            <w:tcW w:w="2909" w:type="dxa"/>
            <w:tcBorders>
              <w:top w:val="nil"/>
              <w:left w:val="single" w:color="auto" w:sz="4" w:space="0"/>
              <w:bottom w:val="nil"/>
              <w:right w:val="single" w:color="auto" w:sz="4" w:space="0"/>
            </w:tcBorders>
            <w:noWrap w:val="0"/>
            <w:vAlign w:val="center"/>
          </w:tcPr>
          <w:p w14:paraId="7A2B51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64</w:t>
            </w:r>
          </w:p>
        </w:tc>
        <w:tc>
          <w:tcPr>
            <w:tcW w:w="2111" w:type="dxa"/>
            <w:tcBorders>
              <w:top w:val="nil"/>
              <w:left w:val="single" w:color="auto" w:sz="4" w:space="0"/>
              <w:bottom w:val="nil"/>
              <w:right w:val="nil"/>
            </w:tcBorders>
            <w:noWrap w:val="0"/>
            <w:vAlign w:val="center"/>
          </w:tcPr>
          <w:p w14:paraId="5C06ED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454</w:t>
            </w:r>
          </w:p>
        </w:tc>
      </w:tr>
      <w:tr w14:paraId="679CE1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35EC03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建筑安装业</w:t>
            </w:r>
          </w:p>
        </w:tc>
        <w:tc>
          <w:tcPr>
            <w:tcW w:w="2909" w:type="dxa"/>
            <w:tcBorders>
              <w:top w:val="nil"/>
              <w:left w:val="single" w:color="auto" w:sz="4" w:space="0"/>
              <w:bottom w:val="nil"/>
              <w:right w:val="single" w:color="auto" w:sz="4" w:space="0"/>
            </w:tcBorders>
            <w:noWrap w:val="0"/>
            <w:vAlign w:val="center"/>
          </w:tcPr>
          <w:p w14:paraId="0AE55C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24</w:t>
            </w:r>
          </w:p>
        </w:tc>
        <w:tc>
          <w:tcPr>
            <w:tcW w:w="2111" w:type="dxa"/>
            <w:tcBorders>
              <w:top w:val="nil"/>
              <w:left w:val="single" w:color="auto" w:sz="4" w:space="0"/>
              <w:bottom w:val="nil"/>
              <w:right w:val="nil"/>
            </w:tcBorders>
            <w:noWrap w:val="0"/>
            <w:vAlign w:val="center"/>
          </w:tcPr>
          <w:p w14:paraId="78FB8F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172</w:t>
            </w:r>
          </w:p>
        </w:tc>
      </w:tr>
      <w:tr w14:paraId="55C632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single" w:color="auto" w:sz="12" w:space="0"/>
              <w:right w:val="single" w:color="auto" w:sz="4" w:space="0"/>
            </w:tcBorders>
            <w:noWrap w:val="0"/>
            <w:vAlign w:val="center"/>
          </w:tcPr>
          <w:p w14:paraId="76EB9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建筑装饰、装修和其他建筑业</w:t>
            </w:r>
          </w:p>
        </w:tc>
        <w:tc>
          <w:tcPr>
            <w:tcW w:w="2909" w:type="dxa"/>
            <w:tcBorders>
              <w:top w:val="nil"/>
              <w:left w:val="single" w:color="auto" w:sz="4" w:space="0"/>
              <w:bottom w:val="single" w:color="auto" w:sz="12" w:space="0"/>
              <w:right w:val="single" w:color="auto" w:sz="4" w:space="0"/>
            </w:tcBorders>
            <w:noWrap w:val="0"/>
            <w:vAlign w:val="center"/>
          </w:tcPr>
          <w:p w14:paraId="488435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65</w:t>
            </w:r>
          </w:p>
        </w:tc>
        <w:tc>
          <w:tcPr>
            <w:tcW w:w="2111" w:type="dxa"/>
            <w:tcBorders>
              <w:top w:val="nil"/>
              <w:left w:val="single" w:color="auto" w:sz="4" w:space="0"/>
              <w:bottom w:val="single" w:color="auto" w:sz="12" w:space="0"/>
              <w:right w:val="nil"/>
            </w:tcBorders>
            <w:noWrap w:val="0"/>
            <w:vAlign w:val="center"/>
          </w:tcPr>
          <w:p w14:paraId="521E04F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402</w:t>
            </w:r>
          </w:p>
        </w:tc>
      </w:tr>
    </w:tbl>
    <w:p w14:paraId="2CB654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36382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Times New Roman" w:hAnsi="Times New Roman" w:cs="Times New Roman"/>
          <w:color w:val="0C0C0C"/>
          <w:kern w:val="2"/>
          <w:sz w:val="32"/>
          <w:szCs w:val="32"/>
          <w:highlight w:val="none"/>
          <w:u w:val="none"/>
          <w:lang w:val="en-US" w:eastAsia="zh-CN" w:bidi="ar-SA"/>
        </w:rPr>
        <w:t xml:space="preserve">  </w:t>
      </w:r>
      <w:r>
        <w:rPr>
          <w:rFonts w:hint="eastAsia" w:ascii="仿宋_GB2312" w:hAnsi="仿宋_GB2312" w:eastAsia="仿宋_GB2312" w:cs="仿宋_GB2312"/>
          <w:kern w:val="0"/>
          <w:sz w:val="32"/>
          <w:szCs w:val="32"/>
          <w:lang w:val="en-US" w:eastAsia="zh-CN" w:bidi="ar"/>
        </w:rPr>
        <w:t xml:space="preserve"> 2023年末，建筑业企业法人单位资产总计94280万元，比2018年末增长52.41%；负债合计66915万元，比2018年末增长165.13%。</w:t>
      </w:r>
    </w:p>
    <w:p w14:paraId="3065B5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2023年，建筑业企业法人单位全年实现营业收入67886万元，比2018年下降4.83%（详见表3-6）。</w:t>
      </w:r>
    </w:p>
    <w:p w14:paraId="25ED24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kern w:val="0"/>
          <w:sz w:val="32"/>
          <w:szCs w:val="32"/>
          <w:lang w:val="en-US" w:eastAsia="zh-CN" w:bidi="ar"/>
        </w:rPr>
      </w:pPr>
    </w:p>
    <w:p w14:paraId="501AD0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45C440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3EA714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w:t>
      </w:r>
      <w:r>
        <w:rPr>
          <w:rFonts w:hint="eastAsia" w:eastAsia="宋体" w:cs="宋体"/>
          <w:b/>
          <w:i w:val="0"/>
          <w:caps w:val="0"/>
          <w:color w:val="0C0C0C"/>
          <w:spacing w:val="0"/>
          <w:kern w:val="0"/>
          <w:sz w:val="24"/>
          <w:szCs w:val="24"/>
          <w:highlight w:val="none"/>
          <w:lang w:val="en-US" w:eastAsia="zh-CN" w:bidi="ar"/>
        </w:rPr>
        <w:t>6</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按行业大类分组的建筑业企业法人单位主要经济指标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69"/>
        <w:gridCol w:w="1867"/>
        <w:gridCol w:w="1867"/>
        <w:gridCol w:w="1868"/>
      </w:tblGrid>
      <w:tr w14:paraId="7ECFA6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14:paraId="0F526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124D3E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资产总计</w:t>
            </w:r>
          </w:p>
          <w:p w14:paraId="2EC5A4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6FC841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负债合计</w:t>
            </w:r>
          </w:p>
          <w:p w14:paraId="530C2D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077" w:type="pct"/>
            <w:tcBorders>
              <w:top w:val="single" w:color="auto" w:sz="12" w:space="0"/>
              <w:left w:val="single" w:color="auto" w:sz="4" w:space="0"/>
              <w:bottom w:val="single" w:color="auto" w:sz="4" w:space="0"/>
              <w:right w:val="nil"/>
            </w:tcBorders>
            <w:noWrap w:val="0"/>
            <w:vAlign w:val="center"/>
          </w:tcPr>
          <w:p w14:paraId="16E6D2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营业收入</w:t>
            </w:r>
          </w:p>
          <w:p w14:paraId="38352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3ED5E2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single" w:color="auto" w:sz="4" w:space="0"/>
              <w:left w:val="nil"/>
              <w:bottom w:val="nil"/>
              <w:right w:val="single" w:color="auto" w:sz="4" w:space="0"/>
            </w:tcBorders>
            <w:noWrap w:val="0"/>
            <w:vAlign w:val="center"/>
          </w:tcPr>
          <w:p w14:paraId="40A3E6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076" w:type="pct"/>
            <w:tcBorders>
              <w:top w:val="single" w:color="auto" w:sz="4" w:space="0"/>
              <w:left w:val="single" w:color="auto" w:sz="4" w:space="0"/>
              <w:bottom w:val="nil"/>
              <w:right w:val="single" w:color="auto" w:sz="4" w:space="0"/>
            </w:tcBorders>
            <w:noWrap w:val="0"/>
            <w:vAlign w:val="center"/>
          </w:tcPr>
          <w:p w14:paraId="76D76B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94280</w:t>
            </w:r>
          </w:p>
        </w:tc>
        <w:tc>
          <w:tcPr>
            <w:tcW w:w="1076" w:type="pct"/>
            <w:tcBorders>
              <w:top w:val="single" w:color="auto" w:sz="4" w:space="0"/>
              <w:left w:val="single" w:color="auto" w:sz="4" w:space="0"/>
              <w:bottom w:val="nil"/>
              <w:right w:val="single" w:color="auto" w:sz="4" w:space="0"/>
            </w:tcBorders>
            <w:noWrap w:val="0"/>
            <w:vAlign w:val="center"/>
          </w:tcPr>
          <w:p w14:paraId="024573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66915</w:t>
            </w:r>
          </w:p>
        </w:tc>
        <w:tc>
          <w:tcPr>
            <w:tcW w:w="1077" w:type="pct"/>
            <w:tcBorders>
              <w:top w:val="single" w:color="auto" w:sz="4" w:space="0"/>
              <w:left w:val="single" w:color="auto" w:sz="4" w:space="0"/>
              <w:bottom w:val="nil"/>
              <w:right w:val="nil"/>
            </w:tcBorders>
            <w:noWrap w:val="0"/>
            <w:vAlign w:val="center"/>
          </w:tcPr>
          <w:p w14:paraId="481028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67886</w:t>
            </w:r>
          </w:p>
        </w:tc>
      </w:tr>
      <w:tr w14:paraId="2A4CF6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1E0842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1076" w:type="pct"/>
            <w:tcBorders>
              <w:top w:val="nil"/>
              <w:left w:val="single" w:color="auto" w:sz="4" w:space="0"/>
              <w:bottom w:val="nil"/>
              <w:right w:val="single" w:color="auto" w:sz="4" w:space="0"/>
            </w:tcBorders>
            <w:noWrap w:val="0"/>
            <w:vAlign w:val="center"/>
          </w:tcPr>
          <w:p w14:paraId="159498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58285</w:t>
            </w:r>
          </w:p>
        </w:tc>
        <w:tc>
          <w:tcPr>
            <w:tcW w:w="1076" w:type="pct"/>
            <w:tcBorders>
              <w:top w:val="nil"/>
              <w:left w:val="single" w:color="auto" w:sz="4" w:space="0"/>
              <w:bottom w:val="nil"/>
              <w:right w:val="single" w:color="auto" w:sz="4" w:space="0"/>
            </w:tcBorders>
            <w:noWrap w:val="0"/>
            <w:vAlign w:val="center"/>
          </w:tcPr>
          <w:p w14:paraId="5F18E1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45214</w:t>
            </w:r>
          </w:p>
        </w:tc>
        <w:tc>
          <w:tcPr>
            <w:tcW w:w="1077" w:type="pct"/>
            <w:tcBorders>
              <w:top w:val="nil"/>
              <w:left w:val="single" w:color="auto" w:sz="4" w:space="0"/>
              <w:bottom w:val="nil"/>
              <w:right w:val="nil"/>
            </w:tcBorders>
            <w:noWrap w:val="0"/>
            <w:vAlign w:val="center"/>
          </w:tcPr>
          <w:p w14:paraId="31EECB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44664</w:t>
            </w:r>
          </w:p>
        </w:tc>
      </w:tr>
      <w:tr w14:paraId="71A52E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14A38A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1076" w:type="pct"/>
            <w:tcBorders>
              <w:top w:val="nil"/>
              <w:left w:val="single" w:color="auto" w:sz="4" w:space="0"/>
              <w:bottom w:val="nil"/>
              <w:right w:val="single" w:color="auto" w:sz="4" w:space="0"/>
            </w:tcBorders>
            <w:noWrap w:val="0"/>
            <w:vAlign w:val="center"/>
          </w:tcPr>
          <w:p w14:paraId="0A3F11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27021</w:t>
            </w:r>
          </w:p>
        </w:tc>
        <w:tc>
          <w:tcPr>
            <w:tcW w:w="1076" w:type="pct"/>
            <w:tcBorders>
              <w:top w:val="nil"/>
              <w:left w:val="single" w:color="auto" w:sz="4" w:space="0"/>
              <w:bottom w:val="nil"/>
              <w:right w:val="single" w:color="auto" w:sz="4" w:space="0"/>
            </w:tcBorders>
            <w:noWrap w:val="0"/>
            <w:vAlign w:val="center"/>
          </w:tcPr>
          <w:p w14:paraId="66636DE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16458</w:t>
            </w:r>
          </w:p>
        </w:tc>
        <w:tc>
          <w:tcPr>
            <w:tcW w:w="1077" w:type="pct"/>
            <w:tcBorders>
              <w:top w:val="nil"/>
              <w:left w:val="single" w:color="auto" w:sz="4" w:space="0"/>
              <w:bottom w:val="nil"/>
              <w:right w:val="nil"/>
            </w:tcBorders>
            <w:noWrap w:val="0"/>
            <w:vAlign w:val="center"/>
          </w:tcPr>
          <w:p w14:paraId="73582B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14843</w:t>
            </w:r>
          </w:p>
        </w:tc>
      </w:tr>
      <w:tr w14:paraId="6E2A8E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27599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1076" w:type="pct"/>
            <w:tcBorders>
              <w:top w:val="nil"/>
              <w:left w:val="single" w:color="auto" w:sz="4" w:space="0"/>
              <w:bottom w:val="nil"/>
              <w:right w:val="single" w:color="auto" w:sz="4" w:space="0"/>
            </w:tcBorders>
            <w:noWrap w:val="0"/>
            <w:vAlign w:val="center"/>
          </w:tcPr>
          <w:p w14:paraId="1EB372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3047</w:t>
            </w:r>
          </w:p>
        </w:tc>
        <w:tc>
          <w:tcPr>
            <w:tcW w:w="1076" w:type="pct"/>
            <w:tcBorders>
              <w:top w:val="nil"/>
              <w:left w:val="single" w:color="auto" w:sz="4" w:space="0"/>
              <w:bottom w:val="nil"/>
              <w:right w:val="single" w:color="auto" w:sz="4" w:space="0"/>
            </w:tcBorders>
            <w:noWrap w:val="0"/>
            <w:vAlign w:val="center"/>
          </w:tcPr>
          <w:p w14:paraId="15E2DE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1421</w:t>
            </w:r>
          </w:p>
        </w:tc>
        <w:tc>
          <w:tcPr>
            <w:tcW w:w="1077" w:type="pct"/>
            <w:tcBorders>
              <w:top w:val="nil"/>
              <w:left w:val="single" w:color="auto" w:sz="4" w:space="0"/>
              <w:bottom w:val="nil"/>
              <w:right w:val="nil"/>
            </w:tcBorders>
            <w:noWrap w:val="0"/>
            <w:vAlign w:val="center"/>
          </w:tcPr>
          <w:p w14:paraId="652D45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3976</w:t>
            </w:r>
          </w:p>
        </w:tc>
      </w:tr>
      <w:tr w14:paraId="42CE28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single" w:color="auto" w:sz="12" w:space="0"/>
              <w:right w:val="single" w:color="auto" w:sz="4" w:space="0"/>
            </w:tcBorders>
            <w:noWrap w:val="0"/>
            <w:vAlign w:val="center"/>
          </w:tcPr>
          <w:p w14:paraId="53AB8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1076" w:type="pct"/>
            <w:tcBorders>
              <w:top w:val="nil"/>
              <w:left w:val="single" w:color="auto" w:sz="4" w:space="0"/>
              <w:bottom w:val="single" w:color="auto" w:sz="12" w:space="0"/>
              <w:right w:val="single" w:color="auto" w:sz="4" w:space="0"/>
            </w:tcBorders>
            <w:noWrap w:val="0"/>
            <w:vAlign w:val="center"/>
          </w:tcPr>
          <w:p w14:paraId="568E9D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5927</w:t>
            </w:r>
          </w:p>
        </w:tc>
        <w:tc>
          <w:tcPr>
            <w:tcW w:w="1076" w:type="pct"/>
            <w:tcBorders>
              <w:top w:val="nil"/>
              <w:left w:val="single" w:color="auto" w:sz="4" w:space="0"/>
              <w:bottom w:val="single" w:color="auto" w:sz="12" w:space="0"/>
              <w:right w:val="single" w:color="auto" w:sz="4" w:space="0"/>
            </w:tcBorders>
            <w:noWrap w:val="0"/>
            <w:vAlign w:val="center"/>
          </w:tcPr>
          <w:p w14:paraId="41D895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3822</w:t>
            </w:r>
          </w:p>
        </w:tc>
        <w:tc>
          <w:tcPr>
            <w:tcW w:w="1077" w:type="pct"/>
            <w:tcBorders>
              <w:top w:val="nil"/>
              <w:left w:val="single" w:color="auto" w:sz="4" w:space="0"/>
              <w:bottom w:val="single" w:color="auto" w:sz="12" w:space="0"/>
              <w:right w:val="nil"/>
            </w:tcBorders>
            <w:noWrap w:val="0"/>
            <w:vAlign w:val="center"/>
          </w:tcPr>
          <w:p w14:paraId="4BA1602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4403</w:t>
            </w:r>
          </w:p>
        </w:tc>
      </w:tr>
    </w:tbl>
    <w:p w14:paraId="5DC8A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p>
    <w:p w14:paraId="1A501EDB">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微软雅黑" w:cs="微软雅黑"/>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注释：</w:t>
      </w:r>
    </w:p>
    <w:p w14:paraId="1F6C12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56E5E5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[2]规模以上工业：是指年主营业务收入2000万元及以上的工业法人单位。</w:t>
      </w:r>
    </w:p>
    <w:p w14:paraId="079BA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[3]表中的合计数和部分计算数据因小数取舍而产生的误差，均未作机械调整。为保证数据精确度，个别数据保留2位小数。</w:t>
      </w:r>
    </w:p>
    <w:p w14:paraId="35E20A1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cs="Times New Roman"/>
          <w:color w:val="0C0C0C"/>
          <w:kern w:val="2"/>
          <w:sz w:val="36"/>
          <w:szCs w:val="36"/>
          <w:u w:val="none"/>
          <w:lang w:val="en-US" w:eastAsia="zh-CN" w:bidi="ar-SA"/>
        </w:rPr>
        <w:br w:type="page"/>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第五次全国经济普查公报（第四号）</w:t>
      </w:r>
    </w:p>
    <w:p w14:paraId="65C06D4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——第三产业基本情况之一</w:t>
      </w:r>
    </w:p>
    <w:p w14:paraId="61F56377">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青龙满族自治县</w:t>
      </w:r>
      <w:r>
        <w:rPr>
          <w:rFonts w:hint="eastAsia" w:ascii="Times New Roman" w:hAnsi="Times New Roman" w:eastAsia="方正楷体_GBK" w:cs="方正楷体_GBK"/>
          <w:color w:val="0C0C0C"/>
          <w:kern w:val="2"/>
          <w:sz w:val="32"/>
          <w:szCs w:val="32"/>
          <w:lang w:val="en-US" w:eastAsia="zh-CN" w:bidi="ar-SA"/>
        </w:rPr>
        <w:t>统计局</w:t>
      </w:r>
    </w:p>
    <w:p w14:paraId="1F262747">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青龙满族自治县</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14:paraId="496C8664">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7</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10</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0B3AEA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2"/>
          <w:szCs w:val="32"/>
          <w:u w:val="none"/>
          <w:lang w:val="en-US" w:eastAsia="zh-CN" w:bidi="ar-SA"/>
        </w:rPr>
      </w:pPr>
    </w:p>
    <w:p w14:paraId="3ADCF3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根据第五次全国经济普查结果，现将我县第三产业中批发和零售业，交通运输、仓储和邮政业，住宿和餐饮业，信息传输、软件和信息技术服务业，金融业，房地产业，租赁和商务服务业的主要数据公布如下：</w:t>
      </w:r>
    </w:p>
    <w:p w14:paraId="1099AD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一、批发和零售业</w:t>
      </w:r>
    </w:p>
    <w:p w14:paraId="7A01B6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6DFBD5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2023年末，全县共有批发和零售业企业法人单位812个，从业人员3083人，分别比2018年末增长6.7%和45.15%。</w:t>
      </w:r>
    </w:p>
    <w:p w14:paraId="41D30D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在批发和零售业企业法人单位中，批发业占49.26%，零售业占50.74%。在批发和零售业企业法人单位从业人员中，批发业占47.16%，零售业占52.84%（详见表4-1）。</w:t>
      </w:r>
    </w:p>
    <w:p w14:paraId="1A4C71B8">
      <w:pPr>
        <w:rPr>
          <w:rFonts w:hint="eastAsia" w:ascii="Times New Roman" w:hAnsi="Times New Roman" w:cs="Times New Roman"/>
          <w:color w:val="0C0C0C"/>
          <w:sz w:val="32"/>
          <w:szCs w:val="32"/>
          <w:u w:val="none"/>
          <w:lang w:val="en-US" w:eastAsia="zh-CN"/>
        </w:rPr>
      </w:pPr>
    </w:p>
    <w:p w14:paraId="548AB700">
      <w:pPr>
        <w:ind w:left="0" w:leftChars="0" w:firstLine="0" w:firstLineChars="0"/>
        <w:rPr>
          <w:rFonts w:hint="eastAsia"/>
          <w:lang w:val="en-US" w:eastAsia="zh-CN"/>
        </w:rPr>
      </w:pPr>
    </w:p>
    <w:p w14:paraId="0DB14A03">
      <w:pPr>
        <w:pStyle w:val="2"/>
        <w:rPr>
          <w:rFonts w:hint="eastAsia"/>
          <w:lang w:val="en-US" w:eastAsia="zh-CN"/>
        </w:rPr>
      </w:pPr>
    </w:p>
    <w:p w14:paraId="2852A9CA">
      <w:pPr>
        <w:rPr>
          <w:rFonts w:hint="eastAsia"/>
          <w:lang w:val="en-US" w:eastAsia="zh-CN"/>
        </w:rPr>
      </w:pPr>
    </w:p>
    <w:p w14:paraId="6101AEA2">
      <w:pPr>
        <w:rPr>
          <w:rFonts w:hint="eastAsia"/>
          <w:lang w:val="en-US" w:eastAsia="zh-CN"/>
        </w:rPr>
      </w:pPr>
    </w:p>
    <w:p w14:paraId="309D65DC">
      <w:pPr>
        <w:pStyle w:val="2"/>
        <w:ind w:left="0" w:leftChars="0" w:firstLine="0" w:firstLineChars="0"/>
        <w:rPr>
          <w:rFonts w:hint="eastAsia"/>
          <w:lang w:val="en-US" w:eastAsia="zh-CN"/>
        </w:rPr>
      </w:pPr>
    </w:p>
    <w:p w14:paraId="61A3E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　按行业中类分组的批发和零售业企业法人单位数和从业人员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581"/>
        <w:gridCol w:w="1780"/>
        <w:gridCol w:w="1310"/>
      </w:tblGrid>
      <w:tr w14:paraId="585FC0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218" w:type="pct"/>
            <w:tcBorders>
              <w:top w:val="single" w:color="auto" w:sz="12" w:space="0"/>
              <w:left w:val="nil"/>
              <w:bottom w:val="single" w:color="auto" w:sz="4" w:space="0"/>
              <w:right w:val="single" w:color="auto" w:sz="4" w:space="0"/>
            </w:tcBorders>
            <w:noWrap w:val="0"/>
            <w:vAlign w:val="center"/>
          </w:tcPr>
          <w:p w14:paraId="4E98A6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26" w:type="pct"/>
            <w:tcBorders>
              <w:top w:val="single" w:color="auto" w:sz="12" w:space="0"/>
              <w:left w:val="single" w:color="auto" w:sz="4" w:space="0"/>
              <w:bottom w:val="single" w:color="auto" w:sz="4" w:space="0"/>
              <w:right w:val="single" w:color="auto" w:sz="4" w:space="0"/>
            </w:tcBorders>
            <w:noWrap w:val="0"/>
            <w:vAlign w:val="center"/>
          </w:tcPr>
          <w:p w14:paraId="0029AB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1F89A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755" w:type="pct"/>
            <w:tcBorders>
              <w:top w:val="single" w:color="auto" w:sz="12" w:space="0"/>
              <w:left w:val="single" w:color="auto" w:sz="4" w:space="0"/>
              <w:bottom w:val="single" w:color="auto" w:sz="4" w:space="0"/>
              <w:right w:val="nil"/>
            </w:tcBorders>
            <w:noWrap w:val="0"/>
            <w:vAlign w:val="center"/>
          </w:tcPr>
          <w:p w14:paraId="26781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332562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70B585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single" w:color="auto" w:sz="4" w:space="0"/>
              <w:left w:val="nil"/>
              <w:bottom w:val="nil"/>
              <w:right w:val="single" w:color="auto" w:sz="4" w:space="0"/>
            </w:tcBorders>
            <w:noWrap w:val="0"/>
            <w:vAlign w:val="center"/>
          </w:tcPr>
          <w:p w14:paraId="788D9C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026" w:type="pct"/>
            <w:tcBorders>
              <w:top w:val="single" w:color="auto" w:sz="4" w:space="0"/>
              <w:left w:val="single" w:color="auto" w:sz="4" w:space="0"/>
              <w:bottom w:val="nil"/>
              <w:right w:val="single" w:color="auto" w:sz="4" w:space="0"/>
            </w:tcBorders>
            <w:noWrap w:val="0"/>
            <w:vAlign w:val="center"/>
          </w:tcPr>
          <w:p w14:paraId="5B0CF2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812</w:t>
            </w:r>
          </w:p>
        </w:tc>
        <w:tc>
          <w:tcPr>
            <w:tcW w:w="755" w:type="pct"/>
            <w:tcBorders>
              <w:top w:val="single" w:color="auto" w:sz="4" w:space="0"/>
              <w:left w:val="single" w:color="auto" w:sz="4" w:space="0"/>
              <w:bottom w:val="nil"/>
              <w:right w:val="nil"/>
            </w:tcBorders>
            <w:noWrap w:val="0"/>
            <w:vAlign w:val="center"/>
          </w:tcPr>
          <w:p w14:paraId="14E83D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3083</w:t>
            </w:r>
          </w:p>
        </w:tc>
      </w:tr>
      <w:tr w14:paraId="624F19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520BA7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批发业</w:t>
            </w:r>
          </w:p>
        </w:tc>
        <w:tc>
          <w:tcPr>
            <w:tcW w:w="1026" w:type="pct"/>
            <w:tcBorders>
              <w:top w:val="nil"/>
              <w:left w:val="single" w:color="auto" w:sz="4" w:space="0"/>
              <w:bottom w:val="nil"/>
              <w:right w:val="single" w:color="auto" w:sz="4" w:space="0"/>
            </w:tcBorders>
            <w:shd w:val="clear" w:color="auto" w:fill="auto"/>
            <w:noWrap w:val="0"/>
            <w:vAlign w:val="center"/>
          </w:tcPr>
          <w:p w14:paraId="7C2AC0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400</w:t>
            </w:r>
          </w:p>
        </w:tc>
        <w:tc>
          <w:tcPr>
            <w:tcW w:w="755" w:type="pct"/>
            <w:tcBorders>
              <w:top w:val="nil"/>
              <w:left w:val="single" w:color="auto" w:sz="4" w:space="0"/>
              <w:bottom w:val="nil"/>
              <w:right w:val="nil"/>
            </w:tcBorders>
            <w:shd w:val="clear" w:color="auto" w:fill="auto"/>
            <w:noWrap w:val="0"/>
            <w:vAlign w:val="center"/>
          </w:tcPr>
          <w:p w14:paraId="43054D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1454</w:t>
            </w:r>
          </w:p>
        </w:tc>
      </w:tr>
      <w:tr w14:paraId="483798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669C79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1026" w:type="pct"/>
            <w:tcBorders>
              <w:top w:val="nil"/>
              <w:left w:val="single" w:color="auto" w:sz="4" w:space="0"/>
              <w:bottom w:val="nil"/>
              <w:right w:val="single" w:color="auto" w:sz="4" w:space="0"/>
            </w:tcBorders>
            <w:shd w:val="clear" w:color="auto" w:fill="auto"/>
            <w:noWrap w:val="0"/>
            <w:vAlign w:val="center"/>
          </w:tcPr>
          <w:p w14:paraId="544591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19</w:t>
            </w:r>
          </w:p>
        </w:tc>
        <w:tc>
          <w:tcPr>
            <w:tcW w:w="755" w:type="pct"/>
            <w:tcBorders>
              <w:top w:val="nil"/>
              <w:left w:val="single" w:color="auto" w:sz="4" w:space="0"/>
              <w:bottom w:val="nil"/>
              <w:right w:val="nil"/>
            </w:tcBorders>
            <w:shd w:val="clear" w:color="auto" w:fill="auto"/>
            <w:noWrap w:val="0"/>
            <w:vAlign w:val="center"/>
          </w:tcPr>
          <w:p w14:paraId="519177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57</w:t>
            </w:r>
          </w:p>
        </w:tc>
      </w:tr>
      <w:tr w14:paraId="35EF87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2253D9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1026" w:type="pct"/>
            <w:tcBorders>
              <w:top w:val="nil"/>
              <w:left w:val="single" w:color="auto" w:sz="4" w:space="0"/>
              <w:bottom w:val="nil"/>
              <w:right w:val="single" w:color="auto" w:sz="4" w:space="0"/>
            </w:tcBorders>
            <w:shd w:val="clear" w:color="auto" w:fill="auto"/>
            <w:noWrap w:val="0"/>
            <w:vAlign w:val="center"/>
          </w:tcPr>
          <w:p w14:paraId="2AF78A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131</w:t>
            </w:r>
          </w:p>
        </w:tc>
        <w:tc>
          <w:tcPr>
            <w:tcW w:w="755" w:type="pct"/>
            <w:tcBorders>
              <w:top w:val="nil"/>
              <w:left w:val="single" w:color="auto" w:sz="4" w:space="0"/>
              <w:bottom w:val="nil"/>
              <w:right w:val="nil"/>
            </w:tcBorders>
            <w:shd w:val="clear" w:color="auto" w:fill="auto"/>
            <w:noWrap w:val="0"/>
            <w:vAlign w:val="center"/>
          </w:tcPr>
          <w:p w14:paraId="1ADF37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548</w:t>
            </w:r>
          </w:p>
        </w:tc>
      </w:tr>
      <w:tr w14:paraId="7B4695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nil"/>
              <w:left w:val="nil"/>
              <w:bottom w:val="nil"/>
              <w:right w:val="single" w:color="auto" w:sz="4" w:space="0"/>
            </w:tcBorders>
            <w:noWrap w:val="0"/>
            <w:vAlign w:val="center"/>
          </w:tcPr>
          <w:p w14:paraId="759BFD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1026" w:type="pct"/>
            <w:tcBorders>
              <w:top w:val="nil"/>
              <w:left w:val="single" w:color="auto" w:sz="4" w:space="0"/>
              <w:bottom w:val="nil"/>
              <w:right w:val="single" w:color="auto" w:sz="4" w:space="0"/>
            </w:tcBorders>
            <w:shd w:val="clear" w:color="auto" w:fill="auto"/>
            <w:noWrap w:val="0"/>
            <w:vAlign w:val="center"/>
          </w:tcPr>
          <w:p w14:paraId="36AF48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w:t>
            </w:r>
          </w:p>
        </w:tc>
        <w:tc>
          <w:tcPr>
            <w:tcW w:w="755" w:type="pct"/>
            <w:tcBorders>
              <w:top w:val="nil"/>
              <w:left w:val="single" w:color="auto" w:sz="4" w:space="0"/>
              <w:bottom w:val="nil"/>
              <w:right w:val="nil"/>
            </w:tcBorders>
            <w:shd w:val="clear" w:color="auto" w:fill="auto"/>
            <w:noWrap w:val="0"/>
            <w:vAlign w:val="center"/>
          </w:tcPr>
          <w:p w14:paraId="7B3166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7</w:t>
            </w:r>
          </w:p>
        </w:tc>
      </w:tr>
      <w:tr w14:paraId="6686C2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23B353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1026" w:type="pct"/>
            <w:tcBorders>
              <w:top w:val="nil"/>
              <w:left w:val="single" w:color="auto" w:sz="4" w:space="0"/>
              <w:bottom w:val="nil"/>
              <w:right w:val="single" w:color="auto" w:sz="4" w:space="0"/>
            </w:tcBorders>
            <w:shd w:val="clear" w:color="auto" w:fill="auto"/>
            <w:noWrap w:val="0"/>
            <w:vAlign w:val="center"/>
          </w:tcPr>
          <w:p w14:paraId="6025BE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w:t>
            </w:r>
          </w:p>
        </w:tc>
        <w:tc>
          <w:tcPr>
            <w:tcW w:w="755" w:type="pct"/>
            <w:tcBorders>
              <w:top w:val="nil"/>
              <w:left w:val="single" w:color="auto" w:sz="4" w:space="0"/>
              <w:bottom w:val="nil"/>
              <w:right w:val="nil"/>
            </w:tcBorders>
            <w:shd w:val="clear" w:color="auto" w:fill="auto"/>
            <w:noWrap w:val="0"/>
            <w:vAlign w:val="center"/>
          </w:tcPr>
          <w:p w14:paraId="41A4C4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4</w:t>
            </w:r>
          </w:p>
        </w:tc>
      </w:tr>
      <w:tr w14:paraId="496636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14B949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1026" w:type="pct"/>
            <w:tcBorders>
              <w:top w:val="nil"/>
              <w:left w:val="single" w:color="auto" w:sz="4" w:space="0"/>
              <w:bottom w:val="nil"/>
              <w:right w:val="single" w:color="auto" w:sz="4" w:space="0"/>
            </w:tcBorders>
            <w:shd w:val="clear" w:color="auto" w:fill="auto"/>
            <w:noWrap w:val="0"/>
            <w:vAlign w:val="center"/>
          </w:tcPr>
          <w:p w14:paraId="1E2CD3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23</w:t>
            </w:r>
          </w:p>
        </w:tc>
        <w:tc>
          <w:tcPr>
            <w:tcW w:w="755" w:type="pct"/>
            <w:tcBorders>
              <w:top w:val="nil"/>
              <w:left w:val="single" w:color="auto" w:sz="4" w:space="0"/>
              <w:bottom w:val="nil"/>
              <w:right w:val="nil"/>
            </w:tcBorders>
            <w:shd w:val="clear" w:color="auto" w:fill="auto"/>
            <w:noWrap w:val="0"/>
            <w:vAlign w:val="center"/>
          </w:tcPr>
          <w:p w14:paraId="4D7F13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109</w:t>
            </w:r>
          </w:p>
        </w:tc>
      </w:tr>
      <w:tr w14:paraId="281452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050D12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1026" w:type="pct"/>
            <w:tcBorders>
              <w:top w:val="nil"/>
              <w:left w:val="single" w:color="auto" w:sz="4" w:space="0"/>
              <w:bottom w:val="nil"/>
              <w:right w:val="single" w:color="auto" w:sz="4" w:space="0"/>
            </w:tcBorders>
            <w:shd w:val="clear" w:color="auto" w:fill="auto"/>
            <w:noWrap w:val="0"/>
            <w:vAlign w:val="center"/>
          </w:tcPr>
          <w:p w14:paraId="2FD5BB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105</w:t>
            </w:r>
          </w:p>
        </w:tc>
        <w:tc>
          <w:tcPr>
            <w:tcW w:w="755" w:type="pct"/>
            <w:tcBorders>
              <w:top w:val="nil"/>
              <w:left w:val="single" w:color="auto" w:sz="4" w:space="0"/>
              <w:bottom w:val="nil"/>
              <w:right w:val="nil"/>
            </w:tcBorders>
            <w:shd w:val="clear" w:color="auto" w:fill="auto"/>
            <w:noWrap w:val="0"/>
            <w:vAlign w:val="center"/>
          </w:tcPr>
          <w:p w14:paraId="344D2B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400</w:t>
            </w:r>
          </w:p>
        </w:tc>
      </w:tr>
      <w:tr w14:paraId="103F40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077668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1026" w:type="pct"/>
            <w:tcBorders>
              <w:top w:val="nil"/>
              <w:left w:val="single" w:color="auto" w:sz="4" w:space="0"/>
              <w:bottom w:val="nil"/>
              <w:right w:val="single" w:color="auto" w:sz="4" w:space="0"/>
            </w:tcBorders>
            <w:shd w:val="clear" w:color="auto" w:fill="auto"/>
            <w:noWrap w:val="0"/>
            <w:vAlign w:val="center"/>
          </w:tcPr>
          <w:p w14:paraId="2586D8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32</w:t>
            </w:r>
          </w:p>
        </w:tc>
        <w:tc>
          <w:tcPr>
            <w:tcW w:w="755" w:type="pct"/>
            <w:tcBorders>
              <w:top w:val="nil"/>
              <w:left w:val="single" w:color="auto" w:sz="4" w:space="0"/>
              <w:bottom w:val="nil"/>
              <w:right w:val="nil"/>
            </w:tcBorders>
            <w:shd w:val="clear" w:color="auto" w:fill="auto"/>
            <w:noWrap w:val="0"/>
            <w:vAlign w:val="center"/>
          </w:tcPr>
          <w:p w14:paraId="52AECD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115</w:t>
            </w:r>
          </w:p>
        </w:tc>
      </w:tr>
      <w:tr w14:paraId="6BB284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5356B2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1026" w:type="pct"/>
            <w:tcBorders>
              <w:top w:val="nil"/>
              <w:left w:val="single" w:color="auto" w:sz="4" w:space="0"/>
              <w:bottom w:val="nil"/>
              <w:right w:val="single" w:color="auto" w:sz="4" w:space="0"/>
            </w:tcBorders>
            <w:shd w:val="clear" w:color="auto" w:fill="auto"/>
            <w:noWrap w:val="0"/>
            <w:vAlign w:val="center"/>
          </w:tcPr>
          <w:p w14:paraId="5C2E1B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c>
          <w:tcPr>
            <w:tcW w:w="755" w:type="pct"/>
            <w:tcBorders>
              <w:top w:val="nil"/>
              <w:left w:val="single" w:color="auto" w:sz="4" w:space="0"/>
              <w:bottom w:val="nil"/>
              <w:right w:val="nil"/>
            </w:tcBorders>
            <w:shd w:val="clear" w:color="auto" w:fill="auto"/>
            <w:noWrap w:val="0"/>
            <w:vAlign w:val="center"/>
          </w:tcPr>
          <w:p w14:paraId="7C8A3B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r>
      <w:tr w14:paraId="3AAD06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1E080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其他批发业</w:t>
            </w:r>
          </w:p>
        </w:tc>
        <w:tc>
          <w:tcPr>
            <w:tcW w:w="1026" w:type="pct"/>
            <w:tcBorders>
              <w:top w:val="nil"/>
              <w:left w:val="single" w:color="auto" w:sz="4" w:space="0"/>
              <w:bottom w:val="nil"/>
              <w:right w:val="single" w:color="auto" w:sz="4" w:space="0"/>
            </w:tcBorders>
            <w:shd w:val="clear" w:color="auto" w:fill="auto"/>
            <w:noWrap w:val="0"/>
            <w:vAlign w:val="center"/>
          </w:tcPr>
          <w:p w14:paraId="1101E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85</w:t>
            </w:r>
          </w:p>
        </w:tc>
        <w:tc>
          <w:tcPr>
            <w:tcW w:w="755" w:type="pct"/>
            <w:tcBorders>
              <w:top w:val="nil"/>
              <w:left w:val="single" w:color="auto" w:sz="4" w:space="0"/>
              <w:bottom w:val="nil"/>
              <w:right w:val="nil"/>
            </w:tcBorders>
            <w:shd w:val="clear" w:color="auto" w:fill="auto"/>
            <w:noWrap w:val="0"/>
            <w:vAlign w:val="center"/>
          </w:tcPr>
          <w:p w14:paraId="6262D7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214</w:t>
            </w:r>
          </w:p>
        </w:tc>
      </w:tr>
      <w:tr w14:paraId="755685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4D465E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零售业</w:t>
            </w:r>
          </w:p>
        </w:tc>
        <w:tc>
          <w:tcPr>
            <w:tcW w:w="1026" w:type="pct"/>
            <w:tcBorders>
              <w:top w:val="nil"/>
              <w:left w:val="single" w:color="auto" w:sz="4" w:space="0"/>
              <w:bottom w:val="nil"/>
              <w:right w:val="single" w:color="auto" w:sz="4" w:space="0"/>
            </w:tcBorders>
            <w:shd w:val="clear" w:color="auto" w:fill="auto"/>
            <w:noWrap w:val="0"/>
            <w:vAlign w:val="center"/>
          </w:tcPr>
          <w:p w14:paraId="67D9B7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412</w:t>
            </w:r>
          </w:p>
        </w:tc>
        <w:tc>
          <w:tcPr>
            <w:tcW w:w="755" w:type="pct"/>
            <w:tcBorders>
              <w:top w:val="nil"/>
              <w:left w:val="single" w:color="auto" w:sz="4" w:space="0"/>
              <w:bottom w:val="nil"/>
              <w:right w:val="nil"/>
            </w:tcBorders>
            <w:shd w:val="clear" w:color="auto" w:fill="auto"/>
            <w:noWrap w:val="0"/>
            <w:vAlign w:val="center"/>
          </w:tcPr>
          <w:p w14:paraId="52DCAA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1629</w:t>
            </w:r>
          </w:p>
        </w:tc>
      </w:tr>
      <w:tr w14:paraId="47614F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4D1A79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综合零售</w:t>
            </w:r>
          </w:p>
        </w:tc>
        <w:tc>
          <w:tcPr>
            <w:tcW w:w="1026" w:type="pct"/>
            <w:tcBorders>
              <w:top w:val="nil"/>
              <w:left w:val="single" w:color="auto" w:sz="4" w:space="0"/>
              <w:bottom w:val="nil"/>
              <w:right w:val="single" w:color="auto" w:sz="4" w:space="0"/>
            </w:tcBorders>
            <w:shd w:val="clear" w:color="auto" w:fill="auto"/>
            <w:noWrap w:val="0"/>
            <w:vAlign w:val="center"/>
          </w:tcPr>
          <w:p w14:paraId="7EA310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12</w:t>
            </w:r>
          </w:p>
        </w:tc>
        <w:tc>
          <w:tcPr>
            <w:tcW w:w="755" w:type="pct"/>
            <w:tcBorders>
              <w:top w:val="nil"/>
              <w:left w:val="single" w:color="auto" w:sz="4" w:space="0"/>
              <w:bottom w:val="nil"/>
              <w:right w:val="nil"/>
            </w:tcBorders>
            <w:shd w:val="clear" w:color="auto" w:fill="auto"/>
            <w:noWrap w:val="0"/>
            <w:vAlign w:val="center"/>
          </w:tcPr>
          <w:p w14:paraId="640833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240</w:t>
            </w:r>
          </w:p>
        </w:tc>
      </w:tr>
      <w:tr w14:paraId="59D716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70B4E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1026" w:type="pct"/>
            <w:tcBorders>
              <w:top w:val="nil"/>
              <w:left w:val="single" w:color="auto" w:sz="4" w:space="0"/>
              <w:bottom w:val="nil"/>
              <w:right w:val="single" w:color="auto" w:sz="4" w:space="0"/>
            </w:tcBorders>
            <w:shd w:val="clear" w:color="auto" w:fill="auto"/>
            <w:noWrap w:val="0"/>
            <w:vAlign w:val="center"/>
          </w:tcPr>
          <w:p w14:paraId="4D7066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68</w:t>
            </w:r>
          </w:p>
        </w:tc>
        <w:tc>
          <w:tcPr>
            <w:tcW w:w="755" w:type="pct"/>
            <w:tcBorders>
              <w:top w:val="nil"/>
              <w:left w:val="single" w:color="auto" w:sz="4" w:space="0"/>
              <w:bottom w:val="nil"/>
              <w:right w:val="nil"/>
            </w:tcBorders>
            <w:shd w:val="clear" w:color="auto" w:fill="auto"/>
            <w:noWrap w:val="0"/>
            <w:vAlign w:val="center"/>
          </w:tcPr>
          <w:p w14:paraId="0D935D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258</w:t>
            </w:r>
          </w:p>
        </w:tc>
      </w:tr>
      <w:tr w14:paraId="16FB88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2A411C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1026" w:type="pct"/>
            <w:tcBorders>
              <w:top w:val="nil"/>
              <w:left w:val="single" w:color="auto" w:sz="4" w:space="0"/>
              <w:bottom w:val="nil"/>
              <w:right w:val="single" w:color="auto" w:sz="4" w:space="0"/>
            </w:tcBorders>
            <w:shd w:val="clear" w:color="auto" w:fill="auto"/>
            <w:noWrap w:val="0"/>
            <w:vAlign w:val="center"/>
          </w:tcPr>
          <w:p w14:paraId="63F74E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29</w:t>
            </w:r>
          </w:p>
        </w:tc>
        <w:tc>
          <w:tcPr>
            <w:tcW w:w="755" w:type="pct"/>
            <w:tcBorders>
              <w:top w:val="nil"/>
              <w:left w:val="single" w:color="auto" w:sz="4" w:space="0"/>
              <w:bottom w:val="nil"/>
              <w:right w:val="nil"/>
            </w:tcBorders>
            <w:shd w:val="clear" w:color="auto" w:fill="auto"/>
            <w:noWrap w:val="0"/>
            <w:vAlign w:val="center"/>
          </w:tcPr>
          <w:p w14:paraId="6939D2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102</w:t>
            </w:r>
          </w:p>
        </w:tc>
      </w:tr>
      <w:tr w14:paraId="6A6042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059A8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1026" w:type="pct"/>
            <w:tcBorders>
              <w:top w:val="nil"/>
              <w:left w:val="single" w:color="auto" w:sz="4" w:space="0"/>
              <w:bottom w:val="nil"/>
              <w:right w:val="single" w:color="auto" w:sz="4" w:space="0"/>
            </w:tcBorders>
            <w:shd w:val="clear" w:color="auto" w:fill="auto"/>
            <w:noWrap w:val="0"/>
            <w:vAlign w:val="center"/>
          </w:tcPr>
          <w:p w14:paraId="1B41CE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23</w:t>
            </w:r>
          </w:p>
        </w:tc>
        <w:tc>
          <w:tcPr>
            <w:tcW w:w="755" w:type="pct"/>
            <w:tcBorders>
              <w:top w:val="nil"/>
              <w:left w:val="single" w:color="auto" w:sz="4" w:space="0"/>
              <w:bottom w:val="nil"/>
              <w:right w:val="nil"/>
            </w:tcBorders>
            <w:shd w:val="clear" w:color="auto" w:fill="auto"/>
            <w:noWrap w:val="0"/>
            <w:vAlign w:val="center"/>
          </w:tcPr>
          <w:p w14:paraId="687FE8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70</w:t>
            </w:r>
          </w:p>
        </w:tc>
      </w:tr>
      <w:tr w14:paraId="5F0993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35167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1026" w:type="pct"/>
            <w:tcBorders>
              <w:top w:val="nil"/>
              <w:left w:val="single" w:color="auto" w:sz="4" w:space="0"/>
              <w:bottom w:val="nil"/>
              <w:right w:val="single" w:color="auto" w:sz="4" w:space="0"/>
            </w:tcBorders>
            <w:shd w:val="clear" w:color="auto" w:fill="auto"/>
            <w:noWrap w:val="0"/>
            <w:vAlign w:val="center"/>
          </w:tcPr>
          <w:p w14:paraId="004640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110</w:t>
            </w:r>
          </w:p>
        </w:tc>
        <w:tc>
          <w:tcPr>
            <w:tcW w:w="755" w:type="pct"/>
            <w:tcBorders>
              <w:top w:val="nil"/>
              <w:left w:val="single" w:color="auto" w:sz="4" w:space="0"/>
              <w:bottom w:val="nil"/>
              <w:right w:val="nil"/>
            </w:tcBorders>
            <w:shd w:val="clear" w:color="auto" w:fill="auto"/>
            <w:noWrap w:val="0"/>
            <w:vAlign w:val="center"/>
          </w:tcPr>
          <w:p w14:paraId="642B47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316</w:t>
            </w:r>
          </w:p>
        </w:tc>
      </w:tr>
      <w:tr w14:paraId="05453D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65B33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1026" w:type="pct"/>
            <w:tcBorders>
              <w:top w:val="nil"/>
              <w:left w:val="single" w:color="auto" w:sz="4" w:space="0"/>
              <w:bottom w:val="nil"/>
              <w:right w:val="single" w:color="auto" w:sz="4" w:space="0"/>
            </w:tcBorders>
            <w:shd w:val="clear" w:color="auto" w:fill="auto"/>
            <w:noWrap w:val="0"/>
            <w:vAlign w:val="center"/>
          </w:tcPr>
          <w:p w14:paraId="60E6C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91</w:t>
            </w:r>
          </w:p>
        </w:tc>
        <w:tc>
          <w:tcPr>
            <w:tcW w:w="755" w:type="pct"/>
            <w:tcBorders>
              <w:top w:val="nil"/>
              <w:left w:val="single" w:color="auto" w:sz="4" w:space="0"/>
              <w:bottom w:val="nil"/>
              <w:right w:val="nil"/>
            </w:tcBorders>
            <w:shd w:val="clear" w:color="auto" w:fill="auto"/>
            <w:noWrap w:val="0"/>
            <w:vAlign w:val="center"/>
          </w:tcPr>
          <w:p w14:paraId="39510F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347</w:t>
            </w:r>
          </w:p>
        </w:tc>
      </w:tr>
      <w:tr w14:paraId="3A7FA4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1326A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1026" w:type="pct"/>
            <w:tcBorders>
              <w:top w:val="nil"/>
              <w:left w:val="single" w:color="auto" w:sz="4" w:space="0"/>
              <w:bottom w:val="nil"/>
              <w:right w:val="single" w:color="auto" w:sz="4" w:space="0"/>
            </w:tcBorders>
            <w:shd w:val="clear" w:color="auto" w:fill="auto"/>
            <w:noWrap w:val="0"/>
            <w:vAlign w:val="center"/>
          </w:tcPr>
          <w:p w14:paraId="228ACB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23</w:t>
            </w:r>
          </w:p>
        </w:tc>
        <w:tc>
          <w:tcPr>
            <w:tcW w:w="755" w:type="pct"/>
            <w:tcBorders>
              <w:top w:val="nil"/>
              <w:left w:val="single" w:color="auto" w:sz="4" w:space="0"/>
              <w:bottom w:val="nil"/>
              <w:right w:val="nil"/>
            </w:tcBorders>
            <w:shd w:val="clear" w:color="auto" w:fill="auto"/>
            <w:noWrap w:val="0"/>
            <w:vAlign w:val="center"/>
          </w:tcPr>
          <w:p w14:paraId="249313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108</w:t>
            </w:r>
          </w:p>
        </w:tc>
      </w:tr>
      <w:tr w14:paraId="224699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14:paraId="26CB3C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1026" w:type="pct"/>
            <w:tcBorders>
              <w:top w:val="nil"/>
              <w:left w:val="single" w:color="auto" w:sz="4" w:space="0"/>
              <w:bottom w:val="nil"/>
              <w:right w:val="single" w:color="auto" w:sz="4" w:space="0"/>
            </w:tcBorders>
            <w:shd w:val="clear" w:color="auto" w:fill="auto"/>
            <w:noWrap w:val="0"/>
            <w:vAlign w:val="center"/>
          </w:tcPr>
          <w:p w14:paraId="585036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27</w:t>
            </w:r>
          </w:p>
        </w:tc>
        <w:tc>
          <w:tcPr>
            <w:tcW w:w="755" w:type="pct"/>
            <w:tcBorders>
              <w:top w:val="nil"/>
              <w:left w:val="single" w:color="auto" w:sz="4" w:space="0"/>
              <w:bottom w:val="nil"/>
              <w:right w:val="nil"/>
            </w:tcBorders>
            <w:shd w:val="clear" w:color="auto" w:fill="auto"/>
            <w:noWrap w:val="0"/>
            <w:vAlign w:val="center"/>
          </w:tcPr>
          <w:p w14:paraId="5FF5CE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107</w:t>
            </w:r>
          </w:p>
        </w:tc>
      </w:tr>
      <w:tr w14:paraId="560FEC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single" w:color="auto" w:sz="12" w:space="0"/>
              <w:right w:val="single" w:color="auto" w:sz="4" w:space="0"/>
            </w:tcBorders>
            <w:noWrap w:val="0"/>
            <w:vAlign w:val="center"/>
          </w:tcPr>
          <w:p w14:paraId="6A7BD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1026" w:type="pct"/>
            <w:tcBorders>
              <w:top w:val="nil"/>
              <w:left w:val="single" w:color="auto" w:sz="4" w:space="0"/>
              <w:bottom w:val="single" w:color="auto" w:sz="12" w:space="0"/>
              <w:right w:val="single" w:color="auto" w:sz="4" w:space="0"/>
            </w:tcBorders>
            <w:shd w:val="clear" w:color="auto" w:fill="auto"/>
            <w:noWrap w:val="0"/>
            <w:vAlign w:val="center"/>
          </w:tcPr>
          <w:p w14:paraId="680C97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29</w:t>
            </w:r>
          </w:p>
        </w:tc>
        <w:tc>
          <w:tcPr>
            <w:tcW w:w="755" w:type="pct"/>
            <w:tcBorders>
              <w:top w:val="nil"/>
              <w:left w:val="single" w:color="auto" w:sz="4" w:space="0"/>
              <w:bottom w:val="single" w:color="auto" w:sz="12" w:space="0"/>
              <w:right w:val="nil"/>
            </w:tcBorders>
            <w:shd w:val="clear" w:color="auto" w:fill="auto"/>
            <w:noWrap w:val="0"/>
            <w:vAlign w:val="center"/>
          </w:tcPr>
          <w:p w14:paraId="5D7E78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81</w:t>
            </w:r>
          </w:p>
        </w:tc>
      </w:tr>
    </w:tbl>
    <w:p w14:paraId="5C6B5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在批发和零售业企业法人单位中，内资企业占87.81%，港澳台投资企业和外商投资企业占0%，其他统计类别占12.19%。</w:t>
      </w:r>
    </w:p>
    <w:p w14:paraId="418C2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在批发和零售业企业法人单位从业人员中，内资企业占88.74%，港澳台投资企业占和外商投资企业占0%，其他统计类别占11.26%。（详见表4-2）。</w:t>
      </w:r>
    </w:p>
    <w:p w14:paraId="3D53CF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表4-2　按登记注册统计类别分组的批发和零售业</w:t>
      </w:r>
    </w:p>
    <w:p w14:paraId="260E6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87"/>
        <w:gridCol w:w="2689"/>
        <w:gridCol w:w="2295"/>
      </w:tblGrid>
      <w:tr w14:paraId="5BE3F5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26" w:type="pct"/>
            <w:tcBorders>
              <w:top w:val="single" w:color="auto" w:sz="12" w:space="0"/>
              <w:left w:val="nil"/>
              <w:bottom w:val="single" w:color="auto" w:sz="4" w:space="0"/>
              <w:right w:val="single" w:color="auto" w:sz="4" w:space="0"/>
            </w:tcBorders>
            <w:noWrap w:val="0"/>
            <w:vAlign w:val="center"/>
          </w:tcPr>
          <w:p w14:paraId="3BFAC2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550" w:type="pct"/>
            <w:tcBorders>
              <w:top w:val="single" w:color="auto" w:sz="12" w:space="0"/>
              <w:left w:val="single" w:color="auto" w:sz="4" w:space="0"/>
              <w:bottom w:val="single" w:color="auto" w:sz="4" w:space="0"/>
              <w:right w:val="single" w:color="auto" w:sz="4" w:space="0"/>
            </w:tcBorders>
            <w:noWrap w:val="0"/>
            <w:vAlign w:val="center"/>
          </w:tcPr>
          <w:p w14:paraId="54633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1BFB6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23" w:type="pct"/>
            <w:tcBorders>
              <w:top w:val="single" w:color="auto" w:sz="12" w:space="0"/>
              <w:left w:val="single" w:color="auto" w:sz="4" w:space="0"/>
              <w:bottom w:val="single" w:color="auto" w:sz="4" w:space="0"/>
              <w:right w:val="nil"/>
            </w:tcBorders>
            <w:noWrap w:val="0"/>
            <w:vAlign w:val="center"/>
          </w:tcPr>
          <w:p w14:paraId="0B95AA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25906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621597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2126" w:type="pct"/>
            <w:tcBorders>
              <w:top w:val="single" w:color="auto" w:sz="4" w:space="0"/>
              <w:left w:val="nil"/>
              <w:bottom w:val="nil"/>
              <w:right w:val="single" w:color="auto" w:sz="4" w:space="0"/>
            </w:tcBorders>
            <w:noWrap w:val="0"/>
            <w:vAlign w:val="center"/>
          </w:tcPr>
          <w:p w14:paraId="051B5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689" w:type="dxa"/>
            <w:tcBorders>
              <w:top w:val="single" w:color="auto" w:sz="4" w:space="0"/>
              <w:left w:val="single" w:color="auto" w:sz="4" w:space="0"/>
              <w:bottom w:val="nil"/>
              <w:right w:val="single" w:color="auto" w:sz="4" w:space="0"/>
            </w:tcBorders>
            <w:noWrap w:val="0"/>
            <w:vAlign w:val="center"/>
          </w:tcPr>
          <w:p w14:paraId="287974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i w:val="0"/>
                <w:color w:val="0C0C0C"/>
                <w:kern w:val="0"/>
                <w:sz w:val="21"/>
                <w:szCs w:val="21"/>
                <w:highlight w:val="none"/>
                <w:u w:val="none"/>
                <w:lang w:val="en" w:eastAsia="zh-CN" w:bidi="ar"/>
              </w:rPr>
            </w:pPr>
            <w:r>
              <w:rPr>
                <w:rFonts w:hint="eastAsia" w:eastAsia="宋体" w:cs="宋体"/>
                <w:b/>
                <w:bCs/>
                <w:i w:val="0"/>
                <w:color w:val="0C0C0C"/>
                <w:kern w:val="0"/>
                <w:sz w:val="21"/>
                <w:szCs w:val="21"/>
                <w:highlight w:val="none"/>
                <w:u w:val="none"/>
                <w:lang w:val="en-US" w:eastAsia="zh-CN" w:bidi="ar"/>
              </w:rPr>
              <w:t>812</w:t>
            </w:r>
          </w:p>
        </w:tc>
        <w:tc>
          <w:tcPr>
            <w:tcW w:w="2310" w:type="dxa"/>
            <w:tcBorders>
              <w:top w:val="single" w:color="auto" w:sz="4" w:space="0"/>
              <w:left w:val="single" w:color="auto" w:sz="4" w:space="0"/>
              <w:bottom w:val="nil"/>
              <w:right w:val="nil"/>
            </w:tcBorders>
            <w:noWrap w:val="0"/>
            <w:vAlign w:val="center"/>
          </w:tcPr>
          <w:p w14:paraId="7354CF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i w:val="0"/>
                <w:color w:val="0C0C0C"/>
                <w:kern w:val="0"/>
                <w:sz w:val="21"/>
                <w:szCs w:val="21"/>
                <w:highlight w:val="none"/>
                <w:u w:val="none"/>
                <w:lang w:val="en" w:eastAsia="zh-CN" w:bidi="ar"/>
              </w:rPr>
            </w:pPr>
            <w:r>
              <w:rPr>
                <w:rFonts w:hint="eastAsia" w:eastAsia="宋体" w:cs="宋体"/>
                <w:b/>
                <w:bCs/>
                <w:i w:val="0"/>
                <w:color w:val="0C0C0C"/>
                <w:kern w:val="0"/>
                <w:sz w:val="21"/>
                <w:szCs w:val="21"/>
                <w:highlight w:val="none"/>
                <w:u w:val="none"/>
                <w:lang w:val="en-US" w:eastAsia="zh-CN" w:bidi="ar"/>
              </w:rPr>
              <w:t>3083</w:t>
            </w:r>
          </w:p>
        </w:tc>
      </w:tr>
      <w:tr w14:paraId="50AAE2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nil"/>
              <w:right w:val="single" w:color="auto" w:sz="4" w:space="0"/>
            </w:tcBorders>
            <w:noWrap w:val="0"/>
            <w:vAlign w:val="center"/>
          </w:tcPr>
          <w:p w14:paraId="34088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689" w:type="dxa"/>
            <w:tcBorders>
              <w:top w:val="nil"/>
              <w:left w:val="single" w:color="auto" w:sz="4" w:space="0"/>
              <w:bottom w:val="nil"/>
              <w:right w:val="single" w:color="auto" w:sz="4" w:space="0"/>
            </w:tcBorders>
            <w:noWrap w:val="0"/>
            <w:vAlign w:val="center"/>
          </w:tcPr>
          <w:p w14:paraId="240284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713</w:t>
            </w:r>
          </w:p>
        </w:tc>
        <w:tc>
          <w:tcPr>
            <w:tcW w:w="2310" w:type="dxa"/>
            <w:tcBorders>
              <w:top w:val="nil"/>
              <w:left w:val="single" w:color="auto" w:sz="4" w:space="0"/>
              <w:bottom w:val="nil"/>
              <w:right w:val="nil"/>
            </w:tcBorders>
            <w:noWrap w:val="0"/>
            <w:vAlign w:val="center"/>
          </w:tcPr>
          <w:p w14:paraId="47344F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2736</w:t>
            </w:r>
          </w:p>
        </w:tc>
      </w:tr>
      <w:tr w14:paraId="77B322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nil"/>
              <w:right w:val="single" w:color="auto" w:sz="4" w:space="0"/>
            </w:tcBorders>
            <w:noWrap w:val="0"/>
            <w:vAlign w:val="center"/>
          </w:tcPr>
          <w:p w14:paraId="37F761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港澳台投资企业</w:t>
            </w:r>
          </w:p>
        </w:tc>
        <w:tc>
          <w:tcPr>
            <w:tcW w:w="2689" w:type="dxa"/>
            <w:tcBorders>
              <w:top w:val="nil"/>
              <w:left w:val="single" w:color="auto" w:sz="4" w:space="0"/>
              <w:bottom w:val="nil"/>
              <w:right w:val="single" w:color="auto" w:sz="4" w:space="0"/>
            </w:tcBorders>
            <w:noWrap w:val="0"/>
            <w:vAlign w:val="center"/>
          </w:tcPr>
          <w:p w14:paraId="11FBA6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2310" w:type="dxa"/>
            <w:tcBorders>
              <w:top w:val="nil"/>
              <w:left w:val="single" w:color="auto" w:sz="4" w:space="0"/>
              <w:bottom w:val="nil"/>
              <w:right w:val="nil"/>
            </w:tcBorders>
            <w:noWrap w:val="0"/>
            <w:vAlign w:val="center"/>
          </w:tcPr>
          <w:p w14:paraId="283513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08A1B4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nil"/>
              <w:right w:val="single" w:color="auto" w:sz="4" w:space="0"/>
            </w:tcBorders>
            <w:noWrap w:val="0"/>
            <w:vAlign w:val="center"/>
          </w:tcPr>
          <w:p w14:paraId="0AC43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689" w:type="dxa"/>
            <w:tcBorders>
              <w:top w:val="nil"/>
              <w:left w:val="single" w:color="auto" w:sz="4" w:space="0"/>
              <w:bottom w:val="nil"/>
              <w:right w:val="single" w:color="auto" w:sz="4" w:space="0"/>
            </w:tcBorders>
            <w:noWrap w:val="0"/>
            <w:vAlign w:val="center"/>
          </w:tcPr>
          <w:p w14:paraId="60DBBF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2310" w:type="dxa"/>
            <w:tcBorders>
              <w:top w:val="nil"/>
              <w:left w:val="single" w:color="auto" w:sz="4" w:space="0"/>
              <w:bottom w:val="nil"/>
              <w:right w:val="nil"/>
            </w:tcBorders>
            <w:noWrap w:val="0"/>
            <w:vAlign w:val="center"/>
          </w:tcPr>
          <w:p w14:paraId="1BFE99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225EE2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single" w:color="auto" w:sz="12" w:space="0"/>
              <w:right w:val="single" w:color="auto" w:sz="4" w:space="0"/>
            </w:tcBorders>
            <w:noWrap w:val="0"/>
            <w:vAlign w:val="center"/>
          </w:tcPr>
          <w:p w14:paraId="36D0D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2"/>
                <w:sz w:val="21"/>
                <w:szCs w:val="21"/>
                <w:highlight w:val="none"/>
                <w:lang w:val="en-US" w:eastAsia="zh-CN" w:bidi="ar-SA"/>
              </w:rPr>
              <w:t>其他统计类别</w:t>
            </w:r>
          </w:p>
        </w:tc>
        <w:tc>
          <w:tcPr>
            <w:tcW w:w="2689" w:type="dxa"/>
            <w:tcBorders>
              <w:top w:val="nil"/>
              <w:left w:val="single" w:color="auto" w:sz="4" w:space="0"/>
              <w:bottom w:val="single" w:color="auto" w:sz="12" w:space="0"/>
              <w:right w:val="single" w:color="auto" w:sz="4" w:space="0"/>
            </w:tcBorders>
            <w:noWrap w:val="0"/>
            <w:vAlign w:val="center"/>
          </w:tcPr>
          <w:p w14:paraId="7626B0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99</w:t>
            </w:r>
          </w:p>
        </w:tc>
        <w:tc>
          <w:tcPr>
            <w:tcW w:w="2310" w:type="dxa"/>
            <w:tcBorders>
              <w:top w:val="nil"/>
              <w:left w:val="single" w:color="auto" w:sz="4" w:space="0"/>
              <w:bottom w:val="single" w:color="auto" w:sz="12" w:space="0"/>
              <w:right w:val="nil"/>
            </w:tcBorders>
            <w:noWrap w:val="0"/>
            <w:vAlign w:val="center"/>
          </w:tcPr>
          <w:p w14:paraId="0BE5ED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347</w:t>
            </w:r>
          </w:p>
        </w:tc>
      </w:tr>
    </w:tbl>
    <w:p w14:paraId="01AA0E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7A22D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2023年末，批发和零售业企业法人单位资产总计257515.1万元，比2018年末增长68.79%；负债合计178918.5万元，比2018年末增长132.38%。</w:t>
      </w:r>
    </w:p>
    <w:p w14:paraId="73C9B1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2023年，批发和零售业企业法人单位全年实现营业收入236648.3万元，比2018年增长137.65%（详见表4-3）。</w:t>
      </w:r>
    </w:p>
    <w:p w14:paraId="516C23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表4-3　按行业中类分组的批发和零售业</w:t>
      </w:r>
    </w:p>
    <w:p w14:paraId="35E919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73"/>
        <w:gridCol w:w="1166"/>
        <w:gridCol w:w="1166"/>
        <w:gridCol w:w="1166"/>
      </w:tblGrid>
      <w:tr w14:paraId="2911C4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982" w:type="pct"/>
            <w:tcBorders>
              <w:top w:val="single" w:color="auto" w:sz="12" w:space="0"/>
              <w:left w:val="nil"/>
              <w:bottom w:val="single" w:color="auto" w:sz="4" w:space="0"/>
              <w:right w:val="single" w:color="auto" w:sz="4" w:space="0"/>
            </w:tcBorders>
            <w:noWrap w:val="0"/>
            <w:vAlign w:val="center"/>
          </w:tcPr>
          <w:p w14:paraId="17380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672" w:type="pct"/>
            <w:tcBorders>
              <w:top w:val="single" w:color="auto" w:sz="12" w:space="0"/>
              <w:left w:val="single" w:color="auto" w:sz="4" w:space="0"/>
              <w:bottom w:val="single" w:color="auto" w:sz="4" w:space="0"/>
              <w:right w:val="single" w:color="auto" w:sz="4" w:space="0"/>
            </w:tcBorders>
            <w:noWrap w:val="0"/>
            <w:vAlign w:val="center"/>
          </w:tcPr>
          <w:p w14:paraId="6231B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0892A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672" w:type="pct"/>
            <w:tcBorders>
              <w:top w:val="single" w:color="auto" w:sz="12" w:space="0"/>
              <w:left w:val="single" w:color="auto" w:sz="4" w:space="0"/>
              <w:bottom w:val="single" w:color="auto" w:sz="4" w:space="0"/>
              <w:right w:val="single" w:color="auto" w:sz="4" w:space="0"/>
            </w:tcBorders>
            <w:noWrap w:val="0"/>
            <w:vAlign w:val="center"/>
          </w:tcPr>
          <w:p w14:paraId="61B8BC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1582CE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672" w:type="pct"/>
            <w:tcBorders>
              <w:top w:val="single" w:color="auto" w:sz="12" w:space="0"/>
              <w:left w:val="single" w:color="auto" w:sz="4" w:space="0"/>
              <w:bottom w:val="single" w:color="auto" w:sz="4" w:space="0"/>
              <w:right w:val="nil"/>
            </w:tcBorders>
            <w:noWrap w:val="0"/>
            <w:vAlign w:val="center"/>
          </w:tcPr>
          <w:p w14:paraId="0B557F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261CE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4F020B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single" w:color="auto" w:sz="4" w:space="0"/>
              <w:left w:val="nil"/>
              <w:bottom w:val="nil"/>
              <w:right w:val="single" w:color="auto" w:sz="4" w:space="0"/>
            </w:tcBorders>
            <w:noWrap w:val="0"/>
            <w:vAlign w:val="center"/>
          </w:tcPr>
          <w:p w14:paraId="714939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672" w:type="pct"/>
            <w:tcBorders>
              <w:top w:val="single" w:color="auto" w:sz="4" w:space="0"/>
              <w:left w:val="single" w:color="auto" w:sz="4" w:space="0"/>
              <w:bottom w:val="nil"/>
              <w:right w:val="single" w:color="auto" w:sz="4" w:space="0"/>
            </w:tcBorders>
            <w:shd w:val="clear" w:color="auto" w:fill="auto"/>
            <w:noWrap w:val="0"/>
            <w:vAlign w:val="center"/>
          </w:tcPr>
          <w:p w14:paraId="26FF20E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257515.1</w:t>
            </w:r>
          </w:p>
        </w:tc>
        <w:tc>
          <w:tcPr>
            <w:tcW w:w="672" w:type="pct"/>
            <w:tcBorders>
              <w:top w:val="single" w:color="auto" w:sz="4" w:space="0"/>
              <w:left w:val="single" w:color="auto" w:sz="4" w:space="0"/>
              <w:bottom w:val="nil"/>
              <w:right w:val="single" w:color="auto" w:sz="4" w:space="0"/>
            </w:tcBorders>
            <w:shd w:val="clear" w:color="auto" w:fill="auto"/>
            <w:noWrap w:val="0"/>
            <w:vAlign w:val="center"/>
          </w:tcPr>
          <w:p w14:paraId="1753622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178918.5</w:t>
            </w:r>
          </w:p>
        </w:tc>
        <w:tc>
          <w:tcPr>
            <w:tcW w:w="672" w:type="pct"/>
            <w:tcBorders>
              <w:top w:val="single" w:color="auto" w:sz="4" w:space="0"/>
              <w:left w:val="single" w:color="auto" w:sz="4" w:space="0"/>
              <w:bottom w:val="nil"/>
              <w:right w:val="nil"/>
            </w:tcBorders>
            <w:shd w:val="clear" w:color="auto" w:fill="auto"/>
            <w:noWrap w:val="0"/>
            <w:vAlign w:val="center"/>
          </w:tcPr>
          <w:p w14:paraId="5C944D9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236648.3</w:t>
            </w:r>
          </w:p>
        </w:tc>
      </w:tr>
      <w:tr w14:paraId="4B7B38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0015B0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批发业</w:t>
            </w:r>
          </w:p>
        </w:tc>
        <w:tc>
          <w:tcPr>
            <w:tcW w:w="672" w:type="pct"/>
            <w:tcBorders>
              <w:top w:val="nil"/>
              <w:left w:val="single" w:color="auto" w:sz="4" w:space="0"/>
              <w:bottom w:val="nil"/>
              <w:right w:val="single" w:color="auto" w:sz="4" w:space="0"/>
            </w:tcBorders>
            <w:shd w:val="clear" w:color="auto" w:fill="auto"/>
            <w:noWrap w:val="0"/>
            <w:vAlign w:val="center"/>
          </w:tcPr>
          <w:p w14:paraId="0C2AB7A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186458.8</w:t>
            </w:r>
          </w:p>
        </w:tc>
        <w:tc>
          <w:tcPr>
            <w:tcW w:w="672" w:type="pct"/>
            <w:tcBorders>
              <w:top w:val="nil"/>
              <w:left w:val="single" w:color="auto" w:sz="4" w:space="0"/>
              <w:bottom w:val="nil"/>
              <w:right w:val="single" w:color="auto" w:sz="4" w:space="0"/>
            </w:tcBorders>
            <w:shd w:val="clear" w:color="auto" w:fill="auto"/>
            <w:noWrap w:val="0"/>
            <w:vAlign w:val="center"/>
          </w:tcPr>
          <w:p w14:paraId="687B599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129054.6</w:t>
            </w:r>
          </w:p>
        </w:tc>
        <w:tc>
          <w:tcPr>
            <w:tcW w:w="672" w:type="pct"/>
            <w:tcBorders>
              <w:top w:val="nil"/>
              <w:left w:val="single" w:color="auto" w:sz="4" w:space="0"/>
              <w:bottom w:val="nil"/>
              <w:right w:val="nil"/>
            </w:tcBorders>
            <w:shd w:val="clear" w:color="auto" w:fill="auto"/>
            <w:noWrap w:val="0"/>
            <w:vAlign w:val="center"/>
          </w:tcPr>
          <w:p w14:paraId="3AEBAA0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181384.7</w:t>
            </w:r>
          </w:p>
        </w:tc>
      </w:tr>
      <w:tr w14:paraId="122E2B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77E07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672" w:type="pct"/>
            <w:tcBorders>
              <w:top w:val="nil"/>
              <w:left w:val="single" w:color="auto" w:sz="4" w:space="0"/>
              <w:bottom w:val="nil"/>
              <w:right w:val="single" w:color="auto" w:sz="4" w:space="0"/>
            </w:tcBorders>
            <w:shd w:val="clear" w:color="auto" w:fill="auto"/>
            <w:noWrap w:val="0"/>
            <w:vAlign w:val="center"/>
          </w:tcPr>
          <w:p w14:paraId="5704CEE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6932.6</w:t>
            </w:r>
          </w:p>
        </w:tc>
        <w:tc>
          <w:tcPr>
            <w:tcW w:w="672" w:type="pct"/>
            <w:tcBorders>
              <w:top w:val="nil"/>
              <w:left w:val="single" w:color="auto" w:sz="4" w:space="0"/>
              <w:bottom w:val="nil"/>
              <w:right w:val="single" w:color="auto" w:sz="4" w:space="0"/>
            </w:tcBorders>
            <w:shd w:val="clear" w:color="auto" w:fill="auto"/>
            <w:noWrap w:val="0"/>
            <w:vAlign w:val="center"/>
          </w:tcPr>
          <w:p w14:paraId="7FF6EDA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4654.2</w:t>
            </w:r>
          </w:p>
        </w:tc>
        <w:tc>
          <w:tcPr>
            <w:tcW w:w="672" w:type="pct"/>
            <w:tcBorders>
              <w:top w:val="nil"/>
              <w:left w:val="single" w:color="auto" w:sz="4" w:space="0"/>
              <w:bottom w:val="nil"/>
              <w:right w:val="nil"/>
            </w:tcBorders>
            <w:shd w:val="clear" w:color="auto" w:fill="auto"/>
            <w:noWrap w:val="0"/>
            <w:vAlign w:val="center"/>
          </w:tcPr>
          <w:p w14:paraId="75CE514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13903.3</w:t>
            </w:r>
          </w:p>
        </w:tc>
      </w:tr>
      <w:tr w14:paraId="07B6E1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7D58B2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672" w:type="pct"/>
            <w:tcBorders>
              <w:top w:val="nil"/>
              <w:left w:val="single" w:color="auto" w:sz="4" w:space="0"/>
              <w:bottom w:val="nil"/>
              <w:right w:val="single" w:color="auto" w:sz="4" w:space="0"/>
            </w:tcBorders>
            <w:shd w:val="clear" w:color="auto" w:fill="auto"/>
            <w:noWrap w:val="0"/>
            <w:vAlign w:val="center"/>
          </w:tcPr>
          <w:p w14:paraId="45747F6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29422.5</w:t>
            </w:r>
          </w:p>
        </w:tc>
        <w:tc>
          <w:tcPr>
            <w:tcW w:w="672" w:type="pct"/>
            <w:tcBorders>
              <w:top w:val="nil"/>
              <w:left w:val="single" w:color="auto" w:sz="4" w:space="0"/>
              <w:bottom w:val="nil"/>
              <w:right w:val="single" w:color="auto" w:sz="4" w:space="0"/>
            </w:tcBorders>
            <w:shd w:val="clear" w:color="auto" w:fill="auto"/>
            <w:noWrap w:val="0"/>
            <w:vAlign w:val="center"/>
          </w:tcPr>
          <w:p w14:paraId="6D13AC2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23637.6</w:t>
            </w:r>
          </w:p>
        </w:tc>
        <w:tc>
          <w:tcPr>
            <w:tcW w:w="672" w:type="pct"/>
            <w:tcBorders>
              <w:top w:val="nil"/>
              <w:left w:val="single" w:color="auto" w:sz="4" w:space="0"/>
              <w:bottom w:val="nil"/>
              <w:right w:val="nil"/>
            </w:tcBorders>
            <w:shd w:val="clear" w:color="auto" w:fill="auto"/>
            <w:noWrap w:val="0"/>
            <w:vAlign w:val="center"/>
          </w:tcPr>
          <w:p w14:paraId="1E6767D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38154.9</w:t>
            </w:r>
          </w:p>
        </w:tc>
      </w:tr>
      <w:tr w14:paraId="6FC4D7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21AED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672" w:type="pct"/>
            <w:tcBorders>
              <w:top w:val="nil"/>
              <w:left w:val="single" w:color="auto" w:sz="4" w:space="0"/>
              <w:bottom w:val="nil"/>
              <w:right w:val="single" w:color="auto" w:sz="4" w:space="0"/>
            </w:tcBorders>
            <w:shd w:val="clear" w:color="auto" w:fill="auto"/>
            <w:noWrap w:val="0"/>
            <w:vAlign w:val="center"/>
          </w:tcPr>
          <w:p w14:paraId="0D2150C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476.7</w:t>
            </w:r>
          </w:p>
        </w:tc>
        <w:tc>
          <w:tcPr>
            <w:tcW w:w="672" w:type="pct"/>
            <w:tcBorders>
              <w:top w:val="nil"/>
              <w:left w:val="single" w:color="auto" w:sz="4" w:space="0"/>
              <w:bottom w:val="nil"/>
              <w:right w:val="single" w:color="auto" w:sz="4" w:space="0"/>
            </w:tcBorders>
            <w:shd w:val="clear" w:color="auto" w:fill="auto"/>
            <w:noWrap w:val="0"/>
            <w:vAlign w:val="center"/>
          </w:tcPr>
          <w:p w14:paraId="420858F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472.5</w:t>
            </w:r>
          </w:p>
        </w:tc>
        <w:tc>
          <w:tcPr>
            <w:tcW w:w="672" w:type="pct"/>
            <w:tcBorders>
              <w:top w:val="nil"/>
              <w:left w:val="single" w:color="auto" w:sz="4" w:space="0"/>
              <w:bottom w:val="nil"/>
              <w:right w:val="nil"/>
            </w:tcBorders>
            <w:shd w:val="clear" w:color="auto" w:fill="auto"/>
            <w:noWrap w:val="0"/>
            <w:vAlign w:val="center"/>
          </w:tcPr>
          <w:p w14:paraId="230705B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219.3</w:t>
            </w:r>
          </w:p>
        </w:tc>
      </w:tr>
      <w:tr w14:paraId="737D54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78714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672" w:type="pct"/>
            <w:tcBorders>
              <w:top w:val="nil"/>
              <w:left w:val="single" w:color="auto" w:sz="4" w:space="0"/>
              <w:bottom w:val="nil"/>
              <w:right w:val="single" w:color="auto" w:sz="4" w:space="0"/>
            </w:tcBorders>
            <w:shd w:val="clear" w:color="auto" w:fill="auto"/>
            <w:noWrap w:val="0"/>
            <w:vAlign w:val="center"/>
          </w:tcPr>
          <w:p w14:paraId="1906003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102.3</w:t>
            </w:r>
          </w:p>
        </w:tc>
        <w:tc>
          <w:tcPr>
            <w:tcW w:w="672" w:type="pct"/>
            <w:tcBorders>
              <w:top w:val="nil"/>
              <w:left w:val="single" w:color="auto" w:sz="4" w:space="0"/>
              <w:bottom w:val="nil"/>
              <w:right w:val="single" w:color="auto" w:sz="4" w:space="0"/>
            </w:tcBorders>
            <w:shd w:val="clear" w:color="auto" w:fill="auto"/>
            <w:noWrap w:val="0"/>
            <w:vAlign w:val="center"/>
          </w:tcPr>
          <w:p w14:paraId="010C6B8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40.5</w:t>
            </w:r>
          </w:p>
        </w:tc>
        <w:tc>
          <w:tcPr>
            <w:tcW w:w="672" w:type="pct"/>
            <w:tcBorders>
              <w:top w:val="nil"/>
              <w:left w:val="single" w:color="auto" w:sz="4" w:space="0"/>
              <w:bottom w:val="nil"/>
              <w:right w:val="nil"/>
            </w:tcBorders>
            <w:shd w:val="clear" w:color="auto" w:fill="auto"/>
            <w:noWrap w:val="0"/>
            <w:vAlign w:val="center"/>
          </w:tcPr>
          <w:p w14:paraId="023AB77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160.1</w:t>
            </w:r>
          </w:p>
        </w:tc>
      </w:tr>
      <w:tr w14:paraId="2E11D8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409767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672" w:type="pct"/>
            <w:tcBorders>
              <w:top w:val="nil"/>
              <w:left w:val="single" w:color="auto" w:sz="4" w:space="0"/>
              <w:bottom w:val="nil"/>
              <w:right w:val="single" w:color="auto" w:sz="4" w:space="0"/>
            </w:tcBorders>
            <w:shd w:val="clear" w:color="auto" w:fill="auto"/>
            <w:noWrap w:val="0"/>
            <w:vAlign w:val="center"/>
          </w:tcPr>
          <w:p w14:paraId="21911C5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11553.5</w:t>
            </w:r>
          </w:p>
        </w:tc>
        <w:tc>
          <w:tcPr>
            <w:tcW w:w="672" w:type="pct"/>
            <w:tcBorders>
              <w:top w:val="nil"/>
              <w:left w:val="single" w:color="auto" w:sz="4" w:space="0"/>
              <w:bottom w:val="nil"/>
              <w:right w:val="single" w:color="auto" w:sz="4" w:space="0"/>
            </w:tcBorders>
            <w:shd w:val="clear" w:color="auto" w:fill="auto"/>
            <w:noWrap w:val="0"/>
            <w:vAlign w:val="center"/>
          </w:tcPr>
          <w:p w14:paraId="4DFA998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6505.7</w:t>
            </w:r>
          </w:p>
        </w:tc>
        <w:tc>
          <w:tcPr>
            <w:tcW w:w="672" w:type="pct"/>
            <w:tcBorders>
              <w:top w:val="nil"/>
              <w:left w:val="single" w:color="auto" w:sz="4" w:space="0"/>
              <w:bottom w:val="nil"/>
              <w:right w:val="nil"/>
            </w:tcBorders>
            <w:shd w:val="clear" w:color="auto" w:fill="auto"/>
            <w:noWrap w:val="0"/>
            <w:vAlign w:val="center"/>
          </w:tcPr>
          <w:p w14:paraId="34FA92C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13759.4</w:t>
            </w:r>
          </w:p>
        </w:tc>
      </w:tr>
      <w:tr w14:paraId="097F6D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455995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672" w:type="pct"/>
            <w:tcBorders>
              <w:top w:val="nil"/>
              <w:left w:val="single" w:color="auto" w:sz="4" w:space="0"/>
              <w:bottom w:val="nil"/>
              <w:right w:val="single" w:color="auto" w:sz="4" w:space="0"/>
            </w:tcBorders>
            <w:shd w:val="clear" w:color="auto" w:fill="auto"/>
            <w:noWrap w:val="0"/>
            <w:vAlign w:val="center"/>
          </w:tcPr>
          <w:p w14:paraId="1E4C5FB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122415.1</w:t>
            </w:r>
          </w:p>
        </w:tc>
        <w:tc>
          <w:tcPr>
            <w:tcW w:w="672" w:type="pct"/>
            <w:tcBorders>
              <w:top w:val="nil"/>
              <w:left w:val="single" w:color="auto" w:sz="4" w:space="0"/>
              <w:bottom w:val="nil"/>
              <w:right w:val="single" w:color="auto" w:sz="4" w:space="0"/>
            </w:tcBorders>
            <w:shd w:val="clear" w:color="auto" w:fill="auto"/>
            <w:noWrap w:val="0"/>
            <w:vAlign w:val="center"/>
          </w:tcPr>
          <w:p w14:paraId="7C0E530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88389.6</w:t>
            </w:r>
          </w:p>
        </w:tc>
        <w:tc>
          <w:tcPr>
            <w:tcW w:w="672" w:type="pct"/>
            <w:tcBorders>
              <w:top w:val="nil"/>
              <w:left w:val="single" w:color="auto" w:sz="4" w:space="0"/>
              <w:bottom w:val="nil"/>
              <w:right w:val="nil"/>
            </w:tcBorders>
            <w:shd w:val="clear" w:color="auto" w:fill="auto"/>
            <w:noWrap w:val="0"/>
            <w:vAlign w:val="center"/>
          </w:tcPr>
          <w:p w14:paraId="3E1B8DB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100105.9</w:t>
            </w:r>
          </w:p>
        </w:tc>
      </w:tr>
      <w:tr w14:paraId="68D7ED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4AD2B5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672" w:type="pct"/>
            <w:tcBorders>
              <w:top w:val="nil"/>
              <w:left w:val="single" w:color="auto" w:sz="4" w:space="0"/>
              <w:bottom w:val="nil"/>
              <w:right w:val="single" w:color="auto" w:sz="4" w:space="0"/>
            </w:tcBorders>
            <w:shd w:val="clear" w:color="auto" w:fill="auto"/>
            <w:noWrap w:val="0"/>
            <w:vAlign w:val="center"/>
          </w:tcPr>
          <w:p w14:paraId="7C0D9A1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9258.3</w:t>
            </w:r>
          </w:p>
        </w:tc>
        <w:tc>
          <w:tcPr>
            <w:tcW w:w="672" w:type="pct"/>
            <w:tcBorders>
              <w:top w:val="nil"/>
              <w:left w:val="single" w:color="auto" w:sz="4" w:space="0"/>
              <w:bottom w:val="nil"/>
              <w:right w:val="single" w:color="auto" w:sz="4" w:space="0"/>
            </w:tcBorders>
            <w:shd w:val="clear" w:color="auto" w:fill="auto"/>
            <w:noWrap w:val="0"/>
            <w:vAlign w:val="center"/>
          </w:tcPr>
          <w:p w14:paraId="655BF0D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2996.7</w:t>
            </w:r>
          </w:p>
        </w:tc>
        <w:tc>
          <w:tcPr>
            <w:tcW w:w="672" w:type="pct"/>
            <w:tcBorders>
              <w:top w:val="nil"/>
              <w:left w:val="single" w:color="auto" w:sz="4" w:space="0"/>
              <w:bottom w:val="nil"/>
              <w:right w:val="nil"/>
            </w:tcBorders>
            <w:shd w:val="clear" w:color="auto" w:fill="auto"/>
            <w:noWrap w:val="0"/>
            <w:vAlign w:val="center"/>
          </w:tcPr>
          <w:p w14:paraId="3396CBB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10359.1</w:t>
            </w:r>
          </w:p>
        </w:tc>
      </w:tr>
      <w:tr w14:paraId="1EA449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35A2D5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672" w:type="pct"/>
            <w:tcBorders>
              <w:top w:val="nil"/>
              <w:left w:val="single" w:color="auto" w:sz="4" w:space="0"/>
              <w:bottom w:val="nil"/>
              <w:right w:val="single" w:color="auto" w:sz="4" w:space="0"/>
            </w:tcBorders>
            <w:shd w:val="clear" w:color="auto" w:fill="auto"/>
            <w:noWrap w:val="0"/>
            <w:vAlign w:val="center"/>
          </w:tcPr>
          <w:p w14:paraId="30C7E08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c>
          <w:tcPr>
            <w:tcW w:w="672" w:type="pct"/>
            <w:tcBorders>
              <w:top w:val="nil"/>
              <w:left w:val="single" w:color="auto" w:sz="4" w:space="0"/>
              <w:bottom w:val="nil"/>
              <w:right w:val="single" w:color="auto" w:sz="4" w:space="0"/>
            </w:tcBorders>
            <w:shd w:val="clear" w:color="auto" w:fill="auto"/>
            <w:noWrap w:val="0"/>
            <w:vAlign w:val="center"/>
          </w:tcPr>
          <w:p w14:paraId="24EADD8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c>
          <w:tcPr>
            <w:tcW w:w="672" w:type="pct"/>
            <w:tcBorders>
              <w:top w:val="nil"/>
              <w:left w:val="single" w:color="auto" w:sz="4" w:space="0"/>
              <w:bottom w:val="nil"/>
              <w:right w:val="nil"/>
            </w:tcBorders>
            <w:shd w:val="clear" w:color="auto" w:fill="auto"/>
            <w:noWrap w:val="0"/>
            <w:vAlign w:val="center"/>
          </w:tcPr>
          <w:p w14:paraId="35F791A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r>
      <w:tr w14:paraId="38847D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3C8739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其他批发业</w:t>
            </w:r>
          </w:p>
        </w:tc>
        <w:tc>
          <w:tcPr>
            <w:tcW w:w="672" w:type="pct"/>
            <w:tcBorders>
              <w:top w:val="nil"/>
              <w:left w:val="single" w:color="auto" w:sz="4" w:space="0"/>
              <w:bottom w:val="nil"/>
              <w:right w:val="single" w:color="auto" w:sz="4" w:space="0"/>
            </w:tcBorders>
            <w:shd w:val="clear" w:color="auto" w:fill="auto"/>
            <w:noWrap w:val="0"/>
            <w:vAlign w:val="center"/>
          </w:tcPr>
          <w:p w14:paraId="4E2DF2A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6297.8</w:t>
            </w:r>
          </w:p>
        </w:tc>
        <w:tc>
          <w:tcPr>
            <w:tcW w:w="672" w:type="pct"/>
            <w:tcBorders>
              <w:top w:val="nil"/>
              <w:left w:val="single" w:color="auto" w:sz="4" w:space="0"/>
              <w:bottom w:val="nil"/>
              <w:right w:val="single" w:color="auto" w:sz="4" w:space="0"/>
            </w:tcBorders>
            <w:shd w:val="clear" w:color="auto" w:fill="auto"/>
            <w:noWrap w:val="0"/>
            <w:vAlign w:val="center"/>
          </w:tcPr>
          <w:p w14:paraId="21EDB4E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2357.8</w:t>
            </w:r>
          </w:p>
        </w:tc>
        <w:tc>
          <w:tcPr>
            <w:tcW w:w="672" w:type="pct"/>
            <w:tcBorders>
              <w:top w:val="nil"/>
              <w:left w:val="single" w:color="auto" w:sz="4" w:space="0"/>
              <w:bottom w:val="nil"/>
              <w:right w:val="nil"/>
            </w:tcBorders>
            <w:shd w:val="clear" w:color="auto" w:fill="auto"/>
            <w:noWrap w:val="0"/>
            <w:vAlign w:val="center"/>
          </w:tcPr>
          <w:p w14:paraId="02D2F74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4722.7</w:t>
            </w:r>
          </w:p>
        </w:tc>
      </w:tr>
      <w:tr w14:paraId="5D6651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0AD71A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零售业</w:t>
            </w:r>
          </w:p>
        </w:tc>
        <w:tc>
          <w:tcPr>
            <w:tcW w:w="672" w:type="pct"/>
            <w:tcBorders>
              <w:top w:val="nil"/>
              <w:left w:val="single" w:color="auto" w:sz="4" w:space="0"/>
              <w:bottom w:val="nil"/>
              <w:right w:val="single" w:color="auto" w:sz="4" w:space="0"/>
            </w:tcBorders>
            <w:shd w:val="clear" w:color="auto" w:fill="auto"/>
            <w:noWrap w:val="0"/>
            <w:vAlign w:val="center"/>
          </w:tcPr>
          <w:p w14:paraId="010D1CF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71056.3</w:t>
            </w:r>
          </w:p>
        </w:tc>
        <w:tc>
          <w:tcPr>
            <w:tcW w:w="672" w:type="pct"/>
            <w:tcBorders>
              <w:top w:val="nil"/>
              <w:left w:val="single" w:color="auto" w:sz="4" w:space="0"/>
              <w:bottom w:val="nil"/>
              <w:right w:val="single" w:color="auto" w:sz="4" w:space="0"/>
            </w:tcBorders>
            <w:shd w:val="clear" w:color="auto" w:fill="auto"/>
            <w:noWrap w:val="0"/>
            <w:vAlign w:val="center"/>
          </w:tcPr>
          <w:p w14:paraId="3C10F4B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49863.9</w:t>
            </w:r>
          </w:p>
        </w:tc>
        <w:tc>
          <w:tcPr>
            <w:tcW w:w="672" w:type="pct"/>
            <w:tcBorders>
              <w:top w:val="nil"/>
              <w:left w:val="single" w:color="auto" w:sz="4" w:space="0"/>
              <w:bottom w:val="nil"/>
              <w:right w:val="nil"/>
            </w:tcBorders>
            <w:shd w:val="clear" w:color="auto" w:fill="auto"/>
            <w:noWrap w:val="0"/>
            <w:vAlign w:val="center"/>
          </w:tcPr>
          <w:p w14:paraId="2FD6416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55263.6</w:t>
            </w:r>
          </w:p>
        </w:tc>
      </w:tr>
      <w:tr w14:paraId="19658B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32C0B8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综合零售</w:t>
            </w:r>
          </w:p>
        </w:tc>
        <w:tc>
          <w:tcPr>
            <w:tcW w:w="672" w:type="pct"/>
            <w:tcBorders>
              <w:top w:val="nil"/>
              <w:left w:val="single" w:color="auto" w:sz="4" w:space="0"/>
              <w:bottom w:val="nil"/>
              <w:right w:val="single" w:color="auto" w:sz="4" w:space="0"/>
            </w:tcBorders>
            <w:shd w:val="clear" w:color="auto" w:fill="auto"/>
            <w:noWrap w:val="0"/>
            <w:vAlign w:val="center"/>
          </w:tcPr>
          <w:p w14:paraId="73E3292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6997.5</w:t>
            </w:r>
          </w:p>
        </w:tc>
        <w:tc>
          <w:tcPr>
            <w:tcW w:w="672" w:type="pct"/>
            <w:tcBorders>
              <w:top w:val="nil"/>
              <w:left w:val="single" w:color="auto" w:sz="4" w:space="0"/>
              <w:bottom w:val="nil"/>
              <w:right w:val="single" w:color="auto" w:sz="4" w:space="0"/>
            </w:tcBorders>
            <w:shd w:val="clear" w:color="auto" w:fill="auto"/>
            <w:noWrap w:val="0"/>
            <w:vAlign w:val="center"/>
          </w:tcPr>
          <w:p w14:paraId="0AA47F2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6300.5</w:t>
            </w:r>
          </w:p>
        </w:tc>
        <w:tc>
          <w:tcPr>
            <w:tcW w:w="672" w:type="pct"/>
            <w:tcBorders>
              <w:top w:val="nil"/>
              <w:left w:val="single" w:color="auto" w:sz="4" w:space="0"/>
              <w:bottom w:val="nil"/>
              <w:right w:val="nil"/>
            </w:tcBorders>
            <w:shd w:val="clear" w:color="auto" w:fill="auto"/>
            <w:noWrap w:val="0"/>
            <w:vAlign w:val="center"/>
          </w:tcPr>
          <w:p w14:paraId="035BF05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9637.6</w:t>
            </w:r>
          </w:p>
        </w:tc>
      </w:tr>
      <w:tr w14:paraId="263FD2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4A8A3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672" w:type="pct"/>
            <w:tcBorders>
              <w:top w:val="nil"/>
              <w:left w:val="single" w:color="auto" w:sz="4" w:space="0"/>
              <w:bottom w:val="nil"/>
              <w:right w:val="single" w:color="auto" w:sz="4" w:space="0"/>
            </w:tcBorders>
            <w:shd w:val="clear" w:color="auto" w:fill="auto"/>
            <w:noWrap w:val="0"/>
            <w:vAlign w:val="center"/>
          </w:tcPr>
          <w:p w14:paraId="50292A4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18015.2</w:t>
            </w:r>
          </w:p>
        </w:tc>
        <w:tc>
          <w:tcPr>
            <w:tcW w:w="672" w:type="pct"/>
            <w:tcBorders>
              <w:top w:val="nil"/>
              <w:left w:val="single" w:color="auto" w:sz="4" w:space="0"/>
              <w:bottom w:val="nil"/>
              <w:right w:val="single" w:color="auto" w:sz="4" w:space="0"/>
            </w:tcBorders>
            <w:shd w:val="clear" w:color="auto" w:fill="auto"/>
            <w:noWrap w:val="0"/>
            <w:vAlign w:val="center"/>
          </w:tcPr>
          <w:p w14:paraId="79F680B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11467.7</w:t>
            </w:r>
          </w:p>
        </w:tc>
        <w:tc>
          <w:tcPr>
            <w:tcW w:w="672" w:type="pct"/>
            <w:tcBorders>
              <w:top w:val="nil"/>
              <w:left w:val="single" w:color="auto" w:sz="4" w:space="0"/>
              <w:bottom w:val="nil"/>
              <w:right w:val="nil"/>
            </w:tcBorders>
            <w:shd w:val="clear" w:color="auto" w:fill="auto"/>
            <w:noWrap w:val="0"/>
            <w:vAlign w:val="center"/>
          </w:tcPr>
          <w:p w14:paraId="2AA87EC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8577.3</w:t>
            </w:r>
          </w:p>
        </w:tc>
      </w:tr>
      <w:tr w14:paraId="4A98A2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625AA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672" w:type="pct"/>
            <w:tcBorders>
              <w:top w:val="nil"/>
              <w:left w:val="single" w:color="auto" w:sz="4" w:space="0"/>
              <w:bottom w:val="nil"/>
              <w:right w:val="single" w:color="auto" w:sz="4" w:space="0"/>
            </w:tcBorders>
            <w:shd w:val="clear" w:color="auto" w:fill="auto"/>
            <w:noWrap w:val="0"/>
            <w:vAlign w:val="center"/>
          </w:tcPr>
          <w:p w14:paraId="28100A9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1208.3</w:t>
            </w:r>
          </w:p>
        </w:tc>
        <w:tc>
          <w:tcPr>
            <w:tcW w:w="672" w:type="pct"/>
            <w:tcBorders>
              <w:top w:val="nil"/>
              <w:left w:val="single" w:color="auto" w:sz="4" w:space="0"/>
              <w:bottom w:val="nil"/>
              <w:right w:val="single" w:color="auto" w:sz="4" w:space="0"/>
            </w:tcBorders>
            <w:shd w:val="clear" w:color="auto" w:fill="auto"/>
            <w:noWrap w:val="0"/>
            <w:vAlign w:val="center"/>
          </w:tcPr>
          <w:p w14:paraId="41B810F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477.1</w:t>
            </w:r>
          </w:p>
        </w:tc>
        <w:tc>
          <w:tcPr>
            <w:tcW w:w="672" w:type="pct"/>
            <w:tcBorders>
              <w:top w:val="nil"/>
              <w:left w:val="single" w:color="auto" w:sz="4" w:space="0"/>
              <w:bottom w:val="nil"/>
              <w:right w:val="nil"/>
            </w:tcBorders>
            <w:shd w:val="clear" w:color="auto" w:fill="auto"/>
            <w:noWrap w:val="0"/>
            <w:vAlign w:val="center"/>
          </w:tcPr>
          <w:p w14:paraId="73CE5B8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1377.8</w:t>
            </w:r>
          </w:p>
        </w:tc>
      </w:tr>
      <w:tr w14:paraId="1A168B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568CB4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672" w:type="pct"/>
            <w:tcBorders>
              <w:top w:val="nil"/>
              <w:left w:val="single" w:color="auto" w:sz="4" w:space="0"/>
              <w:bottom w:val="nil"/>
              <w:right w:val="single" w:color="auto" w:sz="4" w:space="0"/>
            </w:tcBorders>
            <w:shd w:val="clear" w:color="auto" w:fill="auto"/>
            <w:noWrap w:val="0"/>
            <w:vAlign w:val="center"/>
          </w:tcPr>
          <w:p w14:paraId="4CE38F0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1443.5</w:t>
            </w:r>
          </w:p>
        </w:tc>
        <w:tc>
          <w:tcPr>
            <w:tcW w:w="672" w:type="pct"/>
            <w:tcBorders>
              <w:top w:val="nil"/>
              <w:left w:val="single" w:color="auto" w:sz="4" w:space="0"/>
              <w:bottom w:val="nil"/>
              <w:right w:val="single" w:color="auto" w:sz="4" w:space="0"/>
            </w:tcBorders>
            <w:shd w:val="clear" w:color="auto" w:fill="auto"/>
            <w:noWrap w:val="0"/>
            <w:vAlign w:val="center"/>
          </w:tcPr>
          <w:p w14:paraId="3209CE4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1051.1</w:t>
            </w:r>
          </w:p>
        </w:tc>
        <w:tc>
          <w:tcPr>
            <w:tcW w:w="672" w:type="pct"/>
            <w:tcBorders>
              <w:top w:val="nil"/>
              <w:left w:val="single" w:color="auto" w:sz="4" w:space="0"/>
              <w:bottom w:val="nil"/>
              <w:right w:val="nil"/>
            </w:tcBorders>
            <w:shd w:val="clear" w:color="auto" w:fill="auto"/>
            <w:noWrap w:val="0"/>
            <w:vAlign w:val="center"/>
          </w:tcPr>
          <w:p w14:paraId="6A4F814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ascii="Times New Roman" w:hAnsi="Times New Roman" w:eastAsia="宋体" w:cs="宋体"/>
                <w:b w:val="0"/>
                <w:bCs/>
                <w:color w:val="0C0C0C"/>
                <w:kern w:val="2"/>
                <w:sz w:val="21"/>
                <w:szCs w:val="21"/>
                <w:highlight w:val="none"/>
                <w:lang w:val="en" w:eastAsia="zh-CN" w:bidi="ar-SA"/>
              </w:rPr>
              <w:t>1502.1</w:t>
            </w:r>
          </w:p>
        </w:tc>
      </w:tr>
      <w:tr w14:paraId="1CA01D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5D853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672" w:type="pct"/>
            <w:tcBorders>
              <w:top w:val="nil"/>
              <w:left w:val="single" w:color="auto" w:sz="4" w:space="0"/>
              <w:bottom w:val="nil"/>
              <w:right w:val="single" w:color="auto" w:sz="4" w:space="0"/>
            </w:tcBorders>
            <w:shd w:val="clear" w:color="auto" w:fill="auto"/>
            <w:noWrap w:val="0"/>
            <w:vAlign w:val="center"/>
          </w:tcPr>
          <w:p w14:paraId="42151DD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7678.1</w:t>
            </w:r>
          </w:p>
        </w:tc>
        <w:tc>
          <w:tcPr>
            <w:tcW w:w="672" w:type="pct"/>
            <w:tcBorders>
              <w:top w:val="nil"/>
              <w:left w:val="single" w:color="auto" w:sz="4" w:space="0"/>
              <w:bottom w:val="nil"/>
              <w:right w:val="single" w:color="auto" w:sz="4" w:space="0"/>
            </w:tcBorders>
            <w:shd w:val="clear" w:color="auto" w:fill="auto"/>
            <w:noWrap w:val="0"/>
            <w:vAlign w:val="center"/>
          </w:tcPr>
          <w:p w14:paraId="4BF0A05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3728</w:t>
            </w:r>
          </w:p>
        </w:tc>
        <w:tc>
          <w:tcPr>
            <w:tcW w:w="672" w:type="pct"/>
            <w:tcBorders>
              <w:top w:val="nil"/>
              <w:left w:val="single" w:color="auto" w:sz="4" w:space="0"/>
              <w:bottom w:val="nil"/>
              <w:right w:val="nil"/>
            </w:tcBorders>
            <w:shd w:val="clear" w:color="auto" w:fill="auto"/>
            <w:noWrap w:val="0"/>
            <w:vAlign w:val="center"/>
          </w:tcPr>
          <w:p w14:paraId="4A38C28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6232.9</w:t>
            </w:r>
          </w:p>
        </w:tc>
      </w:tr>
      <w:tr w14:paraId="478F41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3FAA1F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672" w:type="pct"/>
            <w:tcBorders>
              <w:top w:val="nil"/>
              <w:left w:val="single" w:color="auto" w:sz="4" w:space="0"/>
              <w:bottom w:val="nil"/>
              <w:right w:val="single" w:color="auto" w:sz="4" w:space="0"/>
            </w:tcBorders>
            <w:shd w:val="clear" w:color="auto" w:fill="auto"/>
            <w:noWrap w:val="0"/>
            <w:vAlign w:val="center"/>
          </w:tcPr>
          <w:p w14:paraId="59A67D6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19310</w:t>
            </w:r>
          </w:p>
        </w:tc>
        <w:tc>
          <w:tcPr>
            <w:tcW w:w="672" w:type="pct"/>
            <w:tcBorders>
              <w:top w:val="nil"/>
              <w:left w:val="single" w:color="auto" w:sz="4" w:space="0"/>
              <w:bottom w:val="nil"/>
              <w:right w:val="single" w:color="auto" w:sz="4" w:space="0"/>
            </w:tcBorders>
            <w:shd w:val="clear" w:color="auto" w:fill="auto"/>
            <w:noWrap w:val="0"/>
            <w:vAlign w:val="center"/>
          </w:tcPr>
          <w:p w14:paraId="2C18886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13786.2</w:t>
            </w:r>
          </w:p>
        </w:tc>
        <w:tc>
          <w:tcPr>
            <w:tcW w:w="672" w:type="pct"/>
            <w:tcBorders>
              <w:top w:val="nil"/>
              <w:left w:val="single" w:color="auto" w:sz="4" w:space="0"/>
              <w:bottom w:val="nil"/>
              <w:right w:val="nil"/>
            </w:tcBorders>
            <w:shd w:val="clear" w:color="auto" w:fill="auto"/>
            <w:noWrap w:val="0"/>
            <w:vAlign w:val="center"/>
          </w:tcPr>
          <w:p w14:paraId="5FDDDA6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14539.6</w:t>
            </w:r>
          </w:p>
        </w:tc>
      </w:tr>
      <w:tr w14:paraId="21D629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18D3B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672" w:type="pct"/>
            <w:tcBorders>
              <w:top w:val="nil"/>
              <w:left w:val="single" w:color="auto" w:sz="4" w:space="0"/>
              <w:bottom w:val="nil"/>
              <w:right w:val="single" w:color="auto" w:sz="4" w:space="0"/>
            </w:tcBorders>
            <w:shd w:val="clear" w:color="auto" w:fill="auto"/>
            <w:noWrap w:val="0"/>
            <w:vAlign w:val="center"/>
          </w:tcPr>
          <w:p w14:paraId="43553D8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4988.3</w:t>
            </w:r>
          </w:p>
        </w:tc>
        <w:tc>
          <w:tcPr>
            <w:tcW w:w="672" w:type="pct"/>
            <w:tcBorders>
              <w:top w:val="nil"/>
              <w:left w:val="single" w:color="auto" w:sz="4" w:space="0"/>
              <w:bottom w:val="nil"/>
              <w:right w:val="single" w:color="auto" w:sz="4" w:space="0"/>
            </w:tcBorders>
            <w:shd w:val="clear" w:color="auto" w:fill="auto"/>
            <w:noWrap w:val="0"/>
            <w:vAlign w:val="center"/>
          </w:tcPr>
          <w:p w14:paraId="0E4A518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2914.9</w:t>
            </w:r>
          </w:p>
        </w:tc>
        <w:tc>
          <w:tcPr>
            <w:tcW w:w="672" w:type="pct"/>
            <w:tcBorders>
              <w:top w:val="nil"/>
              <w:left w:val="single" w:color="auto" w:sz="4" w:space="0"/>
              <w:bottom w:val="nil"/>
              <w:right w:val="nil"/>
            </w:tcBorders>
            <w:shd w:val="clear" w:color="auto" w:fill="auto"/>
            <w:noWrap w:val="0"/>
            <w:vAlign w:val="center"/>
          </w:tcPr>
          <w:p w14:paraId="72ED74D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3261.7</w:t>
            </w:r>
          </w:p>
        </w:tc>
      </w:tr>
      <w:tr w14:paraId="5A1A89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nil"/>
              <w:right w:val="single" w:color="auto" w:sz="4" w:space="0"/>
            </w:tcBorders>
            <w:noWrap w:val="0"/>
            <w:vAlign w:val="center"/>
          </w:tcPr>
          <w:p w14:paraId="3A3E1C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672" w:type="pct"/>
            <w:tcBorders>
              <w:top w:val="nil"/>
              <w:left w:val="single" w:color="auto" w:sz="4" w:space="0"/>
              <w:bottom w:val="nil"/>
              <w:right w:val="single" w:color="auto" w:sz="4" w:space="0"/>
            </w:tcBorders>
            <w:shd w:val="clear" w:color="auto" w:fill="auto"/>
            <w:noWrap w:val="0"/>
            <w:vAlign w:val="center"/>
          </w:tcPr>
          <w:p w14:paraId="5290693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5818.3</w:t>
            </w:r>
          </w:p>
        </w:tc>
        <w:tc>
          <w:tcPr>
            <w:tcW w:w="672" w:type="pct"/>
            <w:tcBorders>
              <w:top w:val="nil"/>
              <w:left w:val="single" w:color="auto" w:sz="4" w:space="0"/>
              <w:bottom w:val="nil"/>
              <w:right w:val="single" w:color="auto" w:sz="4" w:space="0"/>
            </w:tcBorders>
            <w:shd w:val="clear" w:color="auto" w:fill="auto"/>
            <w:noWrap w:val="0"/>
            <w:vAlign w:val="center"/>
          </w:tcPr>
          <w:p w14:paraId="1EAAC66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6047.1</w:t>
            </w:r>
          </w:p>
        </w:tc>
        <w:tc>
          <w:tcPr>
            <w:tcW w:w="672" w:type="pct"/>
            <w:tcBorders>
              <w:top w:val="nil"/>
              <w:left w:val="single" w:color="auto" w:sz="4" w:space="0"/>
              <w:bottom w:val="nil"/>
              <w:right w:val="nil"/>
            </w:tcBorders>
            <w:shd w:val="clear" w:color="auto" w:fill="auto"/>
            <w:noWrap w:val="0"/>
            <w:vAlign w:val="center"/>
          </w:tcPr>
          <w:p w14:paraId="1B0B4C8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3054.8</w:t>
            </w:r>
          </w:p>
        </w:tc>
      </w:tr>
      <w:tr w14:paraId="63B535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82" w:type="pct"/>
            <w:tcBorders>
              <w:top w:val="nil"/>
              <w:left w:val="nil"/>
              <w:bottom w:val="single" w:color="auto" w:sz="12" w:space="0"/>
              <w:right w:val="single" w:color="auto" w:sz="4" w:space="0"/>
            </w:tcBorders>
            <w:noWrap w:val="0"/>
            <w:vAlign w:val="center"/>
          </w:tcPr>
          <w:p w14:paraId="5EEB5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672" w:type="pct"/>
            <w:tcBorders>
              <w:top w:val="nil"/>
              <w:left w:val="single" w:color="auto" w:sz="4" w:space="0"/>
              <w:bottom w:val="single" w:color="auto" w:sz="12" w:space="0"/>
              <w:right w:val="single" w:color="auto" w:sz="4" w:space="0"/>
            </w:tcBorders>
            <w:shd w:val="clear" w:color="auto" w:fill="auto"/>
            <w:noWrap w:val="0"/>
            <w:vAlign w:val="center"/>
          </w:tcPr>
          <w:p w14:paraId="20D7BCD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5597.1</w:t>
            </w:r>
          </w:p>
        </w:tc>
        <w:tc>
          <w:tcPr>
            <w:tcW w:w="672" w:type="pct"/>
            <w:tcBorders>
              <w:top w:val="nil"/>
              <w:left w:val="single" w:color="auto" w:sz="4" w:space="0"/>
              <w:bottom w:val="single" w:color="auto" w:sz="12" w:space="0"/>
              <w:right w:val="single" w:color="auto" w:sz="4" w:space="0"/>
            </w:tcBorders>
            <w:shd w:val="clear" w:color="auto" w:fill="auto"/>
            <w:noWrap w:val="0"/>
            <w:vAlign w:val="center"/>
          </w:tcPr>
          <w:p w14:paraId="307580B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4091.3</w:t>
            </w:r>
          </w:p>
        </w:tc>
        <w:tc>
          <w:tcPr>
            <w:tcW w:w="672" w:type="pct"/>
            <w:tcBorders>
              <w:top w:val="nil"/>
              <w:left w:val="single" w:color="auto" w:sz="4" w:space="0"/>
              <w:bottom w:val="single" w:color="auto" w:sz="12" w:space="0"/>
              <w:right w:val="nil"/>
            </w:tcBorders>
            <w:shd w:val="clear" w:color="auto" w:fill="auto"/>
            <w:noWrap w:val="0"/>
            <w:vAlign w:val="center"/>
          </w:tcPr>
          <w:p w14:paraId="5BB21B1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7079.8</w:t>
            </w:r>
          </w:p>
        </w:tc>
      </w:tr>
    </w:tbl>
    <w:p w14:paraId="6795CBED">
      <w:pPr>
        <w:pStyle w:val="2"/>
        <w:ind w:left="0" w:leftChars="0" w:firstLine="0" w:firstLineChars="0"/>
        <w:rPr>
          <w:rFonts w:hint="eastAsia"/>
          <w:lang w:val="en-US" w:eastAsia="zh-CN"/>
        </w:rPr>
      </w:pPr>
    </w:p>
    <w:p w14:paraId="595871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二、交通运输、仓储和邮政业</w:t>
      </w:r>
    </w:p>
    <w:p w14:paraId="717A8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446EE0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2023年末，全县共有交通运输、仓储和邮政业企业法人单位83个，从业人员657人，分别比2018年末下降8.79%和30.18%（详见表4-4）。</w:t>
      </w:r>
    </w:p>
    <w:p w14:paraId="6E971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表4-4　按行业大类分组的交通运输、仓储和邮政业</w:t>
      </w:r>
    </w:p>
    <w:p w14:paraId="2B6E53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57"/>
        <w:gridCol w:w="2434"/>
        <w:gridCol w:w="2480"/>
      </w:tblGrid>
      <w:tr w14:paraId="043017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66" w:type="pct"/>
            <w:tcBorders>
              <w:top w:val="single" w:color="auto" w:sz="12" w:space="0"/>
              <w:left w:val="nil"/>
              <w:bottom w:val="single" w:color="auto" w:sz="4" w:space="0"/>
              <w:right w:val="single" w:color="auto" w:sz="4" w:space="0"/>
            </w:tcBorders>
            <w:noWrap w:val="0"/>
            <w:vAlign w:val="center"/>
          </w:tcPr>
          <w:p w14:paraId="130483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03" w:type="pct"/>
            <w:tcBorders>
              <w:top w:val="single" w:color="auto" w:sz="12" w:space="0"/>
              <w:left w:val="single" w:color="auto" w:sz="4" w:space="0"/>
              <w:bottom w:val="single" w:color="auto" w:sz="4" w:space="0"/>
              <w:right w:val="single" w:color="auto" w:sz="4" w:space="0"/>
            </w:tcBorders>
            <w:noWrap w:val="0"/>
            <w:vAlign w:val="center"/>
          </w:tcPr>
          <w:p w14:paraId="2298F4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3EB951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30" w:type="pct"/>
            <w:tcBorders>
              <w:top w:val="single" w:color="auto" w:sz="12" w:space="0"/>
              <w:left w:val="single" w:color="auto" w:sz="4" w:space="0"/>
              <w:bottom w:val="single" w:color="auto" w:sz="4" w:space="0"/>
              <w:right w:val="nil"/>
            </w:tcBorders>
            <w:noWrap w:val="0"/>
            <w:vAlign w:val="center"/>
          </w:tcPr>
          <w:p w14:paraId="546553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623FA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7CB7F2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single" w:color="auto" w:sz="4" w:space="0"/>
              <w:left w:val="nil"/>
              <w:bottom w:val="nil"/>
              <w:right w:val="single" w:color="auto" w:sz="4" w:space="0"/>
            </w:tcBorders>
            <w:noWrap w:val="0"/>
            <w:vAlign w:val="center"/>
          </w:tcPr>
          <w:p w14:paraId="6AA490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03" w:type="pct"/>
            <w:tcBorders>
              <w:top w:val="single" w:color="auto" w:sz="4" w:space="0"/>
              <w:left w:val="single" w:color="auto" w:sz="4" w:space="0"/>
              <w:bottom w:val="nil"/>
              <w:right w:val="single" w:color="auto" w:sz="4" w:space="0"/>
            </w:tcBorders>
            <w:shd w:val="clear" w:color="auto" w:fill="auto"/>
            <w:noWrap w:val="0"/>
            <w:vAlign w:val="center"/>
          </w:tcPr>
          <w:p w14:paraId="6921E6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83</w:t>
            </w:r>
          </w:p>
        </w:tc>
        <w:tc>
          <w:tcPr>
            <w:tcW w:w="1430" w:type="pct"/>
            <w:tcBorders>
              <w:top w:val="single" w:color="auto" w:sz="4" w:space="0"/>
              <w:left w:val="single" w:color="auto" w:sz="4" w:space="0"/>
              <w:bottom w:val="nil"/>
              <w:right w:val="nil"/>
            </w:tcBorders>
            <w:shd w:val="clear" w:color="auto" w:fill="auto"/>
            <w:noWrap w:val="0"/>
            <w:vAlign w:val="center"/>
          </w:tcPr>
          <w:p w14:paraId="283B56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657</w:t>
            </w:r>
          </w:p>
        </w:tc>
      </w:tr>
      <w:tr w14:paraId="47D11C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539081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铁路运输业</w:t>
            </w:r>
          </w:p>
        </w:tc>
        <w:tc>
          <w:tcPr>
            <w:tcW w:w="1403" w:type="pct"/>
            <w:tcBorders>
              <w:top w:val="nil"/>
              <w:left w:val="single" w:color="auto" w:sz="4" w:space="0"/>
              <w:bottom w:val="nil"/>
              <w:right w:val="single" w:color="auto" w:sz="4" w:space="0"/>
            </w:tcBorders>
            <w:shd w:val="clear" w:color="auto" w:fill="auto"/>
            <w:noWrap w:val="0"/>
            <w:vAlign w:val="center"/>
          </w:tcPr>
          <w:p w14:paraId="42077B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c>
          <w:tcPr>
            <w:tcW w:w="1430" w:type="pct"/>
            <w:tcBorders>
              <w:top w:val="nil"/>
              <w:left w:val="single" w:color="auto" w:sz="4" w:space="0"/>
              <w:bottom w:val="nil"/>
              <w:right w:val="nil"/>
            </w:tcBorders>
            <w:shd w:val="clear" w:color="auto" w:fill="auto"/>
            <w:noWrap w:val="0"/>
            <w:vAlign w:val="center"/>
          </w:tcPr>
          <w:p w14:paraId="09FB58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p>
        </w:tc>
      </w:tr>
      <w:tr w14:paraId="2FF653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6A72E2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1403" w:type="pct"/>
            <w:tcBorders>
              <w:top w:val="nil"/>
              <w:left w:val="single" w:color="auto" w:sz="4" w:space="0"/>
              <w:bottom w:val="nil"/>
              <w:right w:val="single" w:color="auto" w:sz="4" w:space="0"/>
            </w:tcBorders>
            <w:shd w:val="clear" w:color="auto" w:fill="auto"/>
            <w:noWrap w:val="0"/>
            <w:vAlign w:val="center"/>
          </w:tcPr>
          <w:p w14:paraId="34ACF4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66</w:t>
            </w:r>
          </w:p>
        </w:tc>
        <w:tc>
          <w:tcPr>
            <w:tcW w:w="1430" w:type="pct"/>
            <w:tcBorders>
              <w:top w:val="nil"/>
              <w:left w:val="single" w:color="auto" w:sz="4" w:space="0"/>
              <w:bottom w:val="nil"/>
              <w:right w:val="nil"/>
            </w:tcBorders>
            <w:shd w:val="clear" w:color="auto" w:fill="auto"/>
            <w:noWrap w:val="0"/>
            <w:vAlign w:val="center"/>
          </w:tcPr>
          <w:p w14:paraId="779064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511</w:t>
            </w:r>
          </w:p>
        </w:tc>
      </w:tr>
      <w:tr w14:paraId="4DFE04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76E2AA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水上运输业</w:t>
            </w:r>
          </w:p>
        </w:tc>
        <w:tc>
          <w:tcPr>
            <w:tcW w:w="1403" w:type="pct"/>
            <w:tcBorders>
              <w:top w:val="nil"/>
              <w:left w:val="single" w:color="auto" w:sz="4" w:space="0"/>
              <w:bottom w:val="nil"/>
              <w:right w:val="single" w:color="auto" w:sz="4" w:space="0"/>
            </w:tcBorders>
            <w:shd w:val="clear" w:color="auto" w:fill="auto"/>
            <w:noWrap w:val="0"/>
            <w:vAlign w:val="center"/>
          </w:tcPr>
          <w:p w14:paraId="25C28D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c>
          <w:tcPr>
            <w:tcW w:w="1430" w:type="pct"/>
            <w:tcBorders>
              <w:top w:val="nil"/>
              <w:left w:val="single" w:color="auto" w:sz="4" w:space="0"/>
              <w:bottom w:val="nil"/>
              <w:right w:val="nil"/>
            </w:tcBorders>
            <w:shd w:val="clear" w:color="auto" w:fill="auto"/>
            <w:noWrap w:val="0"/>
            <w:vAlign w:val="center"/>
          </w:tcPr>
          <w:p w14:paraId="058422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p>
        </w:tc>
      </w:tr>
      <w:tr w14:paraId="35764B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455B31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航空运输业</w:t>
            </w:r>
          </w:p>
        </w:tc>
        <w:tc>
          <w:tcPr>
            <w:tcW w:w="1403" w:type="pct"/>
            <w:tcBorders>
              <w:top w:val="nil"/>
              <w:left w:val="single" w:color="auto" w:sz="4" w:space="0"/>
              <w:bottom w:val="nil"/>
              <w:right w:val="single" w:color="auto" w:sz="4" w:space="0"/>
            </w:tcBorders>
            <w:shd w:val="clear" w:color="auto" w:fill="auto"/>
            <w:noWrap w:val="0"/>
            <w:vAlign w:val="center"/>
          </w:tcPr>
          <w:p w14:paraId="6CDA83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c>
          <w:tcPr>
            <w:tcW w:w="1430" w:type="pct"/>
            <w:tcBorders>
              <w:top w:val="nil"/>
              <w:left w:val="single" w:color="auto" w:sz="4" w:space="0"/>
              <w:bottom w:val="nil"/>
              <w:right w:val="nil"/>
            </w:tcBorders>
            <w:shd w:val="clear" w:color="auto" w:fill="auto"/>
            <w:noWrap w:val="0"/>
            <w:vAlign w:val="center"/>
          </w:tcPr>
          <w:p w14:paraId="0C5ACA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p>
        </w:tc>
      </w:tr>
      <w:tr w14:paraId="7C7B32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1CD62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管道运输业</w:t>
            </w:r>
          </w:p>
        </w:tc>
        <w:tc>
          <w:tcPr>
            <w:tcW w:w="1403" w:type="pct"/>
            <w:tcBorders>
              <w:top w:val="nil"/>
              <w:left w:val="single" w:color="auto" w:sz="4" w:space="0"/>
              <w:bottom w:val="nil"/>
              <w:right w:val="single" w:color="auto" w:sz="4" w:space="0"/>
            </w:tcBorders>
            <w:shd w:val="clear" w:color="auto" w:fill="auto"/>
            <w:noWrap w:val="0"/>
            <w:vAlign w:val="center"/>
          </w:tcPr>
          <w:p w14:paraId="24A4ED0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c>
          <w:tcPr>
            <w:tcW w:w="1430" w:type="pct"/>
            <w:tcBorders>
              <w:top w:val="nil"/>
              <w:left w:val="single" w:color="auto" w:sz="4" w:space="0"/>
              <w:bottom w:val="nil"/>
              <w:right w:val="nil"/>
            </w:tcBorders>
            <w:shd w:val="clear" w:color="auto" w:fill="auto"/>
            <w:noWrap w:val="0"/>
            <w:vAlign w:val="center"/>
          </w:tcPr>
          <w:p w14:paraId="3A0E05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p>
        </w:tc>
      </w:tr>
      <w:tr w14:paraId="7F6BF8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4AF9A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1403" w:type="pct"/>
            <w:tcBorders>
              <w:top w:val="nil"/>
              <w:left w:val="single" w:color="auto" w:sz="4" w:space="0"/>
              <w:bottom w:val="nil"/>
              <w:right w:val="single" w:color="auto" w:sz="4" w:space="0"/>
            </w:tcBorders>
            <w:shd w:val="clear" w:color="auto" w:fill="auto"/>
            <w:noWrap w:val="0"/>
            <w:vAlign w:val="center"/>
          </w:tcPr>
          <w:p w14:paraId="25B92C9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w:t>
            </w:r>
          </w:p>
        </w:tc>
        <w:tc>
          <w:tcPr>
            <w:tcW w:w="1430" w:type="pct"/>
            <w:tcBorders>
              <w:top w:val="nil"/>
              <w:left w:val="single" w:color="auto" w:sz="4" w:space="0"/>
              <w:bottom w:val="nil"/>
              <w:right w:val="nil"/>
            </w:tcBorders>
            <w:shd w:val="clear" w:color="auto" w:fill="auto"/>
            <w:noWrap w:val="0"/>
            <w:vAlign w:val="center"/>
          </w:tcPr>
          <w:p w14:paraId="660185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9</w:t>
            </w:r>
          </w:p>
        </w:tc>
      </w:tr>
      <w:tr w14:paraId="537D8E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71E8FB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1403" w:type="pct"/>
            <w:tcBorders>
              <w:top w:val="nil"/>
              <w:left w:val="single" w:color="auto" w:sz="4" w:space="0"/>
              <w:bottom w:val="nil"/>
              <w:right w:val="single" w:color="auto" w:sz="4" w:space="0"/>
            </w:tcBorders>
            <w:shd w:val="clear" w:color="auto" w:fill="auto"/>
            <w:noWrap w:val="0"/>
            <w:vAlign w:val="center"/>
          </w:tcPr>
          <w:p w14:paraId="40680B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14</w:t>
            </w:r>
          </w:p>
        </w:tc>
        <w:tc>
          <w:tcPr>
            <w:tcW w:w="1430" w:type="pct"/>
            <w:tcBorders>
              <w:top w:val="nil"/>
              <w:left w:val="single" w:color="auto" w:sz="4" w:space="0"/>
              <w:bottom w:val="nil"/>
              <w:right w:val="nil"/>
            </w:tcBorders>
            <w:shd w:val="clear" w:color="auto" w:fill="auto"/>
            <w:noWrap w:val="0"/>
            <w:vAlign w:val="center"/>
          </w:tcPr>
          <w:p w14:paraId="08EE5C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136</w:t>
            </w:r>
          </w:p>
        </w:tc>
      </w:tr>
      <w:tr w14:paraId="316DD8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single" w:color="auto" w:sz="12" w:space="0"/>
              <w:right w:val="single" w:color="auto" w:sz="4" w:space="0"/>
            </w:tcBorders>
            <w:noWrap w:val="0"/>
            <w:vAlign w:val="center"/>
          </w:tcPr>
          <w:p w14:paraId="41CD59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1403" w:type="pct"/>
            <w:tcBorders>
              <w:top w:val="nil"/>
              <w:left w:val="single" w:color="auto" w:sz="4" w:space="0"/>
              <w:bottom w:val="single" w:color="auto" w:sz="12" w:space="0"/>
              <w:right w:val="single" w:color="auto" w:sz="4" w:space="0"/>
            </w:tcBorders>
            <w:shd w:val="clear" w:color="auto" w:fill="auto"/>
            <w:noWrap w:val="0"/>
            <w:vAlign w:val="center"/>
          </w:tcPr>
          <w:p w14:paraId="7E3C63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w:t>
            </w:r>
          </w:p>
        </w:tc>
        <w:tc>
          <w:tcPr>
            <w:tcW w:w="1430" w:type="pct"/>
            <w:tcBorders>
              <w:top w:val="nil"/>
              <w:left w:val="single" w:color="auto" w:sz="4" w:space="0"/>
              <w:bottom w:val="single" w:color="auto" w:sz="12" w:space="0"/>
              <w:right w:val="nil"/>
            </w:tcBorders>
            <w:shd w:val="clear" w:color="auto" w:fill="auto"/>
            <w:noWrap w:val="0"/>
            <w:vAlign w:val="center"/>
          </w:tcPr>
          <w:p w14:paraId="6024D9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1</w:t>
            </w:r>
          </w:p>
        </w:tc>
      </w:tr>
    </w:tbl>
    <w:p w14:paraId="59CD5A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在交通运输、仓储和邮政业企业法人单位中，内资企业占96.39%，其他统计类别企业占3.61%。</w:t>
      </w:r>
    </w:p>
    <w:p w14:paraId="5A23CE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仿宋_GB2312" w:hAnsi="仿宋_GB2312" w:eastAsia="仿宋_GB2312" w:cs="仿宋_GB2312"/>
          <w:kern w:val="0"/>
          <w:sz w:val="32"/>
          <w:szCs w:val="32"/>
          <w:lang w:val="en-US" w:eastAsia="zh-CN" w:bidi="ar"/>
        </w:rPr>
        <w:t>在交通运输、仓储和邮政业企业法人单位从业人员中，内资企业占92.39%，其他统计类别企业占7.61%（详见表4-5）。</w:t>
      </w:r>
    </w:p>
    <w:p w14:paraId="3B1E1C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表4-5　按登记注册统计类别分组的交通运输、仓储和邮政业</w:t>
      </w:r>
    </w:p>
    <w:p w14:paraId="0E58C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30"/>
        <w:gridCol w:w="2416"/>
        <w:gridCol w:w="2425"/>
      </w:tblGrid>
      <w:tr w14:paraId="33FB85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8" w:type="pct"/>
            <w:tcBorders>
              <w:top w:val="single" w:color="auto" w:sz="12" w:space="0"/>
              <w:left w:val="nil"/>
              <w:bottom w:val="single" w:color="auto" w:sz="4" w:space="0"/>
              <w:right w:val="single" w:color="auto" w:sz="4" w:space="0"/>
            </w:tcBorders>
            <w:noWrap w:val="0"/>
            <w:vAlign w:val="center"/>
          </w:tcPr>
          <w:p w14:paraId="0B7288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393" w:type="pct"/>
            <w:tcBorders>
              <w:top w:val="single" w:color="auto" w:sz="12" w:space="0"/>
              <w:left w:val="single" w:color="auto" w:sz="4" w:space="0"/>
              <w:bottom w:val="single" w:color="auto" w:sz="4" w:space="0"/>
              <w:right w:val="single" w:color="auto" w:sz="4" w:space="0"/>
            </w:tcBorders>
            <w:noWrap w:val="0"/>
            <w:vAlign w:val="center"/>
          </w:tcPr>
          <w:p w14:paraId="2F395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5D402C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98" w:type="pct"/>
            <w:tcBorders>
              <w:top w:val="single" w:color="auto" w:sz="12" w:space="0"/>
              <w:left w:val="single" w:color="auto" w:sz="4" w:space="0"/>
              <w:bottom w:val="single" w:color="auto" w:sz="4" w:space="0"/>
              <w:right w:val="nil"/>
            </w:tcBorders>
            <w:noWrap w:val="0"/>
            <w:vAlign w:val="center"/>
          </w:tcPr>
          <w:p w14:paraId="40EDA0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5123F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63B01D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single" w:color="auto" w:sz="4" w:space="0"/>
              <w:left w:val="nil"/>
              <w:bottom w:val="nil"/>
              <w:right w:val="single" w:color="auto" w:sz="4" w:space="0"/>
            </w:tcBorders>
            <w:noWrap w:val="0"/>
            <w:vAlign w:val="center"/>
          </w:tcPr>
          <w:p w14:paraId="49CF77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393" w:type="pct"/>
            <w:tcBorders>
              <w:top w:val="single" w:color="auto" w:sz="4" w:space="0"/>
              <w:left w:val="single" w:color="auto" w:sz="4" w:space="0"/>
              <w:bottom w:val="nil"/>
              <w:right w:val="single" w:color="auto" w:sz="4" w:space="0"/>
            </w:tcBorders>
            <w:shd w:val="clear" w:color="auto" w:fill="auto"/>
            <w:noWrap w:val="0"/>
            <w:vAlign w:val="center"/>
          </w:tcPr>
          <w:p w14:paraId="2ECDBC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83</w:t>
            </w:r>
          </w:p>
        </w:tc>
        <w:tc>
          <w:tcPr>
            <w:tcW w:w="1398" w:type="pct"/>
            <w:tcBorders>
              <w:top w:val="single" w:color="auto" w:sz="4" w:space="0"/>
              <w:left w:val="single" w:color="auto" w:sz="4" w:space="0"/>
              <w:bottom w:val="nil"/>
              <w:right w:val="nil"/>
            </w:tcBorders>
            <w:shd w:val="clear" w:color="auto" w:fill="auto"/>
            <w:noWrap w:val="0"/>
            <w:vAlign w:val="center"/>
          </w:tcPr>
          <w:p w14:paraId="6F0B6B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 w:eastAsia="zh-CN" w:bidi="ar-SA"/>
              </w:rPr>
            </w:pPr>
            <w:r>
              <w:rPr>
                <w:rFonts w:hint="default" w:eastAsia="宋体" w:cs="宋体"/>
                <w:b/>
                <w:bCs/>
                <w:color w:val="0C0C0C"/>
                <w:kern w:val="2"/>
                <w:sz w:val="21"/>
                <w:szCs w:val="21"/>
                <w:highlight w:val="none"/>
                <w:lang w:val="en" w:eastAsia="zh-CN" w:bidi="ar-SA"/>
              </w:rPr>
              <w:t>657</w:t>
            </w:r>
          </w:p>
        </w:tc>
      </w:tr>
      <w:tr w14:paraId="7D2E65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14:paraId="418D41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393" w:type="pct"/>
            <w:tcBorders>
              <w:top w:val="nil"/>
              <w:left w:val="single" w:color="auto" w:sz="4" w:space="0"/>
              <w:bottom w:val="nil"/>
              <w:right w:val="single" w:color="auto" w:sz="4" w:space="0"/>
            </w:tcBorders>
            <w:shd w:val="clear" w:color="auto" w:fill="auto"/>
            <w:noWrap w:val="0"/>
            <w:vAlign w:val="center"/>
          </w:tcPr>
          <w:p w14:paraId="5F5BEE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default" w:eastAsia="宋体" w:cs="宋体"/>
                <w:b w:val="0"/>
                <w:bCs w:val="0"/>
                <w:color w:val="0C0C0C"/>
                <w:kern w:val="2"/>
                <w:sz w:val="21"/>
                <w:szCs w:val="21"/>
                <w:highlight w:val="none"/>
                <w:lang w:val="en" w:eastAsia="zh-CN" w:bidi="ar-SA"/>
              </w:rPr>
              <w:t>80</w:t>
            </w:r>
          </w:p>
        </w:tc>
        <w:tc>
          <w:tcPr>
            <w:tcW w:w="1398" w:type="pct"/>
            <w:tcBorders>
              <w:top w:val="nil"/>
              <w:left w:val="single" w:color="auto" w:sz="4" w:space="0"/>
              <w:bottom w:val="nil"/>
              <w:right w:val="nil"/>
            </w:tcBorders>
            <w:shd w:val="clear" w:color="auto" w:fill="auto"/>
            <w:noWrap w:val="0"/>
            <w:vAlign w:val="center"/>
          </w:tcPr>
          <w:p w14:paraId="50B3489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 w:eastAsia="zh-CN" w:bidi="ar-SA"/>
              </w:rPr>
            </w:pPr>
            <w:r>
              <w:rPr>
                <w:rFonts w:hint="default" w:eastAsia="宋体" w:cs="宋体"/>
                <w:b w:val="0"/>
                <w:bCs w:val="0"/>
                <w:color w:val="0C0C0C"/>
                <w:kern w:val="2"/>
                <w:sz w:val="21"/>
                <w:szCs w:val="21"/>
                <w:highlight w:val="none"/>
                <w:lang w:val="en" w:eastAsia="zh-CN" w:bidi="ar-SA"/>
              </w:rPr>
              <w:t>607</w:t>
            </w:r>
          </w:p>
        </w:tc>
      </w:tr>
      <w:tr w14:paraId="5C8100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14:paraId="2BC66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港澳台投资企业</w:t>
            </w:r>
          </w:p>
        </w:tc>
        <w:tc>
          <w:tcPr>
            <w:tcW w:w="1393" w:type="pct"/>
            <w:tcBorders>
              <w:top w:val="nil"/>
              <w:left w:val="single" w:color="auto" w:sz="4" w:space="0"/>
              <w:bottom w:val="nil"/>
              <w:right w:val="single" w:color="auto" w:sz="4" w:space="0"/>
            </w:tcBorders>
            <w:shd w:val="clear" w:color="auto" w:fill="auto"/>
            <w:noWrap w:val="0"/>
            <w:vAlign w:val="center"/>
          </w:tcPr>
          <w:p w14:paraId="102E06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p>
        </w:tc>
        <w:tc>
          <w:tcPr>
            <w:tcW w:w="1398" w:type="pct"/>
            <w:tcBorders>
              <w:top w:val="nil"/>
              <w:left w:val="single" w:color="auto" w:sz="4" w:space="0"/>
              <w:bottom w:val="nil"/>
              <w:right w:val="nil"/>
            </w:tcBorders>
            <w:shd w:val="clear" w:color="auto" w:fill="auto"/>
            <w:noWrap w:val="0"/>
            <w:vAlign w:val="center"/>
          </w:tcPr>
          <w:p w14:paraId="541E77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p>
        </w:tc>
      </w:tr>
      <w:tr w14:paraId="1844CA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14:paraId="561F99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393" w:type="pct"/>
            <w:tcBorders>
              <w:top w:val="nil"/>
              <w:left w:val="single" w:color="auto" w:sz="4" w:space="0"/>
              <w:bottom w:val="nil"/>
              <w:right w:val="single" w:color="auto" w:sz="4" w:space="0"/>
            </w:tcBorders>
            <w:shd w:val="clear" w:color="auto" w:fill="auto"/>
            <w:noWrap w:val="0"/>
            <w:vAlign w:val="center"/>
          </w:tcPr>
          <w:p w14:paraId="7C8DA1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p>
        </w:tc>
        <w:tc>
          <w:tcPr>
            <w:tcW w:w="1398" w:type="pct"/>
            <w:tcBorders>
              <w:top w:val="nil"/>
              <w:left w:val="single" w:color="auto" w:sz="4" w:space="0"/>
              <w:bottom w:val="nil"/>
              <w:right w:val="nil"/>
            </w:tcBorders>
            <w:shd w:val="clear" w:color="auto" w:fill="auto"/>
            <w:noWrap w:val="0"/>
            <w:vAlign w:val="center"/>
          </w:tcPr>
          <w:p w14:paraId="523F5C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p>
        </w:tc>
      </w:tr>
      <w:tr w14:paraId="6C22C2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single" w:color="auto" w:sz="12" w:space="0"/>
              <w:right w:val="single" w:color="auto" w:sz="4" w:space="0"/>
            </w:tcBorders>
            <w:noWrap w:val="0"/>
            <w:vAlign w:val="center"/>
          </w:tcPr>
          <w:p w14:paraId="39BE7F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393" w:type="pct"/>
            <w:tcBorders>
              <w:top w:val="nil"/>
              <w:left w:val="single" w:color="auto" w:sz="4" w:space="0"/>
              <w:bottom w:val="single" w:color="auto" w:sz="12" w:space="0"/>
              <w:right w:val="single" w:color="auto" w:sz="4" w:space="0"/>
            </w:tcBorders>
            <w:shd w:val="clear" w:color="auto" w:fill="auto"/>
            <w:noWrap w:val="0"/>
            <w:vAlign w:val="center"/>
          </w:tcPr>
          <w:p w14:paraId="1A5D4B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i w:val="0"/>
                <w:color w:val="0C0C0C"/>
                <w:kern w:val="0"/>
                <w:sz w:val="21"/>
                <w:szCs w:val="21"/>
                <w:highlight w:val="none"/>
                <w:u w:val="none"/>
                <w:lang w:val="en" w:eastAsia="zh-CN" w:bidi="ar"/>
              </w:rPr>
            </w:pPr>
            <w:r>
              <w:rPr>
                <w:rFonts w:hint="default" w:eastAsia="宋体" w:cs="宋体"/>
                <w:b w:val="0"/>
                <w:bCs w:val="0"/>
                <w:i w:val="0"/>
                <w:color w:val="0C0C0C"/>
                <w:kern w:val="0"/>
                <w:sz w:val="21"/>
                <w:szCs w:val="21"/>
                <w:highlight w:val="none"/>
                <w:u w:val="none"/>
                <w:lang w:val="en" w:eastAsia="zh-CN" w:bidi="ar"/>
              </w:rPr>
              <w:t>3</w:t>
            </w:r>
          </w:p>
        </w:tc>
        <w:tc>
          <w:tcPr>
            <w:tcW w:w="1398" w:type="pct"/>
            <w:tcBorders>
              <w:top w:val="nil"/>
              <w:left w:val="single" w:color="auto" w:sz="4" w:space="0"/>
              <w:bottom w:val="single" w:color="auto" w:sz="12" w:space="0"/>
              <w:right w:val="nil"/>
            </w:tcBorders>
            <w:shd w:val="clear" w:color="auto" w:fill="auto"/>
            <w:noWrap w:val="0"/>
            <w:vAlign w:val="center"/>
          </w:tcPr>
          <w:p w14:paraId="1247F7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i w:val="0"/>
                <w:color w:val="0C0C0C"/>
                <w:kern w:val="0"/>
                <w:sz w:val="21"/>
                <w:szCs w:val="21"/>
                <w:highlight w:val="none"/>
                <w:u w:val="none"/>
                <w:lang w:val="en" w:eastAsia="zh-CN" w:bidi="ar"/>
              </w:rPr>
            </w:pPr>
            <w:r>
              <w:rPr>
                <w:rFonts w:hint="default" w:eastAsia="宋体" w:cs="宋体"/>
                <w:b w:val="0"/>
                <w:bCs w:val="0"/>
                <w:i w:val="0"/>
                <w:color w:val="0C0C0C"/>
                <w:kern w:val="0"/>
                <w:sz w:val="21"/>
                <w:szCs w:val="21"/>
                <w:highlight w:val="none"/>
                <w:u w:val="none"/>
                <w:lang w:val="en" w:eastAsia="zh-CN" w:bidi="ar"/>
              </w:rPr>
              <w:t>50</w:t>
            </w:r>
          </w:p>
        </w:tc>
      </w:tr>
    </w:tbl>
    <w:p w14:paraId="7FB6FA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3B620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2023年末，交通运输、仓储和邮政业企业法人单位资产总计51399.7万元，比2018年末下降81%；负债合计2.7013.7万元，比2018年末下降85%。</w:t>
      </w:r>
    </w:p>
    <w:p w14:paraId="26E807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2023年，交通运输、仓储和邮政业企业法人单位全年实现营业收入89082.7万元，比2018年增长232.56%（详见表4-6）。</w:t>
      </w:r>
    </w:p>
    <w:p w14:paraId="24F5B4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表4-6　按行业大类分组的交通运输、仓储和邮政业</w:t>
      </w:r>
    </w:p>
    <w:p w14:paraId="66502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28"/>
        <w:gridCol w:w="1647"/>
        <w:gridCol w:w="1647"/>
        <w:gridCol w:w="1652"/>
      </w:tblGrid>
      <w:tr w14:paraId="0B1DDE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28" w:type="dxa"/>
            <w:tcBorders>
              <w:top w:val="single" w:color="auto" w:sz="12" w:space="0"/>
              <w:left w:val="nil"/>
              <w:bottom w:val="single" w:color="auto" w:sz="4" w:space="0"/>
              <w:right w:val="single" w:color="auto" w:sz="4" w:space="0"/>
            </w:tcBorders>
            <w:noWrap w:val="0"/>
            <w:vAlign w:val="center"/>
          </w:tcPr>
          <w:p w14:paraId="4092C6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Times New Roman" w:hAnsi="Times New Roman" w:eastAsia="宋体" w:cs="宋体"/>
                <w:color w:val="0C0C0C"/>
                <w:sz w:val="21"/>
                <w:szCs w:val="21"/>
                <w:highlight w:val="none"/>
              </w:rPr>
            </w:pPr>
          </w:p>
        </w:tc>
        <w:tc>
          <w:tcPr>
            <w:tcW w:w="1647" w:type="dxa"/>
            <w:tcBorders>
              <w:top w:val="single" w:color="auto" w:sz="12" w:space="0"/>
              <w:left w:val="single" w:color="auto" w:sz="4" w:space="0"/>
              <w:bottom w:val="single" w:color="auto" w:sz="4" w:space="0"/>
              <w:right w:val="single" w:color="auto" w:sz="4" w:space="0"/>
            </w:tcBorders>
            <w:noWrap w:val="0"/>
            <w:vAlign w:val="center"/>
          </w:tcPr>
          <w:p w14:paraId="16E892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5BF9D2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47" w:type="dxa"/>
            <w:tcBorders>
              <w:top w:val="single" w:color="auto" w:sz="12" w:space="0"/>
              <w:left w:val="single" w:color="auto" w:sz="4" w:space="0"/>
              <w:bottom w:val="single" w:color="auto" w:sz="4" w:space="0"/>
              <w:right w:val="single" w:color="auto" w:sz="4" w:space="0"/>
            </w:tcBorders>
            <w:noWrap w:val="0"/>
            <w:vAlign w:val="center"/>
          </w:tcPr>
          <w:p w14:paraId="4F9E0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4634E5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52" w:type="dxa"/>
            <w:tcBorders>
              <w:top w:val="single" w:color="auto" w:sz="12" w:space="0"/>
              <w:left w:val="single" w:color="auto" w:sz="4" w:space="0"/>
              <w:bottom w:val="single" w:color="auto" w:sz="4" w:space="0"/>
              <w:right w:val="nil"/>
            </w:tcBorders>
            <w:noWrap w:val="0"/>
            <w:vAlign w:val="center"/>
          </w:tcPr>
          <w:p w14:paraId="6B490D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60E86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06FC5A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single" w:color="auto" w:sz="4" w:space="0"/>
              <w:left w:val="nil"/>
              <w:bottom w:val="nil"/>
              <w:right w:val="single" w:color="auto" w:sz="4" w:space="0"/>
            </w:tcBorders>
            <w:noWrap w:val="0"/>
            <w:vAlign w:val="center"/>
          </w:tcPr>
          <w:p w14:paraId="512200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47" w:type="dxa"/>
            <w:tcBorders>
              <w:top w:val="single" w:color="auto" w:sz="4" w:space="0"/>
              <w:left w:val="single" w:color="auto" w:sz="4" w:space="0"/>
              <w:bottom w:val="nil"/>
              <w:right w:val="single" w:color="auto" w:sz="4" w:space="0"/>
            </w:tcBorders>
            <w:shd w:val="clear" w:color="auto" w:fill="auto"/>
            <w:noWrap w:val="0"/>
            <w:vAlign w:val="center"/>
          </w:tcPr>
          <w:p w14:paraId="12E1A28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51399.7 </w:t>
            </w:r>
          </w:p>
        </w:tc>
        <w:tc>
          <w:tcPr>
            <w:tcW w:w="1647" w:type="dxa"/>
            <w:tcBorders>
              <w:top w:val="single" w:color="auto" w:sz="4" w:space="0"/>
              <w:left w:val="single" w:color="auto" w:sz="4" w:space="0"/>
              <w:bottom w:val="nil"/>
              <w:right w:val="single" w:color="auto" w:sz="4" w:space="0"/>
            </w:tcBorders>
            <w:shd w:val="clear" w:color="auto" w:fill="auto"/>
            <w:noWrap w:val="0"/>
            <w:vAlign w:val="center"/>
          </w:tcPr>
          <w:p w14:paraId="29CC80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27013.7 </w:t>
            </w:r>
          </w:p>
        </w:tc>
        <w:tc>
          <w:tcPr>
            <w:tcW w:w="1652" w:type="dxa"/>
            <w:tcBorders>
              <w:top w:val="single" w:color="auto" w:sz="4" w:space="0"/>
              <w:left w:val="single" w:color="auto" w:sz="4" w:space="0"/>
              <w:bottom w:val="nil"/>
              <w:right w:val="nil"/>
            </w:tcBorders>
            <w:shd w:val="clear" w:color="auto" w:fill="auto"/>
            <w:noWrap w:val="0"/>
            <w:vAlign w:val="center"/>
          </w:tcPr>
          <w:p w14:paraId="1E1DCF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89082.7 </w:t>
            </w:r>
          </w:p>
        </w:tc>
      </w:tr>
      <w:tr w14:paraId="7861FC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728" w:type="dxa"/>
            <w:tcBorders>
              <w:top w:val="nil"/>
              <w:left w:val="nil"/>
              <w:bottom w:val="nil"/>
              <w:right w:val="single" w:color="auto" w:sz="4" w:space="0"/>
            </w:tcBorders>
            <w:noWrap w:val="0"/>
            <w:vAlign w:val="center"/>
          </w:tcPr>
          <w:p w14:paraId="50620E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铁路运输业</w:t>
            </w:r>
          </w:p>
        </w:tc>
        <w:tc>
          <w:tcPr>
            <w:tcW w:w="1647" w:type="dxa"/>
            <w:tcBorders>
              <w:top w:val="nil"/>
              <w:left w:val="single" w:color="auto" w:sz="4" w:space="0"/>
              <w:bottom w:val="nil"/>
              <w:right w:val="single" w:color="auto" w:sz="4" w:space="0"/>
            </w:tcBorders>
            <w:shd w:val="clear" w:color="auto" w:fill="auto"/>
            <w:noWrap w:val="0"/>
            <w:vAlign w:val="center"/>
          </w:tcPr>
          <w:p w14:paraId="41DF071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p>
        </w:tc>
        <w:tc>
          <w:tcPr>
            <w:tcW w:w="1647" w:type="dxa"/>
            <w:tcBorders>
              <w:top w:val="nil"/>
              <w:left w:val="single" w:color="auto" w:sz="4" w:space="0"/>
              <w:bottom w:val="nil"/>
              <w:right w:val="single" w:color="auto" w:sz="4" w:space="0"/>
            </w:tcBorders>
            <w:shd w:val="clear" w:color="auto" w:fill="auto"/>
            <w:noWrap w:val="0"/>
            <w:vAlign w:val="center"/>
          </w:tcPr>
          <w:p w14:paraId="1546A72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p>
        </w:tc>
        <w:tc>
          <w:tcPr>
            <w:tcW w:w="1652" w:type="dxa"/>
            <w:tcBorders>
              <w:top w:val="nil"/>
              <w:left w:val="single" w:color="auto" w:sz="4" w:space="0"/>
              <w:bottom w:val="nil"/>
              <w:right w:val="nil"/>
            </w:tcBorders>
            <w:shd w:val="clear" w:color="auto" w:fill="auto"/>
            <w:noWrap w:val="0"/>
            <w:vAlign w:val="center"/>
          </w:tcPr>
          <w:p w14:paraId="6897207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p>
        </w:tc>
      </w:tr>
      <w:tr w14:paraId="683154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6FEC24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1647" w:type="dxa"/>
            <w:tcBorders>
              <w:top w:val="nil"/>
              <w:left w:val="single" w:color="auto" w:sz="4" w:space="0"/>
              <w:bottom w:val="nil"/>
              <w:right w:val="single" w:color="auto" w:sz="4" w:space="0"/>
            </w:tcBorders>
            <w:shd w:val="clear" w:color="auto" w:fill="auto"/>
            <w:noWrap w:val="0"/>
            <w:vAlign w:val="center"/>
          </w:tcPr>
          <w:p w14:paraId="44026CB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29784</w:t>
            </w:r>
            <w:r>
              <w:rPr>
                <w:rFonts w:hint="eastAsia" w:eastAsia="宋体" w:cs="宋体"/>
                <w:color w:val="0C0C0C"/>
                <w:kern w:val="2"/>
                <w:sz w:val="21"/>
                <w:szCs w:val="21"/>
                <w:highlight w:val="none"/>
                <w:lang w:val="en-US" w:eastAsia="zh-CN" w:bidi="ar-SA"/>
              </w:rPr>
              <w:t>.3</w:t>
            </w:r>
            <w:r>
              <w:rPr>
                <w:rFonts w:hint="eastAsia" w:ascii="Times New Roman" w:hAnsi="Times New Roman" w:eastAsia="宋体" w:cs="宋体"/>
                <w:color w:val="0C0C0C"/>
                <w:kern w:val="2"/>
                <w:sz w:val="21"/>
                <w:szCs w:val="21"/>
                <w:highlight w:val="none"/>
                <w:lang w:val="en-US" w:eastAsia="zh-CN" w:bidi="ar-SA"/>
              </w:rPr>
              <w:t xml:space="preserve"> </w:t>
            </w:r>
          </w:p>
        </w:tc>
        <w:tc>
          <w:tcPr>
            <w:tcW w:w="1647" w:type="dxa"/>
            <w:tcBorders>
              <w:top w:val="nil"/>
              <w:left w:val="single" w:color="auto" w:sz="4" w:space="0"/>
              <w:bottom w:val="nil"/>
              <w:right w:val="single" w:color="auto" w:sz="4" w:space="0"/>
            </w:tcBorders>
            <w:shd w:val="clear" w:color="auto" w:fill="auto"/>
            <w:noWrap w:val="0"/>
            <w:vAlign w:val="center"/>
          </w:tcPr>
          <w:p w14:paraId="52E49D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17986</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US" w:eastAsia="zh-CN" w:bidi="ar-SA"/>
              </w:rPr>
              <w:t xml:space="preserve">3 </w:t>
            </w:r>
          </w:p>
        </w:tc>
        <w:tc>
          <w:tcPr>
            <w:tcW w:w="1652" w:type="dxa"/>
            <w:tcBorders>
              <w:top w:val="nil"/>
              <w:left w:val="single" w:color="auto" w:sz="4" w:space="0"/>
              <w:bottom w:val="nil"/>
              <w:right w:val="nil"/>
            </w:tcBorders>
            <w:shd w:val="clear" w:color="auto" w:fill="auto"/>
            <w:noWrap w:val="0"/>
            <w:vAlign w:val="center"/>
          </w:tcPr>
          <w:p w14:paraId="4C296D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85638</w:t>
            </w:r>
            <w:r>
              <w:rPr>
                <w:rFonts w:hint="eastAsia" w:eastAsia="宋体" w:cs="宋体"/>
                <w:color w:val="0C0C0C"/>
                <w:kern w:val="2"/>
                <w:sz w:val="21"/>
                <w:szCs w:val="21"/>
                <w:highlight w:val="none"/>
                <w:lang w:val="en-US" w:eastAsia="zh-CN" w:bidi="ar-SA"/>
              </w:rPr>
              <w:t>.1</w:t>
            </w:r>
            <w:r>
              <w:rPr>
                <w:rFonts w:hint="eastAsia" w:ascii="Times New Roman" w:hAnsi="Times New Roman" w:eastAsia="宋体" w:cs="宋体"/>
                <w:color w:val="0C0C0C"/>
                <w:kern w:val="2"/>
                <w:sz w:val="21"/>
                <w:szCs w:val="21"/>
                <w:highlight w:val="none"/>
                <w:lang w:val="en-US" w:eastAsia="zh-CN" w:bidi="ar-SA"/>
              </w:rPr>
              <w:t xml:space="preserve"> </w:t>
            </w:r>
          </w:p>
        </w:tc>
      </w:tr>
      <w:tr w14:paraId="044AE4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13DFAB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水上运输业</w:t>
            </w:r>
          </w:p>
        </w:tc>
        <w:tc>
          <w:tcPr>
            <w:tcW w:w="1647" w:type="dxa"/>
            <w:tcBorders>
              <w:top w:val="nil"/>
              <w:left w:val="single" w:color="auto" w:sz="4" w:space="0"/>
              <w:bottom w:val="nil"/>
              <w:right w:val="single" w:color="auto" w:sz="4" w:space="0"/>
            </w:tcBorders>
            <w:shd w:val="clear" w:color="auto" w:fill="auto"/>
            <w:noWrap w:val="0"/>
            <w:vAlign w:val="center"/>
          </w:tcPr>
          <w:p w14:paraId="27569A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c>
          <w:tcPr>
            <w:tcW w:w="1647" w:type="dxa"/>
            <w:tcBorders>
              <w:top w:val="nil"/>
              <w:left w:val="single" w:color="auto" w:sz="4" w:space="0"/>
              <w:bottom w:val="nil"/>
              <w:right w:val="single" w:color="auto" w:sz="4" w:space="0"/>
            </w:tcBorders>
            <w:shd w:val="clear" w:color="auto" w:fill="auto"/>
            <w:noWrap w:val="0"/>
            <w:vAlign w:val="center"/>
          </w:tcPr>
          <w:p w14:paraId="50BE4C6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c>
          <w:tcPr>
            <w:tcW w:w="1652" w:type="dxa"/>
            <w:tcBorders>
              <w:top w:val="nil"/>
              <w:left w:val="single" w:color="auto" w:sz="4" w:space="0"/>
              <w:bottom w:val="nil"/>
              <w:right w:val="nil"/>
            </w:tcBorders>
            <w:shd w:val="clear" w:color="auto" w:fill="auto"/>
            <w:noWrap w:val="0"/>
            <w:vAlign w:val="center"/>
          </w:tcPr>
          <w:p w14:paraId="4247CF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r>
      <w:tr w14:paraId="0CA2E9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406E80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航空运输业</w:t>
            </w:r>
          </w:p>
        </w:tc>
        <w:tc>
          <w:tcPr>
            <w:tcW w:w="1647" w:type="dxa"/>
            <w:tcBorders>
              <w:top w:val="nil"/>
              <w:left w:val="single" w:color="auto" w:sz="4" w:space="0"/>
              <w:bottom w:val="nil"/>
              <w:right w:val="single" w:color="auto" w:sz="4" w:space="0"/>
            </w:tcBorders>
            <w:shd w:val="clear" w:color="auto" w:fill="auto"/>
            <w:noWrap w:val="0"/>
            <w:vAlign w:val="center"/>
          </w:tcPr>
          <w:p w14:paraId="20A770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c>
          <w:tcPr>
            <w:tcW w:w="1647" w:type="dxa"/>
            <w:tcBorders>
              <w:top w:val="nil"/>
              <w:left w:val="single" w:color="auto" w:sz="4" w:space="0"/>
              <w:bottom w:val="nil"/>
              <w:right w:val="single" w:color="auto" w:sz="4" w:space="0"/>
            </w:tcBorders>
            <w:shd w:val="clear" w:color="auto" w:fill="auto"/>
            <w:noWrap w:val="0"/>
            <w:vAlign w:val="center"/>
          </w:tcPr>
          <w:p w14:paraId="56A18B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c>
          <w:tcPr>
            <w:tcW w:w="1652" w:type="dxa"/>
            <w:tcBorders>
              <w:top w:val="nil"/>
              <w:left w:val="single" w:color="auto" w:sz="4" w:space="0"/>
              <w:bottom w:val="nil"/>
              <w:right w:val="nil"/>
            </w:tcBorders>
            <w:shd w:val="clear" w:color="auto" w:fill="auto"/>
            <w:noWrap w:val="0"/>
            <w:vAlign w:val="center"/>
          </w:tcPr>
          <w:p w14:paraId="39A3BF9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r>
      <w:tr w14:paraId="6A66DD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4FA413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管道运输业</w:t>
            </w:r>
          </w:p>
        </w:tc>
        <w:tc>
          <w:tcPr>
            <w:tcW w:w="1647" w:type="dxa"/>
            <w:tcBorders>
              <w:top w:val="nil"/>
              <w:left w:val="single" w:color="auto" w:sz="4" w:space="0"/>
              <w:bottom w:val="nil"/>
              <w:right w:val="single" w:color="auto" w:sz="4" w:space="0"/>
            </w:tcBorders>
            <w:shd w:val="clear" w:color="auto" w:fill="auto"/>
            <w:noWrap w:val="0"/>
            <w:vAlign w:val="center"/>
          </w:tcPr>
          <w:p w14:paraId="5CBF6A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c>
          <w:tcPr>
            <w:tcW w:w="1647" w:type="dxa"/>
            <w:tcBorders>
              <w:top w:val="nil"/>
              <w:left w:val="single" w:color="auto" w:sz="4" w:space="0"/>
              <w:bottom w:val="nil"/>
              <w:right w:val="single" w:color="auto" w:sz="4" w:space="0"/>
            </w:tcBorders>
            <w:shd w:val="clear" w:color="auto" w:fill="auto"/>
            <w:noWrap w:val="0"/>
            <w:vAlign w:val="center"/>
          </w:tcPr>
          <w:p w14:paraId="4AEAC55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c>
          <w:tcPr>
            <w:tcW w:w="1652" w:type="dxa"/>
            <w:tcBorders>
              <w:top w:val="nil"/>
              <w:left w:val="single" w:color="auto" w:sz="4" w:space="0"/>
              <w:bottom w:val="nil"/>
              <w:right w:val="nil"/>
            </w:tcBorders>
            <w:shd w:val="clear" w:color="auto" w:fill="auto"/>
            <w:noWrap w:val="0"/>
            <w:vAlign w:val="center"/>
          </w:tcPr>
          <w:p w14:paraId="12A237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p>
        </w:tc>
      </w:tr>
      <w:tr w14:paraId="563388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7BC05A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1647" w:type="dxa"/>
            <w:tcBorders>
              <w:top w:val="nil"/>
              <w:left w:val="single" w:color="auto" w:sz="4" w:space="0"/>
              <w:bottom w:val="nil"/>
              <w:right w:val="single" w:color="auto" w:sz="4" w:space="0"/>
            </w:tcBorders>
            <w:shd w:val="clear" w:color="auto" w:fill="auto"/>
            <w:noWrap w:val="0"/>
            <w:vAlign w:val="center"/>
          </w:tcPr>
          <w:p w14:paraId="5B168A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54</w:t>
            </w:r>
            <w:r>
              <w:rPr>
                <w:rFonts w:hint="eastAsia" w:eastAsia="宋体" w:cs="宋体"/>
                <w:color w:val="0C0C0C"/>
                <w:kern w:val="2"/>
                <w:sz w:val="21"/>
                <w:szCs w:val="21"/>
                <w:highlight w:val="none"/>
                <w:lang w:val="en-US" w:eastAsia="zh-CN" w:bidi="ar-SA"/>
              </w:rPr>
              <w:t>.3</w:t>
            </w:r>
            <w:r>
              <w:rPr>
                <w:rFonts w:hint="eastAsia" w:ascii="Times New Roman" w:hAnsi="Times New Roman" w:eastAsia="宋体" w:cs="宋体"/>
                <w:color w:val="0C0C0C"/>
                <w:kern w:val="2"/>
                <w:sz w:val="21"/>
                <w:szCs w:val="21"/>
                <w:highlight w:val="none"/>
                <w:lang w:val="en-US" w:eastAsia="zh-CN" w:bidi="ar-SA"/>
              </w:rPr>
              <w:t xml:space="preserve"> </w:t>
            </w:r>
          </w:p>
        </w:tc>
        <w:tc>
          <w:tcPr>
            <w:tcW w:w="1647" w:type="dxa"/>
            <w:tcBorders>
              <w:top w:val="nil"/>
              <w:left w:val="single" w:color="auto" w:sz="4" w:space="0"/>
              <w:bottom w:val="nil"/>
              <w:right w:val="single" w:color="auto" w:sz="4" w:space="0"/>
            </w:tcBorders>
            <w:shd w:val="clear" w:color="auto" w:fill="auto"/>
            <w:noWrap w:val="0"/>
            <w:vAlign w:val="center"/>
          </w:tcPr>
          <w:p w14:paraId="55E4E8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5</w:t>
            </w:r>
            <w:r>
              <w:rPr>
                <w:rFonts w:hint="eastAsia" w:eastAsia="宋体" w:cs="宋体"/>
                <w:color w:val="0C0C0C"/>
                <w:kern w:val="2"/>
                <w:sz w:val="21"/>
                <w:szCs w:val="21"/>
                <w:highlight w:val="none"/>
                <w:lang w:val="en-US" w:eastAsia="zh-CN" w:bidi="ar-SA"/>
              </w:rPr>
              <w:t>2.0</w:t>
            </w:r>
            <w:r>
              <w:rPr>
                <w:rFonts w:hint="eastAsia" w:ascii="Times New Roman" w:hAnsi="Times New Roman" w:eastAsia="宋体" w:cs="宋体"/>
                <w:color w:val="0C0C0C"/>
                <w:kern w:val="2"/>
                <w:sz w:val="21"/>
                <w:szCs w:val="21"/>
                <w:highlight w:val="none"/>
                <w:lang w:val="en-US" w:eastAsia="zh-CN" w:bidi="ar-SA"/>
              </w:rPr>
              <w:t xml:space="preserve"> </w:t>
            </w:r>
          </w:p>
        </w:tc>
        <w:tc>
          <w:tcPr>
            <w:tcW w:w="1652" w:type="dxa"/>
            <w:tcBorders>
              <w:top w:val="nil"/>
              <w:left w:val="single" w:color="auto" w:sz="4" w:space="0"/>
              <w:bottom w:val="nil"/>
              <w:right w:val="nil"/>
            </w:tcBorders>
            <w:shd w:val="clear" w:color="auto" w:fill="auto"/>
            <w:noWrap w:val="0"/>
            <w:vAlign w:val="center"/>
          </w:tcPr>
          <w:p w14:paraId="236D85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488</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US" w:eastAsia="zh-CN" w:bidi="ar-SA"/>
              </w:rPr>
              <w:t xml:space="preserve">9 </w:t>
            </w:r>
          </w:p>
        </w:tc>
      </w:tr>
      <w:tr w14:paraId="29AB20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29FC68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1647" w:type="dxa"/>
            <w:tcBorders>
              <w:top w:val="nil"/>
              <w:left w:val="single" w:color="auto" w:sz="4" w:space="0"/>
              <w:bottom w:val="nil"/>
              <w:right w:val="single" w:color="auto" w:sz="4" w:space="0"/>
            </w:tcBorders>
            <w:shd w:val="clear" w:color="auto" w:fill="auto"/>
            <w:noWrap w:val="0"/>
            <w:vAlign w:val="center"/>
          </w:tcPr>
          <w:p w14:paraId="4CC6E2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4613</w:t>
            </w:r>
            <w:r>
              <w:rPr>
                <w:rFonts w:hint="eastAsia" w:eastAsia="宋体" w:cs="宋体"/>
                <w:color w:val="0C0C0C"/>
                <w:kern w:val="2"/>
                <w:sz w:val="21"/>
                <w:szCs w:val="21"/>
                <w:highlight w:val="none"/>
                <w:lang w:val="en-US" w:eastAsia="zh-CN" w:bidi="ar-SA"/>
              </w:rPr>
              <w:t>.9</w:t>
            </w:r>
            <w:r>
              <w:rPr>
                <w:rFonts w:hint="eastAsia" w:ascii="Times New Roman" w:hAnsi="Times New Roman" w:eastAsia="宋体" w:cs="宋体"/>
                <w:color w:val="0C0C0C"/>
                <w:kern w:val="2"/>
                <w:sz w:val="21"/>
                <w:szCs w:val="21"/>
                <w:highlight w:val="none"/>
                <w:lang w:val="en-US" w:eastAsia="zh-CN" w:bidi="ar-SA"/>
              </w:rPr>
              <w:t xml:space="preserve"> </w:t>
            </w:r>
          </w:p>
        </w:tc>
        <w:tc>
          <w:tcPr>
            <w:tcW w:w="1647" w:type="dxa"/>
            <w:tcBorders>
              <w:top w:val="nil"/>
              <w:left w:val="single" w:color="auto" w:sz="4" w:space="0"/>
              <w:bottom w:val="nil"/>
              <w:right w:val="single" w:color="auto" w:sz="4" w:space="0"/>
            </w:tcBorders>
            <w:shd w:val="clear" w:color="auto" w:fill="auto"/>
            <w:noWrap w:val="0"/>
            <w:vAlign w:val="center"/>
          </w:tcPr>
          <w:p w14:paraId="735A2B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2539</w:t>
            </w:r>
            <w:r>
              <w:rPr>
                <w:rFonts w:hint="eastAsia" w:eastAsia="宋体" w:cs="宋体"/>
                <w:color w:val="0C0C0C"/>
                <w:kern w:val="2"/>
                <w:sz w:val="21"/>
                <w:szCs w:val="21"/>
                <w:highlight w:val="none"/>
                <w:lang w:val="en-US" w:eastAsia="zh-CN" w:bidi="ar-SA"/>
              </w:rPr>
              <w:t>.9</w:t>
            </w:r>
            <w:r>
              <w:rPr>
                <w:rFonts w:hint="eastAsia" w:ascii="Times New Roman" w:hAnsi="Times New Roman" w:eastAsia="宋体" w:cs="宋体"/>
                <w:color w:val="0C0C0C"/>
                <w:kern w:val="2"/>
                <w:sz w:val="21"/>
                <w:szCs w:val="21"/>
                <w:highlight w:val="none"/>
                <w:lang w:val="en-US" w:eastAsia="zh-CN" w:bidi="ar-SA"/>
              </w:rPr>
              <w:t xml:space="preserve"> </w:t>
            </w:r>
          </w:p>
        </w:tc>
        <w:tc>
          <w:tcPr>
            <w:tcW w:w="1652" w:type="dxa"/>
            <w:tcBorders>
              <w:top w:val="nil"/>
              <w:left w:val="single" w:color="auto" w:sz="4" w:space="0"/>
              <w:bottom w:val="nil"/>
              <w:right w:val="nil"/>
            </w:tcBorders>
            <w:shd w:val="clear" w:color="auto" w:fill="auto"/>
            <w:noWrap w:val="0"/>
            <w:vAlign w:val="center"/>
          </w:tcPr>
          <w:p w14:paraId="40144E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2954</w:t>
            </w:r>
            <w:r>
              <w:rPr>
                <w:rFonts w:hint="eastAsia" w:eastAsia="宋体" w:cs="宋体"/>
                <w:color w:val="0C0C0C"/>
                <w:kern w:val="2"/>
                <w:sz w:val="21"/>
                <w:szCs w:val="21"/>
                <w:highlight w:val="none"/>
                <w:lang w:val="en-US" w:eastAsia="zh-CN" w:bidi="ar-SA"/>
              </w:rPr>
              <w:t>.4</w:t>
            </w:r>
            <w:r>
              <w:rPr>
                <w:rFonts w:hint="eastAsia" w:ascii="Times New Roman" w:hAnsi="Times New Roman" w:eastAsia="宋体" w:cs="宋体"/>
                <w:color w:val="0C0C0C"/>
                <w:kern w:val="2"/>
                <w:sz w:val="21"/>
                <w:szCs w:val="21"/>
                <w:highlight w:val="none"/>
                <w:lang w:val="en-US" w:eastAsia="zh-CN" w:bidi="ar-SA"/>
              </w:rPr>
              <w:t xml:space="preserve"> </w:t>
            </w:r>
          </w:p>
        </w:tc>
      </w:tr>
      <w:tr w14:paraId="363A72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single" w:color="auto" w:sz="12" w:space="0"/>
              <w:right w:val="single" w:color="auto" w:sz="4" w:space="0"/>
            </w:tcBorders>
            <w:noWrap w:val="0"/>
            <w:vAlign w:val="center"/>
          </w:tcPr>
          <w:p w14:paraId="1A3E34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1647" w:type="dxa"/>
            <w:tcBorders>
              <w:top w:val="nil"/>
              <w:left w:val="single" w:color="auto" w:sz="4" w:space="0"/>
              <w:bottom w:val="single" w:color="auto" w:sz="12" w:space="0"/>
              <w:right w:val="single" w:color="auto" w:sz="4" w:space="0"/>
            </w:tcBorders>
            <w:shd w:val="clear" w:color="auto" w:fill="auto"/>
            <w:noWrap w:val="0"/>
            <w:vAlign w:val="center"/>
          </w:tcPr>
          <w:p w14:paraId="570313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16947</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US" w:eastAsia="zh-CN" w:bidi="ar-SA"/>
              </w:rPr>
              <w:t xml:space="preserve">3 </w:t>
            </w:r>
          </w:p>
        </w:tc>
        <w:tc>
          <w:tcPr>
            <w:tcW w:w="1647" w:type="dxa"/>
            <w:tcBorders>
              <w:top w:val="nil"/>
              <w:left w:val="single" w:color="auto" w:sz="4" w:space="0"/>
              <w:bottom w:val="single" w:color="auto" w:sz="12" w:space="0"/>
              <w:right w:val="single" w:color="auto" w:sz="4" w:space="0"/>
            </w:tcBorders>
            <w:shd w:val="clear" w:color="auto" w:fill="auto"/>
            <w:noWrap w:val="0"/>
            <w:vAlign w:val="center"/>
          </w:tcPr>
          <w:p w14:paraId="7C2384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US" w:eastAsia="zh-CN" w:bidi="ar-SA"/>
              </w:rPr>
              <w:t>6435</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US" w:eastAsia="zh-CN" w:bidi="ar-SA"/>
              </w:rPr>
              <w:t xml:space="preserve">5 </w:t>
            </w:r>
          </w:p>
        </w:tc>
        <w:tc>
          <w:tcPr>
            <w:tcW w:w="1652" w:type="dxa"/>
            <w:tcBorders>
              <w:top w:val="nil"/>
              <w:left w:val="single" w:color="auto" w:sz="4" w:space="0"/>
              <w:bottom w:val="single" w:color="auto" w:sz="12" w:space="0"/>
              <w:right w:val="nil"/>
            </w:tcBorders>
            <w:shd w:val="clear" w:color="auto" w:fill="auto"/>
            <w:noWrap w:val="0"/>
            <w:vAlign w:val="center"/>
          </w:tcPr>
          <w:p w14:paraId="447DE9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US" w:eastAsia="zh-CN" w:bidi="ar-SA"/>
              </w:rPr>
              <w:t>1</w:t>
            </w:r>
            <w:r>
              <w:rPr>
                <w:rFonts w:hint="eastAsia" w:eastAsia="宋体" w:cs="宋体"/>
                <w:color w:val="0C0C0C"/>
                <w:kern w:val="2"/>
                <w:sz w:val="21"/>
                <w:szCs w:val="21"/>
                <w:highlight w:val="none"/>
                <w:lang w:val="en-US" w:eastAsia="zh-CN" w:bidi="ar-SA"/>
              </w:rPr>
              <w:t>.</w:t>
            </w:r>
            <w:r>
              <w:rPr>
                <w:rFonts w:hint="eastAsia" w:ascii="Times New Roman" w:hAnsi="Times New Roman" w:eastAsia="宋体" w:cs="宋体"/>
                <w:color w:val="0C0C0C"/>
                <w:kern w:val="2"/>
                <w:sz w:val="21"/>
                <w:szCs w:val="21"/>
                <w:highlight w:val="none"/>
                <w:lang w:val="en-US" w:eastAsia="zh-CN" w:bidi="ar-SA"/>
              </w:rPr>
              <w:t xml:space="preserve">3 </w:t>
            </w:r>
          </w:p>
        </w:tc>
      </w:tr>
    </w:tbl>
    <w:p w14:paraId="358E63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三、住宿和餐饮业</w:t>
      </w:r>
    </w:p>
    <w:p w14:paraId="52DAA9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6BA2CE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2023年末，全县共有住宿和餐饮业企业法人单位17个，从业人员177人，分别比2018年末增长13.33%和6.63%。</w:t>
      </w:r>
    </w:p>
    <w:p w14:paraId="58235F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在住宿和餐饮业企业法人单位中，住宿业占17.65%，餐饮业占82.35%。在住宿和餐饮业企业法人单位从业人员中，住宿业占41.24%，餐饮业占58.76%（详见表4-7）。</w:t>
      </w:r>
    </w:p>
    <w:p w14:paraId="092216C4">
      <w:pPr>
        <w:pStyle w:val="2"/>
        <w:rPr>
          <w:rFonts w:hint="eastAsia" w:ascii="Times New Roman" w:hAnsi="Times New Roman" w:eastAsia="方正仿宋_GBK" w:cs="Times New Roman"/>
          <w:color w:val="0C0C0C"/>
          <w:spacing w:val="-6"/>
          <w:kern w:val="2"/>
          <w:sz w:val="32"/>
          <w:szCs w:val="32"/>
          <w:highlight w:val="yellow"/>
          <w:u w:val="none"/>
          <w:lang w:val="en-US" w:eastAsia="zh-CN" w:bidi="ar-SA"/>
        </w:rPr>
      </w:pPr>
    </w:p>
    <w:p w14:paraId="4CA2A2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1400E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34440B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73E64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表4-7　按行业中类分组的住宿和餐饮业</w:t>
      </w:r>
    </w:p>
    <w:p w14:paraId="331500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65"/>
        <w:gridCol w:w="2776"/>
        <w:gridCol w:w="2033"/>
      </w:tblGrid>
      <w:tr w14:paraId="79AF52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65" w:type="dxa"/>
            <w:tcBorders>
              <w:top w:val="single" w:color="auto" w:sz="12" w:space="0"/>
              <w:left w:val="nil"/>
              <w:bottom w:val="single" w:color="auto" w:sz="4" w:space="0"/>
              <w:right w:val="single" w:color="auto" w:sz="4" w:space="0"/>
            </w:tcBorders>
            <w:noWrap w:val="0"/>
            <w:vAlign w:val="center"/>
          </w:tcPr>
          <w:p w14:paraId="1C3617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776" w:type="dxa"/>
            <w:tcBorders>
              <w:top w:val="single" w:color="auto" w:sz="12" w:space="0"/>
              <w:left w:val="single" w:color="auto" w:sz="4" w:space="0"/>
              <w:bottom w:val="single" w:color="auto" w:sz="4" w:space="0"/>
              <w:right w:val="single" w:color="auto" w:sz="4" w:space="0"/>
            </w:tcBorders>
            <w:noWrap w:val="0"/>
            <w:vAlign w:val="center"/>
          </w:tcPr>
          <w:p w14:paraId="4609D4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2DD32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33" w:type="dxa"/>
            <w:tcBorders>
              <w:top w:val="single" w:color="auto" w:sz="12" w:space="0"/>
              <w:left w:val="single" w:color="auto" w:sz="4" w:space="0"/>
              <w:bottom w:val="single" w:color="auto" w:sz="4" w:space="0"/>
              <w:right w:val="nil"/>
            </w:tcBorders>
            <w:noWrap w:val="0"/>
            <w:vAlign w:val="center"/>
          </w:tcPr>
          <w:p w14:paraId="5C23B1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7AA5F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5881B9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single" w:color="auto" w:sz="4" w:space="0"/>
              <w:left w:val="nil"/>
              <w:bottom w:val="nil"/>
              <w:right w:val="single" w:color="auto" w:sz="4" w:space="0"/>
            </w:tcBorders>
            <w:noWrap w:val="0"/>
            <w:vAlign w:val="center"/>
          </w:tcPr>
          <w:p w14:paraId="4D8ABE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776" w:type="dxa"/>
            <w:tcBorders>
              <w:top w:val="single" w:color="auto" w:sz="4" w:space="0"/>
              <w:left w:val="single" w:color="auto" w:sz="4" w:space="0"/>
              <w:bottom w:val="nil"/>
              <w:right w:val="single" w:color="auto" w:sz="4" w:space="0"/>
            </w:tcBorders>
            <w:shd w:val="clear" w:color="auto" w:fill="auto"/>
            <w:noWrap w:val="0"/>
            <w:vAlign w:val="center"/>
          </w:tcPr>
          <w:p w14:paraId="21C96B4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17</w:t>
            </w:r>
          </w:p>
        </w:tc>
        <w:tc>
          <w:tcPr>
            <w:tcW w:w="2033" w:type="dxa"/>
            <w:tcBorders>
              <w:top w:val="single" w:color="auto" w:sz="4" w:space="0"/>
              <w:left w:val="single" w:color="auto" w:sz="4" w:space="0"/>
              <w:bottom w:val="nil"/>
              <w:right w:val="nil"/>
            </w:tcBorders>
            <w:shd w:val="clear" w:color="auto" w:fill="auto"/>
            <w:noWrap w:val="0"/>
            <w:vAlign w:val="center"/>
          </w:tcPr>
          <w:p w14:paraId="33CE39F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177</w:t>
            </w:r>
          </w:p>
        </w:tc>
      </w:tr>
      <w:tr w14:paraId="1A70F6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7AB733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住宿业</w:t>
            </w:r>
          </w:p>
        </w:tc>
        <w:tc>
          <w:tcPr>
            <w:tcW w:w="2776" w:type="dxa"/>
            <w:tcBorders>
              <w:top w:val="nil"/>
              <w:left w:val="single" w:color="auto" w:sz="4" w:space="0"/>
              <w:bottom w:val="nil"/>
              <w:right w:val="single" w:color="auto" w:sz="4" w:space="0"/>
            </w:tcBorders>
            <w:shd w:val="clear" w:color="auto" w:fill="auto"/>
            <w:noWrap w:val="0"/>
            <w:vAlign w:val="center"/>
          </w:tcPr>
          <w:p w14:paraId="11C7AA5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3</w:t>
            </w:r>
          </w:p>
        </w:tc>
        <w:tc>
          <w:tcPr>
            <w:tcW w:w="2033" w:type="dxa"/>
            <w:tcBorders>
              <w:top w:val="nil"/>
              <w:left w:val="single" w:color="auto" w:sz="4" w:space="0"/>
              <w:bottom w:val="nil"/>
              <w:right w:val="nil"/>
            </w:tcBorders>
            <w:shd w:val="clear" w:color="auto" w:fill="auto"/>
            <w:noWrap w:val="0"/>
            <w:vAlign w:val="center"/>
          </w:tcPr>
          <w:p w14:paraId="6EBF9BE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73</w:t>
            </w:r>
          </w:p>
        </w:tc>
      </w:tr>
      <w:tr w14:paraId="4D17AF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4B80E5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旅游饭店</w:t>
            </w:r>
          </w:p>
        </w:tc>
        <w:tc>
          <w:tcPr>
            <w:tcW w:w="2776" w:type="dxa"/>
            <w:tcBorders>
              <w:top w:val="nil"/>
              <w:left w:val="single" w:color="auto" w:sz="4" w:space="0"/>
              <w:bottom w:val="nil"/>
              <w:right w:val="single" w:color="auto" w:sz="4" w:space="0"/>
            </w:tcBorders>
            <w:shd w:val="clear" w:color="auto" w:fill="auto"/>
            <w:noWrap w:val="0"/>
            <w:vAlign w:val="center"/>
          </w:tcPr>
          <w:p w14:paraId="7347E9E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w:t>
            </w:r>
          </w:p>
        </w:tc>
        <w:tc>
          <w:tcPr>
            <w:tcW w:w="2033" w:type="dxa"/>
            <w:tcBorders>
              <w:top w:val="nil"/>
              <w:left w:val="single" w:color="auto" w:sz="4" w:space="0"/>
              <w:bottom w:val="nil"/>
              <w:right w:val="nil"/>
            </w:tcBorders>
            <w:shd w:val="clear" w:color="auto" w:fill="auto"/>
            <w:noWrap w:val="0"/>
            <w:vAlign w:val="center"/>
          </w:tcPr>
          <w:p w14:paraId="1ECB490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55</w:t>
            </w:r>
          </w:p>
        </w:tc>
      </w:tr>
      <w:tr w14:paraId="3468B1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2EAF6E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一般旅馆</w:t>
            </w:r>
          </w:p>
        </w:tc>
        <w:tc>
          <w:tcPr>
            <w:tcW w:w="2776" w:type="dxa"/>
            <w:tcBorders>
              <w:top w:val="nil"/>
              <w:left w:val="single" w:color="auto" w:sz="4" w:space="0"/>
              <w:bottom w:val="nil"/>
              <w:right w:val="single" w:color="auto" w:sz="4" w:space="0"/>
            </w:tcBorders>
            <w:shd w:val="clear" w:color="auto" w:fill="auto"/>
            <w:noWrap w:val="0"/>
            <w:vAlign w:val="center"/>
          </w:tcPr>
          <w:p w14:paraId="431756C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w:t>
            </w:r>
          </w:p>
        </w:tc>
        <w:tc>
          <w:tcPr>
            <w:tcW w:w="2033" w:type="dxa"/>
            <w:tcBorders>
              <w:top w:val="nil"/>
              <w:left w:val="single" w:color="auto" w:sz="4" w:space="0"/>
              <w:bottom w:val="nil"/>
              <w:right w:val="nil"/>
            </w:tcBorders>
            <w:shd w:val="clear" w:color="auto" w:fill="auto"/>
            <w:noWrap w:val="0"/>
            <w:vAlign w:val="center"/>
          </w:tcPr>
          <w:p w14:paraId="02C3C3D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18</w:t>
            </w:r>
          </w:p>
        </w:tc>
      </w:tr>
      <w:tr w14:paraId="2CF5C6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15482D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民宿服务</w:t>
            </w:r>
          </w:p>
        </w:tc>
        <w:tc>
          <w:tcPr>
            <w:tcW w:w="2776" w:type="dxa"/>
            <w:tcBorders>
              <w:top w:val="nil"/>
              <w:left w:val="single" w:color="auto" w:sz="4" w:space="0"/>
              <w:bottom w:val="nil"/>
              <w:right w:val="single" w:color="auto" w:sz="4" w:space="0"/>
            </w:tcBorders>
            <w:shd w:val="clear" w:color="auto" w:fill="auto"/>
            <w:noWrap w:val="0"/>
            <w:vAlign w:val="center"/>
          </w:tcPr>
          <w:p w14:paraId="360EA0E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33" w:type="dxa"/>
            <w:tcBorders>
              <w:top w:val="nil"/>
              <w:left w:val="single" w:color="auto" w:sz="4" w:space="0"/>
              <w:bottom w:val="nil"/>
              <w:right w:val="nil"/>
            </w:tcBorders>
            <w:shd w:val="clear" w:color="auto" w:fill="auto"/>
            <w:noWrap w:val="0"/>
            <w:vAlign w:val="center"/>
          </w:tcPr>
          <w:p w14:paraId="3501706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402DD0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6889F7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露营地服务</w:t>
            </w:r>
          </w:p>
        </w:tc>
        <w:tc>
          <w:tcPr>
            <w:tcW w:w="2776" w:type="dxa"/>
            <w:tcBorders>
              <w:top w:val="nil"/>
              <w:left w:val="single" w:color="auto" w:sz="4" w:space="0"/>
              <w:bottom w:val="nil"/>
              <w:right w:val="single" w:color="auto" w:sz="4" w:space="0"/>
            </w:tcBorders>
            <w:shd w:val="clear" w:color="auto" w:fill="auto"/>
            <w:noWrap w:val="0"/>
            <w:vAlign w:val="center"/>
          </w:tcPr>
          <w:p w14:paraId="040BBB3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33" w:type="dxa"/>
            <w:tcBorders>
              <w:top w:val="nil"/>
              <w:left w:val="single" w:color="auto" w:sz="4" w:space="0"/>
              <w:bottom w:val="nil"/>
              <w:right w:val="nil"/>
            </w:tcBorders>
            <w:shd w:val="clear" w:color="auto" w:fill="auto"/>
            <w:noWrap w:val="0"/>
            <w:vAlign w:val="center"/>
          </w:tcPr>
          <w:p w14:paraId="130C486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067A24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00B582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其他住宿业</w:t>
            </w:r>
          </w:p>
        </w:tc>
        <w:tc>
          <w:tcPr>
            <w:tcW w:w="2776" w:type="dxa"/>
            <w:tcBorders>
              <w:top w:val="nil"/>
              <w:left w:val="single" w:color="auto" w:sz="4" w:space="0"/>
              <w:bottom w:val="nil"/>
              <w:right w:val="single" w:color="auto" w:sz="4" w:space="0"/>
            </w:tcBorders>
            <w:shd w:val="clear" w:color="auto" w:fill="auto"/>
            <w:noWrap w:val="0"/>
            <w:vAlign w:val="center"/>
          </w:tcPr>
          <w:p w14:paraId="5B43972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33" w:type="dxa"/>
            <w:tcBorders>
              <w:top w:val="nil"/>
              <w:left w:val="single" w:color="auto" w:sz="4" w:space="0"/>
              <w:bottom w:val="nil"/>
              <w:right w:val="nil"/>
            </w:tcBorders>
            <w:shd w:val="clear" w:color="auto" w:fill="auto"/>
            <w:noWrap w:val="0"/>
            <w:vAlign w:val="center"/>
          </w:tcPr>
          <w:p w14:paraId="09B52ED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5E6DF6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4B40B2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餐饮业</w:t>
            </w:r>
          </w:p>
        </w:tc>
        <w:tc>
          <w:tcPr>
            <w:tcW w:w="2776" w:type="dxa"/>
            <w:tcBorders>
              <w:top w:val="nil"/>
              <w:left w:val="single" w:color="auto" w:sz="4" w:space="0"/>
              <w:bottom w:val="nil"/>
              <w:right w:val="single" w:color="auto" w:sz="4" w:space="0"/>
            </w:tcBorders>
            <w:shd w:val="clear" w:color="auto" w:fill="auto"/>
            <w:noWrap w:val="0"/>
            <w:vAlign w:val="center"/>
          </w:tcPr>
          <w:p w14:paraId="4234604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14</w:t>
            </w:r>
          </w:p>
        </w:tc>
        <w:tc>
          <w:tcPr>
            <w:tcW w:w="2033" w:type="dxa"/>
            <w:tcBorders>
              <w:top w:val="nil"/>
              <w:left w:val="single" w:color="auto" w:sz="4" w:space="0"/>
              <w:bottom w:val="nil"/>
              <w:right w:val="nil"/>
            </w:tcBorders>
            <w:shd w:val="clear" w:color="auto" w:fill="auto"/>
            <w:noWrap w:val="0"/>
            <w:vAlign w:val="center"/>
          </w:tcPr>
          <w:p w14:paraId="2541A26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104</w:t>
            </w:r>
          </w:p>
        </w:tc>
      </w:tr>
      <w:tr w14:paraId="731B95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568B5D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正餐服务</w:t>
            </w:r>
          </w:p>
        </w:tc>
        <w:tc>
          <w:tcPr>
            <w:tcW w:w="2776" w:type="dxa"/>
            <w:tcBorders>
              <w:top w:val="nil"/>
              <w:left w:val="single" w:color="auto" w:sz="4" w:space="0"/>
              <w:bottom w:val="nil"/>
              <w:right w:val="single" w:color="auto" w:sz="4" w:space="0"/>
            </w:tcBorders>
            <w:shd w:val="clear" w:color="auto" w:fill="auto"/>
            <w:noWrap w:val="0"/>
            <w:vAlign w:val="center"/>
          </w:tcPr>
          <w:p w14:paraId="5C36E5F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13</w:t>
            </w:r>
          </w:p>
        </w:tc>
        <w:tc>
          <w:tcPr>
            <w:tcW w:w="2033" w:type="dxa"/>
            <w:tcBorders>
              <w:top w:val="nil"/>
              <w:left w:val="single" w:color="auto" w:sz="4" w:space="0"/>
              <w:bottom w:val="nil"/>
              <w:right w:val="nil"/>
            </w:tcBorders>
            <w:shd w:val="clear" w:color="auto" w:fill="auto"/>
            <w:noWrap w:val="0"/>
            <w:vAlign w:val="center"/>
          </w:tcPr>
          <w:p w14:paraId="1A7BAF8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94</w:t>
            </w:r>
          </w:p>
        </w:tc>
      </w:tr>
      <w:tr w14:paraId="370CEF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4F57DE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快餐服务</w:t>
            </w:r>
          </w:p>
        </w:tc>
        <w:tc>
          <w:tcPr>
            <w:tcW w:w="2776" w:type="dxa"/>
            <w:tcBorders>
              <w:top w:val="nil"/>
              <w:left w:val="single" w:color="auto" w:sz="4" w:space="0"/>
              <w:bottom w:val="nil"/>
              <w:right w:val="single" w:color="auto" w:sz="4" w:space="0"/>
            </w:tcBorders>
            <w:shd w:val="clear" w:color="auto" w:fill="auto"/>
            <w:noWrap w:val="0"/>
            <w:vAlign w:val="center"/>
          </w:tcPr>
          <w:p w14:paraId="64BA50D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w:t>
            </w:r>
          </w:p>
        </w:tc>
        <w:tc>
          <w:tcPr>
            <w:tcW w:w="2033" w:type="dxa"/>
            <w:tcBorders>
              <w:top w:val="nil"/>
              <w:left w:val="single" w:color="auto" w:sz="4" w:space="0"/>
              <w:bottom w:val="nil"/>
              <w:right w:val="nil"/>
            </w:tcBorders>
            <w:shd w:val="clear" w:color="auto" w:fill="auto"/>
            <w:noWrap w:val="0"/>
            <w:vAlign w:val="center"/>
          </w:tcPr>
          <w:p w14:paraId="6F2460E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10</w:t>
            </w:r>
          </w:p>
        </w:tc>
      </w:tr>
      <w:tr w14:paraId="68CDC7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40000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饮料及冷饮服务</w:t>
            </w:r>
          </w:p>
        </w:tc>
        <w:tc>
          <w:tcPr>
            <w:tcW w:w="2776" w:type="dxa"/>
            <w:tcBorders>
              <w:top w:val="nil"/>
              <w:left w:val="single" w:color="auto" w:sz="4" w:space="0"/>
              <w:bottom w:val="nil"/>
              <w:right w:val="single" w:color="auto" w:sz="4" w:space="0"/>
            </w:tcBorders>
            <w:shd w:val="clear" w:color="auto" w:fill="auto"/>
            <w:noWrap w:val="0"/>
            <w:vAlign w:val="center"/>
          </w:tcPr>
          <w:p w14:paraId="39596A2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33" w:type="dxa"/>
            <w:tcBorders>
              <w:top w:val="nil"/>
              <w:left w:val="single" w:color="auto" w:sz="4" w:space="0"/>
              <w:bottom w:val="nil"/>
              <w:right w:val="nil"/>
            </w:tcBorders>
            <w:shd w:val="clear" w:color="auto" w:fill="auto"/>
            <w:noWrap w:val="0"/>
            <w:vAlign w:val="center"/>
          </w:tcPr>
          <w:p w14:paraId="08FE767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77AC2A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617C42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餐饮配送及外卖送餐服务</w:t>
            </w:r>
          </w:p>
        </w:tc>
        <w:tc>
          <w:tcPr>
            <w:tcW w:w="2776" w:type="dxa"/>
            <w:tcBorders>
              <w:top w:val="nil"/>
              <w:left w:val="single" w:color="auto" w:sz="4" w:space="0"/>
              <w:bottom w:val="nil"/>
              <w:right w:val="single" w:color="auto" w:sz="4" w:space="0"/>
            </w:tcBorders>
            <w:shd w:val="clear" w:color="auto" w:fill="auto"/>
            <w:noWrap w:val="0"/>
            <w:vAlign w:val="center"/>
          </w:tcPr>
          <w:p w14:paraId="370B178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33" w:type="dxa"/>
            <w:tcBorders>
              <w:top w:val="nil"/>
              <w:left w:val="single" w:color="auto" w:sz="4" w:space="0"/>
              <w:bottom w:val="nil"/>
              <w:right w:val="nil"/>
            </w:tcBorders>
            <w:shd w:val="clear" w:color="auto" w:fill="auto"/>
            <w:noWrap w:val="0"/>
            <w:vAlign w:val="center"/>
          </w:tcPr>
          <w:p w14:paraId="66126D7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r w14:paraId="6EF2B0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single" w:color="auto" w:sz="12" w:space="0"/>
              <w:right w:val="single" w:color="auto" w:sz="4" w:space="0"/>
            </w:tcBorders>
            <w:noWrap w:val="0"/>
            <w:vAlign w:val="center"/>
          </w:tcPr>
          <w:p w14:paraId="3AC866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其他餐饮业</w:t>
            </w:r>
          </w:p>
        </w:tc>
        <w:tc>
          <w:tcPr>
            <w:tcW w:w="2776" w:type="dxa"/>
            <w:tcBorders>
              <w:top w:val="nil"/>
              <w:left w:val="single" w:color="auto" w:sz="4" w:space="0"/>
              <w:bottom w:val="single" w:color="auto" w:sz="12" w:space="0"/>
              <w:right w:val="single" w:color="auto" w:sz="4" w:space="0"/>
            </w:tcBorders>
            <w:shd w:val="clear" w:color="auto" w:fill="auto"/>
            <w:noWrap w:val="0"/>
            <w:vAlign w:val="center"/>
          </w:tcPr>
          <w:p w14:paraId="0AD05D4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c>
          <w:tcPr>
            <w:tcW w:w="2033" w:type="dxa"/>
            <w:tcBorders>
              <w:top w:val="nil"/>
              <w:left w:val="single" w:color="auto" w:sz="4" w:space="0"/>
              <w:bottom w:val="single" w:color="auto" w:sz="12" w:space="0"/>
              <w:right w:val="nil"/>
            </w:tcBorders>
            <w:shd w:val="clear" w:color="auto" w:fill="auto"/>
            <w:noWrap w:val="0"/>
            <w:vAlign w:val="center"/>
          </w:tcPr>
          <w:p w14:paraId="0FD4EAF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p>
        </w:tc>
      </w:tr>
    </w:tbl>
    <w:p w14:paraId="615FB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在住宿和餐饮业企业法人单位中，内资企业占100%。</w:t>
      </w:r>
    </w:p>
    <w:p w14:paraId="2D091C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在住宿和餐饮业企业法人单位从业人员中，内资企业占100%，（详见表4-8）。</w:t>
      </w:r>
    </w:p>
    <w:p w14:paraId="20576A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表4-8　按登记注册统计类别分组的住宿和餐饮业</w:t>
      </w:r>
    </w:p>
    <w:p w14:paraId="789FE8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8"/>
        <w:gridCol w:w="2794"/>
        <w:gridCol w:w="2059"/>
      </w:tblGrid>
      <w:tr w14:paraId="0DBC18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0E6B1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5D2913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18F41E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14:paraId="4CD45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389364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6B1EB6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14:paraId="35BF25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794" w:type="dxa"/>
            <w:tcBorders>
              <w:top w:val="single" w:color="auto" w:sz="4" w:space="0"/>
              <w:left w:val="single" w:color="auto" w:sz="4" w:space="0"/>
              <w:bottom w:val="nil"/>
              <w:right w:val="single" w:color="auto" w:sz="4" w:space="0"/>
            </w:tcBorders>
            <w:noWrap w:val="0"/>
            <w:vAlign w:val="center"/>
          </w:tcPr>
          <w:p w14:paraId="210A22A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17</w:t>
            </w:r>
          </w:p>
        </w:tc>
        <w:tc>
          <w:tcPr>
            <w:tcW w:w="2073" w:type="dxa"/>
            <w:tcBorders>
              <w:top w:val="single" w:color="auto" w:sz="4" w:space="0"/>
              <w:left w:val="single" w:color="auto" w:sz="4" w:space="0"/>
              <w:bottom w:val="nil"/>
              <w:right w:val="nil"/>
            </w:tcBorders>
            <w:noWrap w:val="0"/>
            <w:vAlign w:val="center"/>
          </w:tcPr>
          <w:p w14:paraId="39D6E38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177</w:t>
            </w:r>
          </w:p>
        </w:tc>
      </w:tr>
      <w:tr w14:paraId="3DD3F2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53CB8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794" w:type="dxa"/>
            <w:tcBorders>
              <w:top w:val="nil"/>
              <w:left w:val="single" w:color="auto" w:sz="4" w:space="0"/>
              <w:bottom w:val="nil"/>
              <w:right w:val="single" w:color="auto" w:sz="4" w:space="0"/>
            </w:tcBorders>
            <w:noWrap w:val="0"/>
            <w:vAlign w:val="center"/>
          </w:tcPr>
          <w:p w14:paraId="58F9AC1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17</w:t>
            </w:r>
          </w:p>
        </w:tc>
        <w:tc>
          <w:tcPr>
            <w:tcW w:w="2073" w:type="dxa"/>
            <w:tcBorders>
              <w:top w:val="nil"/>
              <w:left w:val="single" w:color="auto" w:sz="4" w:space="0"/>
              <w:bottom w:val="nil"/>
              <w:right w:val="nil"/>
            </w:tcBorders>
            <w:noWrap w:val="0"/>
            <w:vAlign w:val="center"/>
          </w:tcPr>
          <w:p w14:paraId="61EBAE9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177</w:t>
            </w:r>
          </w:p>
        </w:tc>
      </w:tr>
      <w:tr w14:paraId="465AB9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62C9E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2794" w:type="dxa"/>
            <w:tcBorders>
              <w:top w:val="nil"/>
              <w:left w:val="single" w:color="auto" w:sz="4" w:space="0"/>
              <w:bottom w:val="nil"/>
              <w:right w:val="single" w:color="auto" w:sz="4" w:space="0"/>
            </w:tcBorders>
            <w:noWrap w:val="0"/>
            <w:vAlign w:val="center"/>
          </w:tcPr>
          <w:p w14:paraId="34D8029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c>
          <w:tcPr>
            <w:tcW w:w="2073" w:type="dxa"/>
            <w:tcBorders>
              <w:top w:val="nil"/>
              <w:left w:val="single" w:color="auto" w:sz="4" w:space="0"/>
              <w:bottom w:val="nil"/>
              <w:right w:val="nil"/>
            </w:tcBorders>
            <w:noWrap w:val="0"/>
            <w:vAlign w:val="center"/>
          </w:tcPr>
          <w:p w14:paraId="1B4A49F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r>
      <w:tr w14:paraId="77BD6F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6F9BBF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794" w:type="dxa"/>
            <w:tcBorders>
              <w:top w:val="nil"/>
              <w:left w:val="single" w:color="auto" w:sz="4" w:space="0"/>
              <w:bottom w:val="nil"/>
              <w:right w:val="single" w:color="auto" w:sz="4" w:space="0"/>
            </w:tcBorders>
            <w:noWrap w:val="0"/>
            <w:vAlign w:val="center"/>
          </w:tcPr>
          <w:p w14:paraId="1308EE4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c>
          <w:tcPr>
            <w:tcW w:w="2073" w:type="dxa"/>
            <w:tcBorders>
              <w:top w:val="nil"/>
              <w:left w:val="single" w:color="auto" w:sz="4" w:space="0"/>
              <w:bottom w:val="nil"/>
              <w:right w:val="nil"/>
            </w:tcBorders>
            <w:noWrap w:val="0"/>
            <w:vAlign w:val="center"/>
          </w:tcPr>
          <w:p w14:paraId="109038C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r>
      <w:tr w14:paraId="25AFB8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14:paraId="333B3E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2794" w:type="dxa"/>
            <w:tcBorders>
              <w:top w:val="nil"/>
              <w:left w:val="single" w:color="auto" w:sz="4" w:space="0"/>
              <w:bottom w:val="single" w:color="auto" w:sz="12" w:space="0"/>
              <w:right w:val="single" w:color="auto" w:sz="4" w:space="0"/>
            </w:tcBorders>
            <w:noWrap w:val="0"/>
            <w:vAlign w:val="center"/>
          </w:tcPr>
          <w:p w14:paraId="27CDF6A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c>
          <w:tcPr>
            <w:tcW w:w="2073" w:type="dxa"/>
            <w:tcBorders>
              <w:top w:val="nil"/>
              <w:left w:val="single" w:color="auto" w:sz="4" w:space="0"/>
              <w:bottom w:val="single" w:color="auto" w:sz="12" w:space="0"/>
              <w:right w:val="nil"/>
            </w:tcBorders>
            <w:noWrap w:val="0"/>
            <w:vAlign w:val="center"/>
          </w:tcPr>
          <w:p w14:paraId="4F9ADCF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r>
    </w:tbl>
    <w:p w14:paraId="35765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2EC7FD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2023年末，住宿和餐饮业企业法人单位资产总计7956.8万元，比2018年末增长305.88%；负债合计6167.6万元，比2018年末增长226倍。</w:t>
      </w:r>
    </w:p>
    <w:p w14:paraId="0B4982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2023年，住宿和餐饮业企业法人单位全年实现营业收入2610万元，比2018年增长148.31%（详见表4-9）。</w:t>
      </w:r>
    </w:p>
    <w:p w14:paraId="1670E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表4-9　按行业中类分组的住宿和餐饮业</w:t>
      </w:r>
    </w:p>
    <w:p w14:paraId="6832B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84"/>
        <w:gridCol w:w="1629"/>
        <w:gridCol w:w="1629"/>
        <w:gridCol w:w="1632"/>
      </w:tblGrid>
      <w:tr w14:paraId="6B08DF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81" w:type="pct"/>
            <w:tcBorders>
              <w:top w:val="single" w:color="auto" w:sz="12" w:space="0"/>
              <w:left w:val="nil"/>
              <w:bottom w:val="single" w:color="auto" w:sz="4" w:space="0"/>
              <w:right w:val="single" w:color="auto" w:sz="4" w:space="0"/>
            </w:tcBorders>
            <w:noWrap w:val="0"/>
            <w:vAlign w:val="center"/>
          </w:tcPr>
          <w:p w14:paraId="536911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6E2369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76655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39" w:type="pct"/>
            <w:tcBorders>
              <w:top w:val="single" w:color="auto" w:sz="12" w:space="0"/>
              <w:left w:val="single" w:color="auto" w:sz="4" w:space="0"/>
              <w:bottom w:val="single" w:color="auto" w:sz="4" w:space="0"/>
              <w:right w:val="single" w:color="auto" w:sz="4" w:space="0"/>
            </w:tcBorders>
            <w:noWrap w:val="0"/>
            <w:vAlign w:val="center"/>
          </w:tcPr>
          <w:p w14:paraId="1827A1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61EEB2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39" w:type="pct"/>
            <w:tcBorders>
              <w:top w:val="single" w:color="auto" w:sz="12" w:space="0"/>
              <w:left w:val="single" w:color="auto" w:sz="4" w:space="0"/>
              <w:bottom w:val="single" w:color="auto" w:sz="4" w:space="0"/>
              <w:right w:val="nil"/>
            </w:tcBorders>
            <w:noWrap w:val="0"/>
            <w:vAlign w:val="center"/>
          </w:tcPr>
          <w:p w14:paraId="602F2E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1C140D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573D82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single" w:color="auto" w:sz="4" w:space="0"/>
              <w:left w:val="nil"/>
              <w:bottom w:val="nil"/>
              <w:right w:val="single" w:color="auto" w:sz="4" w:space="0"/>
            </w:tcBorders>
            <w:noWrap w:val="0"/>
            <w:vAlign w:val="center"/>
          </w:tcPr>
          <w:p w14:paraId="0DCCD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939" w:type="pct"/>
            <w:tcBorders>
              <w:top w:val="single" w:color="auto" w:sz="4" w:space="0"/>
              <w:left w:val="single" w:color="auto" w:sz="4" w:space="0"/>
              <w:bottom w:val="nil"/>
              <w:right w:val="single" w:color="auto" w:sz="4" w:space="0"/>
            </w:tcBorders>
            <w:shd w:val="clear" w:color="auto" w:fill="auto"/>
            <w:noWrap w:val="0"/>
            <w:vAlign w:val="center"/>
          </w:tcPr>
          <w:p w14:paraId="7E43D41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7956.8</w:t>
            </w:r>
          </w:p>
        </w:tc>
        <w:tc>
          <w:tcPr>
            <w:tcW w:w="939" w:type="pct"/>
            <w:tcBorders>
              <w:top w:val="single" w:color="auto" w:sz="4" w:space="0"/>
              <w:left w:val="single" w:color="auto" w:sz="4" w:space="0"/>
              <w:bottom w:val="nil"/>
              <w:right w:val="single" w:color="auto" w:sz="4" w:space="0"/>
            </w:tcBorders>
            <w:shd w:val="clear" w:color="auto" w:fill="auto"/>
            <w:noWrap w:val="0"/>
            <w:vAlign w:val="center"/>
          </w:tcPr>
          <w:p w14:paraId="32F52FC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6167.6</w:t>
            </w:r>
          </w:p>
        </w:tc>
        <w:tc>
          <w:tcPr>
            <w:tcW w:w="939" w:type="pct"/>
            <w:tcBorders>
              <w:top w:val="single" w:color="auto" w:sz="4" w:space="0"/>
              <w:left w:val="single" w:color="auto" w:sz="4" w:space="0"/>
              <w:bottom w:val="nil"/>
              <w:right w:val="nil"/>
            </w:tcBorders>
            <w:shd w:val="clear" w:color="auto" w:fill="auto"/>
            <w:noWrap w:val="0"/>
            <w:vAlign w:val="center"/>
          </w:tcPr>
          <w:p w14:paraId="077E0FB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2610</w:t>
            </w:r>
          </w:p>
        </w:tc>
      </w:tr>
      <w:tr w14:paraId="0AF54B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775F2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住宿业</w:t>
            </w:r>
          </w:p>
        </w:tc>
        <w:tc>
          <w:tcPr>
            <w:tcW w:w="939" w:type="pct"/>
            <w:tcBorders>
              <w:top w:val="nil"/>
              <w:left w:val="single" w:color="auto" w:sz="4" w:space="0"/>
              <w:bottom w:val="nil"/>
              <w:right w:val="single" w:color="auto" w:sz="4" w:space="0"/>
            </w:tcBorders>
            <w:shd w:val="clear" w:color="auto" w:fill="auto"/>
            <w:noWrap w:val="0"/>
            <w:vAlign w:val="center"/>
          </w:tcPr>
          <w:p w14:paraId="5BFDF51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3127.2</w:t>
            </w:r>
          </w:p>
        </w:tc>
        <w:tc>
          <w:tcPr>
            <w:tcW w:w="939" w:type="pct"/>
            <w:tcBorders>
              <w:top w:val="nil"/>
              <w:left w:val="single" w:color="auto" w:sz="4" w:space="0"/>
              <w:bottom w:val="nil"/>
              <w:right w:val="single" w:color="auto" w:sz="4" w:space="0"/>
            </w:tcBorders>
            <w:shd w:val="clear" w:color="auto" w:fill="auto"/>
            <w:noWrap w:val="0"/>
            <w:vAlign w:val="center"/>
          </w:tcPr>
          <w:p w14:paraId="20FA430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2094.8</w:t>
            </w:r>
          </w:p>
        </w:tc>
        <w:tc>
          <w:tcPr>
            <w:tcW w:w="939" w:type="pct"/>
            <w:tcBorders>
              <w:top w:val="nil"/>
              <w:left w:val="single" w:color="auto" w:sz="4" w:space="0"/>
              <w:bottom w:val="nil"/>
              <w:right w:val="nil"/>
            </w:tcBorders>
            <w:shd w:val="clear" w:color="auto" w:fill="auto"/>
            <w:noWrap w:val="0"/>
            <w:vAlign w:val="center"/>
          </w:tcPr>
          <w:p w14:paraId="416E85B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1366</w:t>
            </w:r>
          </w:p>
        </w:tc>
      </w:tr>
      <w:tr w14:paraId="508DE9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5B7C4B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旅游饭店</w:t>
            </w:r>
          </w:p>
        </w:tc>
        <w:tc>
          <w:tcPr>
            <w:tcW w:w="939" w:type="pct"/>
            <w:tcBorders>
              <w:top w:val="nil"/>
              <w:left w:val="single" w:color="auto" w:sz="4" w:space="0"/>
              <w:bottom w:val="nil"/>
              <w:right w:val="single" w:color="auto" w:sz="4" w:space="0"/>
            </w:tcBorders>
            <w:shd w:val="clear" w:color="auto" w:fill="auto"/>
            <w:noWrap w:val="0"/>
            <w:vAlign w:val="center"/>
          </w:tcPr>
          <w:p w14:paraId="00C6A40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3045.3</w:t>
            </w:r>
          </w:p>
        </w:tc>
        <w:tc>
          <w:tcPr>
            <w:tcW w:w="939" w:type="pct"/>
            <w:tcBorders>
              <w:top w:val="nil"/>
              <w:left w:val="single" w:color="auto" w:sz="4" w:space="0"/>
              <w:bottom w:val="nil"/>
              <w:right w:val="single" w:color="auto" w:sz="4" w:space="0"/>
            </w:tcBorders>
            <w:shd w:val="clear" w:color="auto" w:fill="auto"/>
            <w:noWrap w:val="0"/>
            <w:vAlign w:val="center"/>
          </w:tcPr>
          <w:p w14:paraId="694E4EC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2040.3</w:t>
            </w:r>
          </w:p>
        </w:tc>
        <w:tc>
          <w:tcPr>
            <w:tcW w:w="939" w:type="pct"/>
            <w:tcBorders>
              <w:top w:val="nil"/>
              <w:left w:val="single" w:color="auto" w:sz="4" w:space="0"/>
              <w:bottom w:val="nil"/>
              <w:right w:val="nil"/>
            </w:tcBorders>
            <w:shd w:val="clear" w:color="auto" w:fill="auto"/>
            <w:noWrap w:val="0"/>
            <w:vAlign w:val="center"/>
          </w:tcPr>
          <w:p w14:paraId="0790207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1150.4</w:t>
            </w:r>
          </w:p>
        </w:tc>
      </w:tr>
      <w:tr w14:paraId="760E4B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1A7A8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一般旅馆</w:t>
            </w:r>
          </w:p>
        </w:tc>
        <w:tc>
          <w:tcPr>
            <w:tcW w:w="939" w:type="pct"/>
            <w:tcBorders>
              <w:top w:val="nil"/>
              <w:left w:val="single" w:color="auto" w:sz="4" w:space="0"/>
              <w:bottom w:val="nil"/>
              <w:right w:val="single" w:color="auto" w:sz="4" w:space="0"/>
            </w:tcBorders>
            <w:shd w:val="clear" w:color="auto" w:fill="auto"/>
            <w:noWrap w:val="0"/>
            <w:vAlign w:val="center"/>
          </w:tcPr>
          <w:p w14:paraId="2510338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81.9</w:t>
            </w:r>
          </w:p>
        </w:tc>
        <w:tc>
          <w:tcPr>
            <w:tcW w:w="939" w:type="pct"/>
            <w:tcBorders>
              <w:top w:val="nil"/>
              <w:left w:val="single" w:color="auto" w:sz="4" w:space="0"/>
              <w:bottom w:val="nil"/>
              <w:right w:val="single" w:color="auto" w:sz="4" w:space="0"/>
            </w:tcBorders>
            <w:shd w:val="clear" w:color="auto" w:fill="auto"/>
            <w:noWrap w:val="0"/>
            <w:vAlign w:val="center"/>
          </w:tcPr>
          <w:p w14:paraId="41C7DC2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54.5</w:t>
            </w:r>
          </w:p>
        </w:tc>
        <w:tc>
          <w:tcPr>
            <w:tcW w:w="939" w:type="pct"/>
            <w:tcBorders>
              <w:top w:val="nil"/>
              <w:left w:val="single" w:color="auto" w:sz="4" w:space="0"/>
              <w:bottom w:val="nil"/>
              <w:right w:val="nil"/>
            </w:tcBorders>
            <w:shd w:val="clear" w:color="auto" w:fill="auto"/>
            <w:noWrap w:val="0"/>
            <w:vAlign w:val="center"/>
          </w:tcPr>
          <w:p w14:paraId="54C8FE6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215.6</w:t>
            </w:r>
          </w:p>
        </w:tc>
      </w:tr>
      <w:tr w14:paraId="02DA7B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6A6D6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民宿服务</w:t>
            </w:r>
          </w:p>
        </w:tc>
        <w:tc>
          <w:tcPr>
            <w:tcW w:w="939" w:type="pct"/>
            <w:tcBorders>
              <w:top w:val="nil"/>
              <w:left w:val="single" w:color="auto" w:sz="4" w:space="0"/>
              <w:bottom w:val="nil"/>
              <w:right w:val="single" w:color="auto" w:sz="4" w:space="0"/>
            </w:tcBorders>
            <w:shd w:val="clear" w:color="auto" w:fill="auto"/>
            <w:noWrap w:val="0"/>
            <w:vAlign w:val="center"/>
          </w:tcPr>
          <w:p w14:paraId="0A18211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nil"/>
              <w:right w:val="single" w:color="auto" w:sz="4" w:space="0"/>
            </w:tcBorders>
            <w:shd w:val="clear" w:color="auto" w:fill="auto"/>
            <w:noWrap w:val="0"/>
            <w:vAlign w:val="center"/>
          </w:tcPr>
          <w:p w14:paraId="60B2C88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nil"/>
              <w:right w:val="nil"/>
            </w:tcBorders>
            <w:shd w:val="clear" w:color="auto" w:fill="auto"/>
            <w:noWrap w:val="0"/>
            <w:vAlign w:val="center"/>
          </w:tcPr>
          <w:p w14:paraId="018805F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0B66BA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301B6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露营地服务</w:t>
            </w:r>
          </w:p>
        </w:tc>
        <w:tc>
          <w:tcPr>
            <w:tcW w:w="939" w:type="pct"/>
            <w:tcBorders>
              <w:top w:val="nil"/>
              <w:left w:val="single" w:color="auto" w:sz="4" w:space="0"/>
              <w:bottom w:val="nil"/>
              <w:right w:val="single" w:color="auto" w:sz="4" w:space="0"/>
            </w:tcBorders>
            <w:shd w:val="clear" w:color="auto" w:fill="auto"/>
            <w:noWrap w:val="0"/>
            <w:vAlign w:val="center"/>
          </w:tcPr>
          <w:p w14:paraId="1122E7D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nil"/>
              <w:right w:val="single" w:color="auto" w:sz="4" w:space="0"/>
            </w:tcBorders>
            <w:shd w:val="clear" w:color="auto" w:fill="auto"/>
            <w:noWrap w:val="0"/>
            <w:vAlign w:val="center"/>
          </w:tcPr>
          <w:p w14:paraId="585A3D2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nil"/>
              <w:right w:val="nil"/>
            </w:tcBorders>
            <w:shd w:val="clear" w:color="auto" w:fill="auto"/>
            <w:noWrap w:val="0"/>
            <w:vAlign w:val="center"/>
          </w:tcPr>
          <w:p w14:paraId="6A7FDA8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0677E6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81" w:type="pct"/>
            <w:tcBorders>
              <w:top w:val="nil"/>
              <w:left w:val="nil"/>
              <w:bottom w:val="nil"/>
              <w:right w:val="single" w:color="auto" w:sz="4" w:space="0"/>
            </w:tcBorders>
            <w:noWrap w:val="0"/>
            <w:vAlign w:val="center"/>
          </w:tcPr>
          <w:p w14:paraId="5740D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其他住宿业</w:t>
            </w:r>
          </w:p>
        </w:tc>
        <w:tc>
          <w:tcPr>
            <w:tcW w:w="939" w:type="pct"/>
            <w:tcBorders>
              <w:top w:val="nil"/>
              <w:left w:val="single" w:color="auto" w:sz="4" w:space="0"/>
              <w:bottom w:val="nil"/>
              <w:right w:val="single" w:color="auto" w:sz="4" w:space="0"/>
            </w:tcBorders>
            <w:shd w:val="clear" w:color="auto" w:fill="auto"/>
            <w:noWrap w:val="0"/>
            <w:vAlign w:val="center"/>
          </w:tcPr>
          <w:p w14:paraId="43E53CD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nil"/>
              <w:right w:val="single" w:color="auto" w:sz="4" w:space="0"/>
            </w:tcBorders>
            <w:shd w:val="clear" w:color="auto" w:fill="auto"/>
            <w:noWrap w:val="0"/>
            <w:vAlign w:val="center"/>
          </w:tcPr>
          <w:p w14:paraId="0AC4619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nil"/>
              <w:right w:val="nil"/>
            </w:tcBorders>
            <w:shd w:val="clear" w:color="auto" w:fill="auto"/>
            <w:noWrap w:val="0"/>
            <w:vAlign w:val="center"/>
          </w:tcPr>
          <w:p w14:paraId="08DD182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463674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31BFCD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餐饮业</w:t>
            </w:r>
          </w:p>
        </w:tc>
        <w:tc>
          <w:tcPr>
            <w:tcW w:w="939" w:type="pct"/>
            <w:tcBorders>
              <w:top w:val="nil"/>
              <w:left w:val="single" w:color="auto" w:sz="4" w:space="0"/>
              <w:bottom w:val="nil"/>
              <w:right w:val="single" w:color="auto" w:sz="4" w:space="0"/>
            </w:tcBorders>
            <w:shd w:val="clear" w:color="auto" w:fill="auto"/>
            <w:noWrap w:val="0"/>
            <w:vAlign w:val="center"/>
          </w:tcPr>
          <w:p w14:paraId="04A3F01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4829.6</w:t>
            </w:r>
          </w:p>
        </w:tc>
        <w:tc>
          <w:tcPr>
            <w:tcW w:w="939" w:type="pct"/>
            <w:tcBorders>
              <w:top w:val="nil"/>
              <w:left w:val="single" w:color="auto" w:sz="4" w:space="0"/>
              <w:bottom w:val="nil"/>
              <w:right w:val="single" w:color="auto" w:sz="4" w:space="0"/>
            </w:tcBorders>
            <w:shd w:val="clear" w:color="auto" w:fill="auto"/>
            <w:noWrap w:val="0"/>
            <w:vAlign w:val="center"/>
          </w:tcPr>
          <w:p w14:paraId="20CEB55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4072.8</w:t>
            </w:r>
          </w:p>
        </w:tc>
        <w:tc>
          <w:tcPr>
            <w:tcW w:w="939" w:type="pct"/>
            <w:tcBorders>
              <w:top w:val="nil"/>
              <w:left w:val="single" w:color="auto" w:sz="4" w:space="0"/>
              <w:bottom w:val="nil"/>
              <w:right w:val="nil"/>
            </w:tcBorders>
            <w:shd w:val="clear" w:color="auto" w:fill="auto"/>
            <w:noWrap w:val="0"/>
            <w:vAlign w:val="center"/>
          </w:tcPr>
          <w:p w14:paraId="0E2ED19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1244</w:t>
            </w:r>
          </w:p>
        </w:tc>
      </w:tr>
      <w:tr w14:paraId="76244E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11D1AE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正餐服务</w:t>
            </w:r>
          </w:p>
        </w:tc>
        <w:tc>
          <w:tcPr>
            <w:tcW w:w="939" w:type="pct"/>
            <w:tcBorders>
              <w:top w:val="nil"/>
              <w:left w:val="single" w:color="auto" w:sz="4" w:space="0"/>
              <w:bottom w:val="nil"/>
              <w:right w:val="single" w:color="auto" w:sz="4" w:space="0"/>
            </w:tcBorders>
            <w:shd w:val="clear" w:color="auto" w:fill="auto"/>
            <w:noWrap w:val="0"/>
            <w:vAlign w:val="center"/>
          </w:tcPr>
          <w:p w14:paraId="2247948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4799.6</w:t>
            </w:r>
          </w:p>
        </w:tc>
        <w:tc>
          <w:tcPr>
            <w:tcW w:w="939" w:type="pct"/>
            <w:tcBorders>
              <w:top w:val="nil"/>
              <w:left w:val="single" w:color="auto" w:sz="4" w:space="0"/>
              <w:bottom w:val="nil"/>
              <w:right w:val="single" w:color="auto" w:sz="4" w:space="0"/>
            </w:tcBorders>
            <w:shd w:val="clear" w:color="auto" w:fill="auto"/>
            <w:noWrap w:val="0"/>
            <w:vAlign w:val="center"/>
          </w:tcPr>
          <w:p w14:paraId="449716D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4072.8</w:t>
            </w:r>
          </w:p>
        </w:tc>
        <w:tc>
          <w:tcPr>
            <w:tcW w:w="939" w:type="pct"/>
            <w:tcBorders>
              <w:top w:val="nil"/>
              <w:left w:val="single" w:color="auto" w:sz="4" w:space="0"/>
              <w:bottom w:val="nil"/>
              <w:right w:val="nil"/>
            </w:tcBorders>
            <w:shd w:val="clear" w:color="auto" w:fill="auto"/>
            <w:noWrap w:val="0"/>
            <w:vAlign w:val="center"/>
          </w:tcPr>
          <w:p w14:paraId="01B4ACC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1241</w:t>
            </w:r>
          </w:p>
        </w:tc>
      </w:tr>
      <w:tr w14:paraId="18B207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3166AD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快餐服务</w:t>
            </w:r>
          </w:p>
        </w:tc>
        <w:tc>
          <w:tcPr>
            <w:tcW w:w="939" w:type="pct"/>
            <w:tcBorders>
              <w:top w:val="nil"/>
              <w:left w:val="single" w:color="auto" w:sz="4" w:space="0"/>
              <w:bottom w:val="nil"/>
              <w:right w:val="single" w:color="auto" w:sz="4" w:space="0"/>
            </w:tcBorders>
            <w:shd w:val="clear" w:color="auto" w:fill="auto"/>
            <w:noWrap w:val="0"/>
            <w:vAlign w:val="center"/>
          </w:tcPr>
          <w:p w14:paraId="0498DF3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30</w:t>
            </w:r>
          </w:p>
        </w:tc>
        <w:tc>
          <w:tcPr>
            <w:tcW w:w="939" w:type="pct"/>
            <w:tcBorders>
              <w:top w:val="nil"/>
              <w:left w:val="single" w:color="auto" w:sz="4" w:space="0"/>
              <w:bottom w:val="nil"/>
              <w:right w:val="single" w:color="auto" w:sz="4" w:space="0"/>
            </w:tcBorders>
            <w:shd w:val="clear" w:color="auto" w:fill="auto"/>
            <w:noWrap w:val="0"/>
            <w:vAlign w:val="center"/>
          </w:tcPr>
          <w:p w14:paraId="6977F5B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0</w:t>
            </w:r>
          </w:p>
        </w:tc>
        <w:tc>
          <w:tcPr>
            <w:tcW w:w="939" w:type="pct"/>
            <w:tcBorders>
              <w:top w:val="nil"/>
              <w:left w:val="single" w:color="auto" w:sz="4" w:space="0"/>
              <w:bottom w:val="nil"/>
              <w:right w:val="nil"/>
            </w:tcBorders>
            <w:shd w:val="clear" w:color="auto" w:fill="auto"/>
            <w:noWrap w:val="0"/>
            <w:vAlign w:val="center"/>
          </w:tcPr>
          <w:p w14:paraId="4AC48A8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w:t>
            </w:r>
          </w:p>
        </w:tc>
      </w:tr>
      <w:tr w14:paraId="7FDB12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163B3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饮料及冷饮服务</w:t>
            </w:r>
          </w:p>
        </w:tc>
        <w:tc>
          <w:tcPr>
            <w:tcW w:w="939" w:type="pct"/>
            <w:tcBorders>
              <w:top w:val="nil"/>
              <w:left w:val="single" w:color="auto" w:sz="4" w:space="0"/>
              <w:bottom w:val="nil"/>
              <w:right w:val="single" w:color="auto" w:sz="4" w:space="0"/>
            </w:tcBorders>
            <w:shd w:val="clear" w:color="auto" w:fill="auto"/>
            <w:noWrap w:val="0"/>
            <w:vAlign w:val="center"/>
          </w:tcPr>
          <w:p w14:paraId="0CEA8CF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nil"/>
              <w:right w:val="single" w:color="auto" w:sz="4" w:space="0"/>
            </w:tcBorders>
            <w:shd w:val="clear" w:color="auto" w:fill="auto"/>
            <w:noWrap w:val="0"/>
            <w:vAlign w:val="center"/>
          </w:tcPr>
          <w:p w14:paraId="4B093CE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nil"/>
              <w:right w:val="nil"/>
            </w:tcBorders>
            <w:shd w:val="clear" w:color="auto" w:fill="auto"/>
            <w:noWrap w:val="0"/>
            <w:vAlign w:val="center"/>
          </w:tcPr>
          <w:p w14:paraId="7F6565D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535941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14:paraId="0DA487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餐饮配送及外卖送餐服务</w:t>
            </w:r>
          </w:p>
        </w:tc>
        <w:tc>
          <w:tcPr>
            <w:tcW w:w="939" w:type="pct"/>
            <w:tcBorders>
              <w:top w:val="nil"/>
              <w:left w:val="single" w:color="auto" w:sz="4" w:space="0"/>
              <w:bottom w:val="nil"/>
              <w:right w:val="single" w:color="auto" w:sz="4" w:space="0"/>
            </w:tcBorders>
            <w:shd w:val="clear" w:color="auto" w:fill="auto"/>
            <w:noWrap w:val="0"/>
            <w:vAlign w:val="center"/>
          </w:tcPr>
          <w:p w14:paraId="202E869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nil"/>
              <w:right w:val="single" w:color="auto" w:sz="4" w:space="0"/>
            </w:tcBorders>
            <w:shd w:val="clear" w:color="auto" w:fill="auto"/>
            <w:noWrap w:val="0"/>
            <w:vAlign w:val="center"/>
          </w:tcPr>
          <w:p w14:paraId="25C6493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nil"/>
              <w:right w:val="nil"/>
            </w:tcBorders>
            <w:shd w:val="clear" w:color="auto" w:fill="auto"/>
            <w:noWrap w:val="0"/>
            <w:vAlign w:val="center"/>
          </w:tcPr>
          <w:p w14:paraId="59C9BA4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753517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single" w:color="auto" w:sz="12" w:space="0"/>
              <w:right w:val="single" w:color="auto" w:sz="4" w:space="0"/>
            </w:tcBorders>
            <w:noWrap w:val="0"/>
            <w:vAlign w:val="center"/>
          </w:tcPr>
          <w:p w14:paraId="0B38F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其他餐饮业</w:t>
            </w:r>
          </w:p>
        </w:tc>
        <w:tc>
          <w:tcPr>
            <w:tcW w:w="939" w:type="pct"/>
            <w:tcBorders>
              <w:top w:val="nil"/>
              <w:left w:val="single" w:color="auto" w:sz="4" w:space="0"/>
              <w:bottom w:val="single" w:color="auto" w:sz="12" w:space="0"/>
              <w:right w:val="single" w:color="auto" w:sz="4" w:space="0"/>
            </w:tcBorders>
            <w:shd w:val="clear" w:color="auto" w:fill="auto"/>
            <w:noWrap w:val="0"/>
            <w:vAlign w:val="center"/>
          </w:tcPr>
          <w:p w14:paraId="434E82E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single" w:color="auto" w:sz="12" w:space="0"/>
              <w:right w:val="single" w:color="auto" w:sz="4" w:space="0"/>
            </w:tcBorders>
            <w:shd w:val="clear" w:color="auto" w:fill="auto"/>
            <w:noWrap w:val="0"/>
            <w:vAlign w:val="center"/>
          </w:tcPr>
          <w:p w14:paraId="5B1D9FA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c>
          <w:tcPr>
            <w:tcW w:w="939" w:type="pct"/>
            <w:tcBorders>
              <w:top w:val="nil"/>
              <w:left w:val="single" w:color="auto" w:sz="4" w:space="0"/>
              <w:bottom w:val="single" w:color="auto" w:sz="12" w:space="0"/>
              <w:right w:val="nil"/>
            </w:tcBorders>
            <w:shd w:val="clear" w:color="auto" w:fill="auto"/>
            <w:noWrap w:val="0"/>
            <w:vAlign w:val="center"/>
          </w:tcPr>
          <w:p w14:paraId="3364452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p>
        </w:tc>
      </w:tr>
      <w:tr w14:paraId="740440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5000" w:type="pct"/>
            <w:gridSpan w:val="4"/>
            <w:tcBorders>
              <w:top w:val="single" w:color="auto" w:sz="12" w:space="0"/>
              <w:left w:val="nil"/>
              <w:bottom w:val="nil"/>
              <w:right w:val="nil"/>
            </w:tcBorders>
            <w:noWrap w:val="0"/>
            <w:vAlign w:val="center"/>
          </w:tcPr>
          <w:p w14:paraId="6BEFE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四、信息传输、软件和信息技术服务业</w:t>
            </w:r>
          </w:p>
          <w:p w14:paraId="180DA3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0E53A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2023年末，全县共有信息传输、软件和信息技术服务业企业法人单位39个，从业人员271人，分别比2018年末增长21.88%和215.12%（详见表4-10）。</w:t>
            </w:r>
          </w:p>
          <w:p w14:paraId="3E3C83AD">
            <w:pPr>
              <w:pStyle w:val="2"/>
              <w:ind w:left="0" w:leftChars="0" w:firstLine="0" w:firstLineChars="0"/>
              <w:rPr>
                <w:rFonts w:hint="eastAsia"/>
                <w:highlight w:val="none"/>
                <w:lang w:val="en-US" w:eastAsia="zh-CN"/>
              </w:rPr>
            </w:pPr>
          </w:p>
          <w:p w14:paraId="4EB490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表4-10　按行业大类分组的信息传输、软件和信息技术服务业</w:t>
            </w:r>
          </w:p>
          <w:p w14:paraId="7F499A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50"/>
              <w:gridCol w:w="2785"/>
              <w:gridCol w:w="2039"/>
            </w:tblGrid>
            <w:tr w14:paraId="0EFD41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50" w:type="dxa"/>
                  <w:tcBorders>
                    <w:top w:val="single" w:color="auto" w:sz="12" w:space="0"/>
                    <w:left w:val="nil"/>
                    <w:bottom w:val="single" w:color="auto" w:sz="4" w:space="0"/>
                    <w:right w:val="single" w:color="auto" w:sz="4" w:space="0"/>
                  </w:tcBorders>
                  <w:noWrap w:val="0"/>
                  <w:vAlign w:val="center"/>
                </w:tcPr>
                <w:p w14:paraId="02EF28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eastAsia" w:ascii="Times New Roman" w:hAnsi="Times New Roman" w:eastAsia="宋体" w:cs="宋体"/>
                      <w:color w:val="0C0C0C"/>
                      <w:sz w:val="21"/>
                      <w:szCs w:val="21"/>
                      <w:highlight w:val="none"/>
                    </w:rPr>
                  </w:pPr>
                </w:p>
              </w:tc>
              <w:tc>
                <w:tcPr>
                  <w:tcW w:w="2785" w:type="dxa"/>
                  <w:tcBorders>
                    <w:top w:val="single" w:color="auto" w:sz="12" w:space="0"/>
                    <w:left w:val="single" w:color="auto" w:sz="4" w:space="0"/>
                    <w:bottom w:val="single" w:color="auto" w:sz="4" w:space="0"/>
                    <w:right w:val="single" w:color="auto" w:sz="4" w:space="0"/>
                  </w:tcBorders>
                  <w:noWrap w:val="0"/>
                  <w:vAlign w:val="center"/>
                </w:tcPr>
                <w:p w14:paraId="72878F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0EB4B1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39" w:type="dxa"/>
                  <w:tcBorders>
                    <w:top w:val="single" w:color="auto" w:sz="12" w:space="0"/>
                    <w:left w:val="single" w:color="auto" w:sz="4" w:space="0"/>
                    <w:bottom w:val="single" w:color="auto" w:sz="4" w:space="0"/>
                    <w:right w:val="nil"/>
                  </w:tcBorders>
                  <w:noWrap w:val="0"/>
                  <w:vAlign w:val="center"/>
                </w:tcPr>
                <w:p w14:paraId="3C8ECD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37FD8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32F083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3850" w:type="dxa"/>
                  <w:tcBorders>
                    <w:top w:val="single" w:color="auto" w:sz="4" w:space="0"/>
                    <w:left w:val="nil"/>
                    <w:bottom w:val="nil"/>
                    <w:right w:val="single" w:color="auto" w:sz="4" w:space="0"/>
                  </w:tcBorders>
                  <w:noWrap w:val="0"/>
                  <w:vAlign w:val="center"/>
                </w:tcPr>
                <w:p w14:paraId="6935C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785" w:type="dxa"/>
                  <w:tcBorders>
                    <w:top w:val="single" w:color="auto" w:sz="4" w:space="0"/>
                    <w:left w:val="single" w:color="auto" w:sz="4" w:space="0"/>
                    <w:bottom w:val="nil"/>
                    <w:right w:val="single" w:color="auto" w:sz="4" w:space="0"/>
                  </w:tcBorders>
                  <w:shd w:val="clear" w:color="auto" w:fill="auto"/>
                  <w:noWrap w:val="0"/>
                  <w:vAlign w:val="center"/>
                </w:tcPr>
                <w:p w14:paraId="73AD0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39</w:t>
                  </w:r>
                </w:p>
              </w:tc>
              <w:tc>
                <w:tcPr>
                  <w:tcW w:w="2039" w:type="dxa"/>
                  <w:tcBorders>
                    <w:top w:val="single" w:color="auto" w:sz="4" w:space="0"/>
                    <w:left w:val="single" w:color="auto" w:sz="4" w:space="0"/>
                    <w:bottom w:val="nil"/>
                    <w:right w:val="nil"/>
                  </w:tcBorders>
                  <w:shd w:val="clear" w:color="auto" w:fill="auto"/>
                  <w:noWrap w:val="0"/>
                  <w:vAlign w:val="center"/>
                </w:tcPr>
                <w:p w14:paraId="34A0B65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271</w:t>
                  </w:r>
                </w:p>
              </w:tc>
            </w:tr>
            <w:tr w14:paraId="681D3C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nil"/>
                    <w:right w:val="single" w:color="auto" w:sz="4" w:space="0"/>
                  </w:tcBorders>
                  <w:noWrap w:val="0"/>
                  <w:vAlign w:val="center"/>
                </w:tcPr>
                <w:p w14:paraId="389A7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2785" w:type="dxa"/>
                  <w:tcBorders>
                    <w:top w:val="nil"/>
                    <w:left w:val="single" w:color="auto" w:sz="4" w:space="0"/>
                    <w:bottom w:val="nil"/>
                    <w:right w:val="single" w:color="auto" w:sz="4" w:space="0"/>
                  </w:tcBorders>
                  <w:shd w:val="clear" w:color="auto" w:fill="auto"/>
                  <w:noWrap w:val="0"/>
                  <w:vAlign w:val="center"/>
                </w:tcPr>
                <w:p w14:paraId="05B33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w:t>
                  </w:r>
                </w:p>
              </w:tc>
              <w:tc>
                <w:tcPr>
                  <w:tcW w:w="2039" w:type="dxa"/>
                  <w:tcBorders>
                    <w:top w:val="nil"/>
                    <w:left w:val="single" w:color="auto" w:sz="4" w:space="0"/>
                    <w:bottom w:val="nil"/>
                    <w:right w:val="nil"/>
                  </w:tcBorders>
                  <w:shd w:val="clear" w:color="auto" w:fill="auto"/>
                  <w:noWrap w:val="0"/>
                  <w:vAlign w:val="center"/>
                </w:tcPr>
                <w:p w14:paraId="6185C75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9</w:t>
                  </w:r>
                </w:p>
              </w:tc>
            </w:tr>
            <w:tr w14:paraId="68C5D7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nil"/>
                    <w:right w:val="single" w:color="auto" w:sz="4" w:space="0"/>
                  </w:tcBorders>
                  <w:noWrap w:val="0"/>
                  <w:vAlign w:val="center"/>
                </w:tcPr>
                <w:p w14:paraId="48BB7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2785" w:type="dxa"/>
                  <w:tcBorders>
                    <w:top w:val="nil"/>
                    <w:left w:val="single" w:color="auto" w:sz="4" w:space="0"/>
                    <w:bottom w:val="nil"/>
                    <w:right w:val="single" w:color="auto" w:sz="4" w:space="0"/>
                  </w:tcBorders>
                  <w:shd w:val="clear" w:color="auto" w:fill="auto"/>
                  <w:noWrap w:val="0"/>
                  <w:vAlign w:val="center"/>
                </w:tcPr>
                <w:p w14:paraId="7D37E5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8</w:t>
                  </w:r>
                </w:p>
              </w:tc>
              <w:tc>
                <w:tcPr>
                  <w:tcW w:w="2039" w:type="dxa"/>
                  <w:tcBorders>
                    <w:top w:val="nil"/>
                    <w:left w:val="single" w:color="auto" w:sz="4" w:space="0"/>
                    <w:bottom w:val="nil"/>
                    <w:right w:val="nil"/>
                  </w:tcBorders>
                  <w:shd w:val="clear" w:color="auto" w:fill="auto"/>
                  <w:noWrap w:val="0"/>
                  <w:vAlign w:val="center"/>
                </w:tcPr>
                <w:p w14:paraId="5D026FB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166</w:t>
                  </w:r>
                </w:p>
              </w:tc>
            </w:tr>
            <w:tr w14:paraId="39DBBA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single" w:color="auto" w:sz="12" w:space="0"/>
                    <w:right w:val="single" w:color="auto" w:sz="4" w:space="0"/>
                  </w:tcBorders>
                  <w:noWrap w:val="0"/>
                  <w:vAlign w:val="center"/>
                </w:tcPr>
                <w:p w14:paraId="39AE56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2785" w:type="dxa"/>
                  <w:tcBorders>
                    <w:top w:val="nil"/>
                    <w:left w:val="single" w:color="auto" w:sz="4" w:space="0"/>
                    <w:bottom w:val="single" w:color="auto" w:sz="12" w:space="0"/>
                    <w:right w:val="single" w:color="auto" w:sz="4" w:space="0"/>
                  </w:tcBorders>
                  <w:shd w:val="clear" w:color="auto" w:fill="auto"/>
                  <w:noWrap w:val="0"/>
                  <w:vAlign w:val="center"/>
                </w:tcPr>
                <w:p w14:paraId="19E0C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30</w:t>
                  </w:r>
                </w:p>
              </w:tc>
              <w:tc>
                <w:tcPr>
                  <w:tcW w:w="2039" w:type="dxa"/>
                  <w:tcBorders>
                    <w:top w:val="nil"/>
                    <w:left w:val="single" w:color="auto" w:sz="4" w:space="0"/>
                    <w:bottom w:val="single" w:color="auto" w:sz="12" w:space="0"/>
                    <w:right w:val="nil"/>
                  </w:tcBorders>
                  <w:shd w:val="clear" w:color="auto" w:fill="auto"/>
                  <w:noWrap w:val="0"/>
                  <w:vAlign w:val="center"/>
                </w:tcPr>
                <w:p w14:paraId="25EA8A2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96</w:t>
                  </w:r>
                </w:p>
              </w:tc>
            </w:tr>
          </w:tbl>
          <w:p w14:paraId="57EE91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在信息传输、软件和信息技术服务业企业法人单位中，内资企业占100%。</w:t>
            </w:r>
          </w:p>
          <w:p w14:paraId="458DE8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在信息传输、软件和信息技术服务业企业法人单位从业人员中，内资企业占100%（详见表4-11）。</w:t>
            </w:r>
          </w:p>
          <w:p w14:paraId="1363E2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表4-11　按登记注册统计类别分组的信息传输、软件和信息技术服务业</w:t>
            </w:r>
          </w:p>
          <w:p w14:paraId="4FB7CF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8"/>
              <w:gridCol w:w="2794"/>
              <w:gridCol w:w="2059"/>
            </w:tblGrid>
            <w:tr w14:paraId="2DD519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1F926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640ECC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4BA5A9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14:paraId="12BC5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754A6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1D7B0A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14:paraId="54B99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shd w:val="clear" w:color="auto" w:fill="auto"/>
                  <w:noWrap w:val="0"/>
                  <w:vAlign w:val="center"/>
                </w:tcPr>
                <w:p w14:paraId="3ECF63E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39</w:t>
                  </w:r>
                </w:p>
              </w:tc>
              <w:tc>
                <w:tcPr>
                  <w:tcW w:w="1187" w:type="pct"/>
                  <w:tcBorders>
                    <w:top w:val="single" w:color="auto" w:sz="4" w:space="0"/>
                    <w:left w:val="single" w:color="auto" w:sz="4" w:space="0"/>
                    <w:bottom w:val="nil"/>
                    <w:right w:val="nil"/>
                  </w:tcBorders>
                  <w:shd w:val="clear" w:color="auto" w:fill="auto"/>
                  <w:noWrap w:val="0"/>
                  <w:vAlign w:val="center"/>
                </w:tcPr>
                <w:p w14:paraId="1FE65B5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271</w:t>
                  </w:r>
                </w:p>
              </w:tc>
            </w:tr>
            <w:tr w14:paraId="24AE36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1D79A5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shd w:val="clear" w:color="auto" w:fill="auto"/>
                  <w:noWrap w:val="0"/>
                  <w:vAlign w:val="center"/>
                </w:tcPr>
                <w:p w14:paraId="2FC487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39</w:t>
                  </w:r>
                </w:p>
              </w:tc>
              <w:tc>
                <w:tcPr>
                  <w:tcW w:w="1187" w:type="pct"/>
                  <w:tcBorders>
                    <w:top w:val="nil"/>
                    <w:left w:val="single" w:color="auto" w:sz="4" w:space="0"/>
                    <w:bottom w:val="nil"/>
                    <w:right w:val="nil"/>
                  </w:tcBorders>
                  <w:shd w:val="clear" w:color="auto" w:fill="auto"/>
                  <w:noWrap w:val="0"/>
                  <w:vAlign w:val="center"/>
                </w:tcPr>
                <w:p w14:paraId="63037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271</w:t>
                  </w:r>
                </w:p>
              </w:tc>
            </w:tr>
            <w:tr w14:paraId="61F6CB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0B7C7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611" w:type="pct"/>
                  <w:tcBorders>
                    <w:top w:val="nil"/>
                    <w:left w:val="single" w:color="auto" w:sz="4" w:space="0"/>
                    <w:bottom w:val="nil"/>
                    <w:right w:val="single" w:color="auto" w:sz="4" w:space="0"/>
                  </w:tcBorders>
                  <w:noWrap w:val="0"/>
                  <w:vAlign w:val="center"/>
                </w:tcPr>
                <w:p w14:paraId="0BCB066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p>
              </w:tc>
              <w:tc>
                <w:tcPr>
                  <w:tcW w:w="1187" w:type="pct"/>
                  <w:tcBorders>
                    <w:top w:val="nil"/>
                    <w:left w:val="single" w:color="auto" w:sz="4" w:space="0"/>
                    <w:bottom w:val="nil"/>
                    <w:right w:val="nil"/>
                  </w:tcBorders>
                  <w:noWrap w:val="0"/>
                  <w:vAlign w:val="center"/>
                </w:tcPr>
                <w:p w14:paraId="5316256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p>
              </w:tc>
            </w:tr>
            <w:tr w14:paraId="3E9C01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2201" w:type="pct"/>
                  <w:tcBorders>
                    <w:top w:val="nil"/>
                    <w:left w:val="nil"/>
                    <w:bottom w:val="nil"/>
                    <w:right w:val="single" w:color="auto" w:sz="4" w:space="0"/>
                  </w:tcBorders>
                  <w:noWrap w:val="0"/>
                  <w:vAlign w:val="center"/>
                </w:tcPr>
                <w:p w14:paraId="17EEA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11" w:type="pct"/>
                  <w:tcBorders>
                    <w:top w:val="nil"/>
                    <w:left w:val="single" w:color="auto" w:sz="4" w:space="0"/>
                    <w:bottom w:val="nil"/>
                    <w:right w:val="single" w:color="auto" w:sz="4" w:space="0"/>
                  </w:tcBorders>
                  <w:noWrap w:val="0"/>
                  <w:vAlign w:val="center"/>
                </w:tcPr>
                <w:p w14:paraId="19C0119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p>
              </w:tc>
              <w:tc>
                <w:tcPr>
                  <w:tcW w:w="1187" w:type="pct"/>
                  <w:tcBorders>
                    <w:top w:val="nil"/>
                    <w:left w:val="single" w:color="auto" w:sz="4" w:space="0"/>
                    <w:bottom w:val="nil"/>
                    <w:right w:val="nil"/>
                  </w:tcBorders>
                  <w:noWrap w:val="0"/>
                  <w:vAlign w:val="center"/>
                </w:tcPr>
                <w:p w14:paraId="583E816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p>
              </w:tc>
            </w:tr>
            <w:tr w14:paraId="2A087D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14:paraId="0C2911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11" w:type="pct"/>
                  <w:tcBorders>
                    <w:top w:val="nil"/>
                    <w:left w:val="single" w:color="auto" w:sz="4" w:space="0"/>
                    <w:bottom w:val="single" w:color="auto" w:sz="12" w:space="0"/>
                    <w:right w:val="single" w:color="auto" w:sz="4" w:space="0"/>
                  </w:tcBorders>
                  <w:noWrap w:val="0"/>
                  <w:vAlign w:val="center"/>
                </w:tcPr>
                <w:p w14:paraId="7223DA1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p>
              </w:tc>
              <w:tc>
                <w:tcPr>
                  <w:tcW w:w="1187" w:type="pct"/>
                  <w:tcBorders>
                    <w:top w:val="nil"/>
                    <w:left w:val="single" w:color="auto" w:sz="4" w:space="0"/>
                    <w:bottom w:val="single" w:color="auto" w:sz="12" w:space="0"/>
                    <w:right w:val="nil"/>
                  </w:tcBorders>
                  <w:noWrap w:val="0"/>
                  <w:vAlign w:val="center"/>
                </w:tcPr>
                <w:p w14:paraId="2E9FFD9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p>
              </w:tc>
            </w:tr>
          </w:tbl>
          <w:p w14:paraId="77C1D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1BE4E8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2023年末，信息传输、软件和信息技术服务业企业法人单位资产总计3019</w:t>
            </w:r>
            <w:r>
              <w:rPr>
                <w:rFonts w:hint="default" w:ascii="仿宋_GB2312" w:hAnsi="仿宋_GB2312" w:eastAsia="仿宋_GB2312" w:cs="仿宋_GB2312"/>
                <w:kern w:val="0"/>
                <w:sz w:val="32"/>
                <w:szCs w:val="32"/>
                <w:lang w:val="en" w:eastAsia="zh-CN" w:bidi="ar"/>
              </w:rPr>
              <w:t>.5</w:t>
            </w:r>
            <w:r>
              <w:rPr>
                <w:rFonts w:hint="eastAsia" w:ascii="仿宋_GB2312" w:hAnsi="仿宋_GB2312" w:eastAsia="仿宋_GB2312" w:cs="仿宋_GB2312"/>
                <w:kern w:val="0"/>
                <w:sz w:val="32"/>
                <w:szCs w:val="32"/>
                <w:lang w:val="en" w:eastAsia="zh-CN" w:bidi="ar"/>
              </w:rPr>
              <w:t>万</w:t>
            </w:r>
            <w:r>
              <w:rPr>
                <w:rFonts w:hint="eastAsia" w:ascii="仿宋_GB2312" w:hAnsi="仿宋_GB2312" w:eastAsia="仿宋_GB2312" w:cs="仿宋_GB2312"/>
                <w:kern w:val="0"/>
                <w:sz w:val="32"/>
                <w:szCs w:val="32"/>
                <w:lang w:val="en-US" w:eastAsia="zh-CN" w:bidi="ar"/>
              </w:rPr>
              <w:t>元，比2018年末增长15.81%；负债合计2560.7万元，比2018年末下降6.73%。</w:t>
            </w:r>
          </w:p>
          <w:p w14:paraId="726FBD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highlight w:val="none"/>
                <w:lang w:val="en-US" w:eastAsia="zh-CN"/>
              </w:rPr>
            </w:pPr>
            <w:r>
              <w:rPr>
                <w:rFonts w:hint="eastAsia" w:ascii="仿宋_GB2312" w:hAnsi="仿宋_GB2312" w:eastAsia="仿宋_GB2312" w:cs="仿宋_GB2312"/>
                <w:kern w:val="0"/>
                <w:sz w:val="32"/>
                <w:szCs w:val="32"/>
                <w:lang w:val="en-US" w:eastAsia="zh-CN" w:bidi="ar"/>
              </w:rPr>
              <w:t>2023年，信息传输、软件和信息技术服务业企业法人单位全年实现营业收入8562.7万元（详见表4-12）。</w:t>
            </w:r>
          </w:p>
          <w:p w14:paraId="5D17B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050B33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表4-12　按行业大类分组的信息传输、软件和信息技术服务业</w:t>
            </w:r>
          </w:p>
          <w:p w14:paraId="518C86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85"/>
              <w:gridCol w:w="1561"/>
              <w:gridCol w:w="1561"/>
              <w:gridCol w:w="1564"/>
            </w:tblGrid>
            <w:tr w14:paraId="6ED17A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97" w:type="pct"/>
                  <w:tcBorders>
                    <w:top w:val="single" w:color="auto" w:sz="12" w:space="0"/>
                    <w:left w:val="nil"/>
                    <w:bottom w:val="single" w:color="auto" w:sz="4" w:space="0"/>
                    <w:right w:val="single" w:color="auto" w:sz="4" w:space="0"/>
                  </w:tcBorders>
                  <w:noWrap w:val="0"/>
                  <w:vAlign w:val="center"/>
                </w:tcPr>
                <w:p w14:paraId="534DC1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270A42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7C037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1D05A2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5700C5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01" w:type="pct"/>
                  <w:tcBorders>
                    <w:top w:val="single" w:color="auto" w:sz="12" w:space="0"/>
                    <w:left w:val="single" w:color="auto" w:sz="4" w:space="0"/>
                    <w:bottom w:val="single" w:color="auto" w:sz="4" w:space="0"/>
                    <w:right w:val="nil"/>
                  </w:tcBorders>
                  <w:noWrap w:val="0"/>
                  <w:vAlign w:val="center"/>
                </w:tcPr>
                <w:p w14:paraId="04DD8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5140ED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459D6E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single" w:color="auto" w:sz="4" w:space="0"/>
                    <w:left w:val="nil"/>
                    <w:bottom w:val="nil"/>
                    <w:right w:val="single" w:color="auto" w:sz="4" w:space="0"/>
                  </w:tcBorders>
                  <w:noWrap w:val="0"/>
                  <w:vAlign w:val="center"/>
                </w:tcPr>
                <w:p w14:paraId="1BF5A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900" w:type="pct"/>
                  <w:tcBorders>
                    <w:top w:val="single" w:color="auto" w:sz="4" w:space="0"/>
                    <w:left w:val="single" w:color="auto" w:sz="4" w:space="0"/>
                    <w:bottom w:val="nil"/>
                    <w:right w:val="single" w:color="auto" w:sz="4" w:space="0"/>
                  </w:tcBorders>
                  <w:shd w:val="clear" w:color="auto" w:fill="auto"/>
                  <w:noWrap w:val="0"/>
                  <w:vAlign w:val="center"/>
                </w:tcPr>
                <w:p w14:paraId="0617C86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3019.5 </w:t>
                  </w:r>
                </w:p>
              </w:tc>
              <w:tc>
                <w:tcPr>
                  <w:tcW w:w="900" w:type="pct"/>
                  <w:tcBorders>
                    <w:top w:val="single" w:color="auto" w:sz="4" w:space="0"/>
                    <w:left w:val="single" w:color="auto" w:sz="4" w:space="0"/>
                    <w:bottom w:val="nil"/>
                    <w:right w:val="single" w:color="auto" w:sz="4" w:space="0"/>
                  </w:tcBorders>
                  <w:shd w:val="clear" w:color="auto" w:fill="auto"/>
                  <w:noWrap w:val="0"/>
                  <w:vAlign w:val="center"/>
                </w:tcPr>
                <w:p w14:paraId="01DD683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2560.7 </w:t>
                  </w:r>
                </w:p>
              </w:tc>
              <w:tc>
                <w:tcPr>
                  <w:tcW w:w="901" w:type="pct"/>
                  <w:tcBorders>
                    <w:top w:val="single" w:color="auto" w:sz="4" w:space="0"/>
                    <w:left w:val="single" w:color="auto" w:sz="4" w:space="0"/>
                    <w:bottom w:val="nil"/>
                    <w:right w:val="nil"/>
                  </w:tcBorders>
                  <w:shd w:val="clear" w:color="auto" w:fill="auto"/>
                  <w:noWrap w:val="0"/>
                  <w:vAlign w:val="center"/>
                </w:tcPr>
                <w:p w14:paraId="7C7245B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8562.7 </w:t>
                  </w:r>
                </w:p>
              </w:tc>
            </w:tr>
            <w:tr w14:paraId="7B1DFA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nil"/>
                    <w:left w:val="nil"/>
                    <w:bottom w:val="nil"/>
                    <w:right w:val="single" w:color="auto" w:sz="4" w:space="0"/>
                  </w:tcBorders>
                  <w:noWrap w:val="0"/>
                  <w:vAlign w:val="center"/>
                </w:tcPr>
                <w:p w14:paraId="35F7A0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900" w:type="pct"/>
                  <w:tcBorders>
                    <w:top w:val="nil"/>
                    <w:left w:val="single" w:color="auto" w:sz="4" w:space="0"/>
                    <w:bottom w:val="nil"/>
                    <w:right w:val="single" w:color="auto" w:sz="4" w:space="0"/>
                  </w:tcBorders>
                  <w:shd w:val="clear" w:color="auto" w:fill="auto"/>
                  <w:noWrap w:val="0"/>
                  <w:vAlign w:val="center"/>
                </w:tcPr>
                <w:p w14:paraId="1CFB33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50.30 </w:t>
                  </w:r>
                </w:p>
              </w:tc>
              <w:tc>
                <w:tcPr>
                  <w:tcW w:w="900" w:type="pct"/>
                  <w:tcBorders>
                    <w:top w:val="nil"/>
                    <w:left w:val="single" w:color="auto" w:sz="4" w:space="0"/>
                    <w:bottom w:val="nil"/>
                    <w:right w:val="single" w:color="auto" w:sz="4" w:space="0"/>
                  </w:tcBorders>
                  <w:shd w:val="clear" w:color="auto" w:fill="auto"/>
                  <w:noWrap w:val="0"/>
                  <w:vAlign w:val="center"/>
                </w:tcPr>
                <w:p w14:paraId="43FA49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44.40 </w:t>
                  </w:r>
                </w:p>
              </w:tc>
              <w:tc>
                <w:tcPr>
                  <w:tcW w:w="901" w:type="pct"/>
                  <w:tcBorders>
                    <w:top w:val="nil"/>
                    <w:left w:val="single" w:color="auto" w:sz="4" w:space="0"/>
                    <w:bottom w:val="nil"/>
                    <w:right w:val="nil"/>
                  </w:tcBorders>
                  <w:shd w:val="clear" w:color="auto" w:fill="auto"/>
                  <w:noWrap w:val="0"/>
                  <w:vAlign w:val="center"/>
                </w:tcPr>
                <w:p w14:paraId="3F29B5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81.50 </w:t>
                  </w:r>
                </w:p>
              </w:tc>
            </w:tr>
            <w:tr w14:paraId="24FAAA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nil"/>
                    <w:right w:val="single" w:color="auto" w:sz="4" w:space="0"/>
                  </w:tcBorders>
                  <w:noWrap w:val="0"/>
                  <w:vAlign w:val="center"/>
                </w:tcPr>
                <w:p w14:paraId="461509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900" w:type="pct"/>
                  <w:tcBorders>
                    <w:top w:val="nil"/>
                    <w:left w:val="single" w:color="auto" w:sz="4" w:space="0"/>
                    <w:bottom w:val="nil"/>
                    <w:right w:val="single" w:color="auto" w:sz="4" w:space="0"/>
                  </w:tcBorders>
                  <w:shd w:val="clear" w:color="auto" w:fill="auto"/>
                  <w:noWrap w:val="0"/>
                  <w:vAlign w:val="center"/>
                </w:tcPr>
                <w:p w14:paraId="2F3A72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968.9 </w:t>
                  </w:r>
                </w:p>
              </w:tc>
              <w:tc>
                <w:tcPr>
                  <w:tcW w:w="900" w:type="pct"/>
                  <w:tcBorders>
                    <w:top w:val="nil"/>
                    <w:left w:val="single" w:color="auto" w:sz="4" w:space="0"/>
                    <w:bottom w:val="nil"/>
                    <w:right w:val="single" w:color="auto" w:sz="4" w:space="0"/>
                  </w:tcBorders>
                  <w:shd w:val="clear" w:color="auto" w:fill="auto"/>
                  <w:noWrap w:val="0"/>
                  <w:vAlign w:val="center"/>
                </w:tcPr>
                <w:p w14:paraId="098C9D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897.8 </w:t>
                  </w:r>
                </w:p>
              </w:tc>
              <w:tc>
                <w:tcPr>
                  <w:tcW w:w="901" w:type="pct"/>
                  <w:tcBorders>
                    <w:top w:val="nil"/>
                    <w:left w:val="single" w:color="auto" w:sz="4" w:space="0"/>
                    <w:bottom w:val="nil"/>
                    <w:right w:val="nil"/>
                  </w:tcBorders>
                  <w:shd w:val="clear" w:color="auto" w:fill="auto"/>
                  <w:noWrap w:val="0"/>
                  <w:vAlign w:val="center"/>
                </w:tcPr>
                <w:p w14:paraId="319480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1063.3 </w:t>
                  </w:r>
                </w:p>
              </w:tc>
            </w:tr>
            <w:tr w14:paraId="5CFED6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single" w:color="auto" w:sz="12" w:space="0"/>
                    <w:right w:val="single" w:color="auto" w:sz="4" w:space="0"/>
                  </w:tcBorders>
                  <w:noWrap w:val="0"/>
                  <w:vAlign w:val="center"/>
                </w:tcPr>
                <w:p w14:paraId="575743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900" w:type="pct"/>
                  <w:tcBorders>
                    <w:top w:val="nil"/>
                    <w:left w:val="single" w:color="auto" w:sz="4" w:space="0"/>
                    <w:bottom w:val="single" w:color="auto" w:sz="12" w:space="0"/>
                    <w:right w:val="single" w:color="auto" w:sz="4" w:space="0"/>
                  </w:tcBorders>
                  <w:shd w:val="clear" w:color="auto" w:fill="auto"/>
                  <w:noWrap w:val="0"/>
                  <w:vAlign w:val="center"/>
                </w:tcPr>
                <w:p w14:paraId="62300E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2000.3 </w:t>
                  </w:r>
                </w:p>
              </w:tc>
              <w:tc>
                <w:tcPr>
                  <w:tcW w:w="900" w:type="pct"/>
                  <w:tcBorders>
                    <w:top w:val="nil"/>
                    <w:left w:val="single" w:color="auto" w:sz="4" w:space="0"/>
                    <w:bottom w:val="single" w:color="auto" w:sz="12" w:space="0"/>
                    <w:right w:val="single" w:color="auto" w:sz="4" w:space="0"/>
                  </w:tcBorders>
                  <w:shd w:val="clear" w:color="auto" w:fill="auto"/>
                  <w:noWrap w:val="0"/>
                  <w:vAlign w:val="center"/>
                </w:tcPr>
                <w:p w14:paraId="236402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1618.5 </w:t>
                  </w:r>
                </w:p>
              </w:tc>
              <w:tc>
                <w:tcPr>
                  <w:tcW w:w="901" w:type="pct"/>
                  <w:tcBorders>
                    <w:top w:val="nil"/>
                    <w:left w:val="single" w:color="auto" w:sz="4" w:space="0"/>
                    <w:bottom w:val="single" w:color="auto" w:sz="12" w:space="0"/>
                    <w:right w:val="nil"/>
                  </w:tcBorders>
                  <w:shd w:val="clear" w:color="auto" w:fill="auto"/>
                  <w:noWrap w:val="0"/>
                  <w:vAlign w:val="center"/>
                </w:tcPr>
                <w:p w14:paraId="7DF74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7418.0 </w:t>
                  </w:r>
                </w:p>
              </w:tc>
            </w:tr>
          </w:tbl>
          <w:p w14:paraId="418553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五、金融业</w:t>
            </w:r>
          </w:p>
          <w:p w14:paraId="76338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w:t>
            </w: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6154A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 w:eastAsia="zh-CN" w:bidi="ar"/>
              </w:rPr>
              <w:t>2023</w:t>
            </w:r>
            <w:r>
              <w:rPr>
                <w:rFonts w:hint="eastAsia" w:ascii="仿宋_GB2312" w:hAnsi="仿宋_GB2312" w:eastAsia="仿宋_GB2312" w:cs="仿宋_GB2312"/>
                <w:kern w:val="0"/>
                <w:sz w:val="32"/>
                <w:szCs w:val="32"/>
                <w:lang w:val="en-US" w:eastAsia="zh-CN" w:bidi="ar"/>
              </w:rPr>
              <w:t>年末，全县共有金融业企业法人单位1个，从业人员3人，分别比2018年末下降87.5%和82.35%（详见表4-13）。</w:t>
            </w:r>
          </w:p>
          <w:p w14:paraId="01B750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表4-13　按行业大类分组的金融业企业法人单位数和从业人员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85"/>
              <w:gridCol w:w="2541"/>
              <w:gridCol w:w="2345"/>
            </w:tblGrid>
            <w:tr w14:paraId="385020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83" w:type="pct"/>
                  <w:tcBorders>
                    <w:top w:val="single" w:color="auto" w:sz="12" w:space="0"/>
                    <w:left w:val="nil"/>
                    <w:bottom w:val="single" w:color="auto" w:sz="4" w:space="0"/>
                    <w:right w:val="single" w:color="auto" w:sz="4" w:space="0"/>
                  </w:tcBorders>
                  <w:noWrap w:val="0"/>
                  <w:vAlign w:val="center"/>
                </w:tcPr>
                <w:p w14:paraId="0D98B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65" w:type="pct"/>
                  <w:tcBorders>
                    <w:top w:val="single" w:color="auto" w:sz="12" w:space="0"/>
                    <w:left w:val="single" w:color="auto" w:sz="4" w:space="0"/>
                    <w:bottom w:val="single" w:color="auto" w:sz="4" w:space="0"/>
                    <w:right w:val="single" w:color="auto" w:sz="4" w:space="0"/>
                  </w:tcBorders>
                  <w:noWrap w:val="0"/>
                  <w:vAlign w:val="center"/>
                </w:tcPr>
                <w:p w14:paraId="188F8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企业法人单位（个）</w:t>
                  </w:r>
                </w:p>
              </w:tc>
              <w:tc>
                <w:tcPr>
                  <w:tcW w:w="1351" w:type="pct"/>
                  <w:tcBorders>
                    <w:top w:val="single" w:color="auto" w:sz="12" w:space="0"/>
                    <w:left w:val="single" w:color="auto" w:sz="4" w:space="0"/>
                    <w:bottom w:val="single" w:color="auto" w:sz="4" w:space="0"/>
                    <w:right w:val="nil"/>
                  </w:tcBorders>
                  <w:noWrap w:val="0"/>
                  <w:vAlign w:val="center"/>
                </w:tcPr>
                <w:p w14:paraId="425F7C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从业人员（人）</w:t>
                  </w:r>
                </w:p>
              </w:tc>
            </w:tr>
            <w:tr w14:paraId="59E4D5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single" w:color="auto" w:sz="4" w:space="0"/>
                    <w:left w:val="nil"/>
                    <w:bottom w:val="nil"/>
                    <w:right w:val="single" w:color="auto" w:sz="4" w:space="0"/>
                  </w:tcBorders>
                  <w:noWrap w:val="0"/>
                  <w:vAlign w:val="center"/>
                </w:tcPr>
                <w:p w14:paraId="79A421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65" w:type="pct"/>
                  <w:tcBorders>
                    <w:top w:val="single" w:color="auto" w:sz="4" w:space="0"/>
                    <w:left w:val="single" w:color="auto" w:sz="4" w:space="0"/>
                    <w:bottom w:val="nil"/>
                    <w:right w:val="single" w:color="auto" w:sz="4" w:space="0"/>
                  </w:tcBorders>
                  <w:shd w:val="clear" w:color="auto" w:fill="auto"/>
                  <w:noWrap w:val="0"/>
                  <w:vAlign w:val="center"/>
                </w:tcPr>
                <w:p w14:paraId="342DD0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w:t>
                  </w:r>
                </w:p>
              </w:tc>
              <w:tc>
                <w:tcPr>
                  <w:tcW w:w="1351" w:type="pct"/>
                  <w:tcBorders>
                    <w:top w:val="single" w:color="auto" w:sz="4" w:space="0"/>
                    <w:left w:val="single" w:color="auto" w:sz="4" w:space="0"/>
                    <w:bottom w:val="nil"/>
                    <w:right w:val="nil"/>
                  </w:tcBorders>
                  <w:shd w:val="clear" w:color="auto" w:fill="auto"/>
                  <w:noWrap w:val="0"/>
                  <w:vAlign w:val="center"/>
                </w:tcPr>
                <w:p w14:paraId="170727B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3</w:t>
                  </w:r>
                </w:p>
              </w:tc>
            </w:tr>
            <w:tr w14:paraId="5DFD21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nil"/>
                    <w:right w:val="single" w:color="auto" w:sz="4" w:space="0"/>
                  </w:tcBorders>
                  <w:noWrap w:val="0"/>
                  <w:vAlign w:val="center"/>
                </w:tcPr>
                <w:p w14:paraId="5CB94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货币金融服务</w:t>
                  </w:r>
                </w:p>
              </w:tc>
              <w:tc>
                <w:tcPr>
                  <w:tcW w:w="1465" w:type="pct"/>
                  <w:tcBorders>
                    <w:top w:val="nil"/>
                    <w:left w:val="single" w:color="auto" w:sz="4" w:space="0"/>
                    <w:bottom w:val="nil"/>
                    <w:right w:val="single" w:color="auto" w:sz="4" w:space="0"/>
                  </w:tcBorders>
                  <w:shd w:val="clear" w:color="auto" w:fill="auto"/>
                  <w:noWrap w:val="0"/>
                  <w:vAlign w:val="center"/>
                </w:tcPr>
                <w:p w14:paraId="794185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w:t>
                  </w:r>
                </w:p>
              </w:tc>
              <w:tc>
                <w:tcPr>
                  <w:tcW w:w="1351" w:type="pct"/>
                  <w:tcBorders>
                    <w:top w:val="nil"/>
                    <w:left w:val="single" w:color="auto" w:sz="4" w:space="0"/>
                    <w:bottom w:val="nil"/>
                    <w:right w:val="nil"/>
                  </w:tcBorders>
                  <w:shd w:val="clear" w:color="auto" w:fill="auto"/>
                  <w:noWrap w:val="0"/>
                  <w:vAlign w:val="center"/>
                </w:tcPr>
                <w:p w14:paraId="516F7B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w:t>
                  </w:r>
                </w:p>
              </w:tc>
            </w:tr>
            <w:tr w14:paraId="341F57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nil"/>
                    <w:right w:val="single" w:color="auto" w:sz="4" w:space="0"/>
                  </w:tcBorders>
                  <w:noWrap w:val="0"/>
                  <w:vAlign w:val="center"/>
                </w:tcPr>
                <w:p w14:paraId="4EFA5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资本市场服务</w:t>
                  </w:r>
                </w:p>
              </w:tc>
              <w:tc>
                <w:tcPr>
                  <w:tcW w:w="1465" w:type="pct"/>
                  <w:tcBorders>
                    <w:top w:val="nil"/>
                    <w:left w:val="single" w:color="auto" w:sz="4" w:space="0"/>
                    <w:bottom w:val="nil"/>
                    <w:right w:val="single" w:color="auto" w:sz="4" w:space="0"/>
                  </w:tcBorders>
                  <w:noWrap w:val="0"/>
                  <w:vAlign w:val="center"/>
                </w:tcPr>
                <w:p w14:paraId="5D40F8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351" w:type="pct"/>
                  <w:tcBorders>
                    <w:top w:val="nil"/>
                    <w:left w:val="single" w:color="auto" w:sz="4" w:space="0"/>
                    <w:bottom w:val="nil"/>
                    <w:right w:val="nil"/>
                  </w:tcBorders>
                  <w:noWrap w:val="0"/>
                  <w:vAlign w:val="center"/>
                </w:tcPr>
                <w:p w14:paraId="3AABCF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00D0E3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nil"/>
                    <w:right w:val="single" w:color="auto" w:sz="4" w:space="0"/>
                  </w:tcBorders>
                  <w:noWrap w:val="0"/>
                  <w:vAlign w:val="center"/>
                </w:tcPr>
                <w:p w14:paraId="33DC27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保险业</w:t>
                  </w:r>
                </w:p>
              </w:tc>
              <w:tc>
                <w:tcPr>
                  <w:tcW w:w="1465" w:type="pct"/>
                  <w:tcBorders>
                    <w:top w:val="nil"/>
                    <w:left w:val="single" w:color="auto" w:sz="4" w:space="0"/>
                    <w:bottom w:val="nil"/>
                    <w:right w:val="single" w:color="auto" w:sz="4" w:space="0"/>
                  </w:tcBorders>
                  <w:noWrap w:val="0"/>
                  <w:vAlign w:val="center"/>
                </w:tcPr>
                <w:p w14:paraId="0ADCA1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351" w:type="pct"/>
                  <w:tcBorders>
                    <w:top w:val="nil"/>
                    <w:left w:val="single" w:color="auto" w:sz="4" w:space="0"/>
                    <w:bottom w:val="nil"/>
                    <w:right w:val="nil"/>
                  </w:tcBorders>
                  <w:noWrap w:val="0"/>
                  <w:vAlign w:val="center"/>
                </w:tcPr>
                <w:p w14:paraId="2ED19DF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30E364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3" w:type="pct"/>
                  <w:tcBorders>
                    <w:top w:val="nil"/>
                    <w:left w:val="nil"/>
                    <w:bottom w:val="single" w:color="auto" w:sz="12" w:space="0"/>
                    <w:right w:val="single" w:color="auto" w:sz="4" w:space="0"/>
                  </w:tcBorders>
                  <w:noWrap w:val="0"/>
                  <w:vAlign w:val="center"/>
                </w:tcPr>
                <w:p w14:paraId="68FCFB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其他金融业</w:t>
                  </w:r>
                </w:p>
              </w:tc>
              <w:tc>
                <w:tcPr>
                  <w:tcW w:w="1465" w:type="pct"/>
                  <w:tcBorders>
                    <w:top w:val="nil"/>
                    <w:left w:val="single" w:color="auto" w:sz="4" w:space="0"/>
                    <w:bottom w:val="single" w:color="auto" w:sz="12" w:space="0"/>
                    <w:right w:val="single" w:color="auto" w:sz="4" w:space="0"/>
                  </w:tcBorders>
                  <w:noWrap w:val="0"/>
                  <w:vAlign w:val="center"/>
                </w:tcPr>
                <w:p w14:paraId="3A4EC5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351" w:type="pct"/>
                  <w:tcBorders>
                    <w:top w:val="nil"/>
                    <w:left w:val="single" w:color="auto" w:sz="4" w:space="0"/>
                    <w:bottom w:val="single" w:color="auto" w:sz="12" w:space="0"/>
                    <w:right w:val="nil"/>
                  </w:tcBorders>
                  <w:noWrap w:val="0"/>
                  <w:vAlign w:val="center"/>
                </w:tcPr>
                <w:p w14:paraId="21E2E6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112076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5000" w:type="pct"/>
                  <w:gridSpan w:val="3"/>
                  <w:tcBorders>
                    <w:top w:val="single" w:color="auto" w:sz="12" w:space="0"/>
                    <w:left w:val="nil"/>
                    <w:bottom w:val="nil"/>
                    <w:right w:val="nil"/>
                  </w:tcBorders>
                  <w:noWrap w:val="0"/>
                  <w:vAlign w:val="center"/>
                </w:tcPr>
                <w:p w14:paraId="4DBE0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left"/>
                    <w:textAlignment w:val="auto"/>
                    <w:rPr>
                      <w:rFonts w:hint="eastAsia" w:ascii="Times New Roman" w:hAnsi="Times New Roman" w:eastAsia="仿宋_GB2312" w:cs="仿宋_GB2312"/>
                      <w:color w:val="0C0C0C"/>
                      <w:sz w:val="24"/>
                      <w:szCs w:val="24"/>
                      <w:highlight w:val="none"/>
                    </w:rPr>
                  </w:pPr>
                  <w:r>
                    <w:rPr>
                      <w:rFonts w:hint="eastAsia" w:ascii="Times New Roman" w:hAnsi="Times New Roman" w:eastAsia="楷体" w:cs="楷体"/>
                      <w:color w:val="0C0C0C"/>
                      <w:kern w:val="0"/>
                      <w:sz w:val="21"/>
                      <w:szCs w:val="21"/>
                      <w:highlight w:val="none"/>
                      <w:lang w:val="en-US" w:eastAsia="zh-CN" w:bidi="ar"/>
                    </w:rPr>
                    <w:t xml:space="preserve">    </w:t>
                  </w:r>
                  <w:r>
                    <w:rPr>
                      <w:rFonts w:hint="eastAsia" w:ascii="Times New Roman" w:hAnsi="Times New Roman" w:eastAsia="楷体" w:cs="楷体"/>
                      <w:color w:val="0C0C0C"/>
                      <w:kern w:val="0"/>
                      <w:sz w:val="21"/>
                      <w:szCs w:val="21"/>
                      <w:highlight w:val="none"/>
                      <w:lang w:bidi="ar"/>
                    </w:rPr>
                    <w:t>注：</w:t>
                  </w:r>
                  <w:r>
                    <w:rPr>
                      <w:rFonts w:hint="eastAsia" w:eastAsia="楷体" w:cs="楷体"/>
                      <w:color w:val="0C0C0C"/>
                      <w:kern w:val="0"/>
                      <w:sz w:val="21"/>
                      <w:szCs w:val="21"/>
                      <w:highlight w:val="none"/>
                      <w:lang w:val="en-US" w:eastAsia="zh-CN" w:bidi="ar"/>
                    </w:rPr>
                    <w:t>本部分</w:t>
                  </w:r>
                  <w:r>
                    <w:rPr>
                      <w:rFonts w:hint="eastAsia" w:ascii="Times New Roman" w:hAnsi="Times New Roman" w:eastAsia="楷体" w:cs="楷体"/>
                      <w:color w:val="0C0C0C"/>
                      <w:kern w:val="0"/>
                      <w:sz w:val="21"/>
                      <w:szCs w:val="21"/>
                      <w:highlight w:val="none"/>
                      <w:lang w:bidi="ar"/>
                    </w:rPr>
                    <w:t>金融业企业法人单位</w:t>
                  </w:r>
                  <w:r>
                    <w:rPr>
                      <w:rFonts w:hint="eastAsia" w:eastAsia="楷体" w:cs="楷体"/>
                      <w:color w:val="0C0C0C"/>
                      <w:kern w:val="0"/>
                      <w:sz w:val="21"/>
                      <w:szCs w:val="21"/>
                      <w:highlight w:val="none"/>
                      <w:lang w:val="en-US" w:eastAsia="zh-CN" w:bidi="ar"/>
                    </w:rPr>
                    <w:t>数</w:t>
                  </w:r>
                  <w:r>
                    <w:rPr>
                      <w:rFonts w:hint="eastAsia" w:ascii="Times New Roman" w:hAnsi="Times New Roman" w:eastAsia="楷体" w:cs="楷体"/>
                      <w:color w:val="0C0C0C"/>
                      <w:kern w:val="0"/>
                      <w:sz w:val="21"/>
                      <w:szCs w:val="21"/>
                      <w:highlight w:val="none"/>
                      <w:lang w:eastAsia="zh-CN" w:bidi="ar"/>
                    </w:rPr>
                    <w:t>仅包括</w:t>
                  </w:r>
                  <w:r>
                    <w:rPr>
                      <w:rFonts w:hint="eastAsia" w:eastAsia="楷体" w:cs="楷体"/>
                      <w:color w:val="0C0C0C"/>
                      <w:kern w:val="0"/>
                      <w:sz w:val="21"/>
                      <w:szCs w:val="21"/>
                      <w:highlight w:val="none"/>
                      <w:lang w:val="en-US" w:eastAsia="zh-CN" w:bidi="ar"/>
                    </w:rPr>
                    <w:t>各级</w:t>
                  </w:r>
                  <w:r>
                    <w:rPr>
                      <w:rFonts w:hint="eastAsia" w:ascii="Times New Roman" w:hAnsi="Times New Roman" w:eastAsia="楷体" w:cs="楷体"/>
                      <w:color w:val="0C0C0C"/>
                      <w:kern w:val="0"/>
                      <w:sz w:val="21"/>
                      <w:szCs w:val="21"/>
                      <w:highlight w:val="none"/>
                      <w:lang w:bidi="ar"/>
                    </w:rPr>
                    <w:t>经济普查机构负责普查的单位</w:t>
                  </w:r>
                  <w:r>
                    <w:rPr>
                      <w:rFonts w:hint="eastAsia" w:ascii="Times New Roman" w:hAnsi="Times New Roman" w:eastAsia="楷体" w:cs="楷体"/>
                      <w:color w:val="0C0C0C"/>
                      <w:kern w:val="0"/>
                      <w:sz w:val="21"/>
                      <w:szCs w:val="21"/>
                      <w:highlight w:val="none"/>
                      <w:lang w:eastAsia="zh-CN" w:bidi="ar"/>
                    </w:rPr>
                    <w:t>，不</w:t>
                  </w:r>
                  <w:r>
                    <w:rPr>
                      <w:rFonts w:hint="eastAsia" w:ascii="Times New Roman" w:hAnsi="Times New Roman" w:eastAsia="楷体" w:cs="楷体"/>
                      <w:color w:val="0C0C0C"/>
                      <w:kern w:val="0"/>
                      <w:sz w:val="21"/>
                      <w:szCs w:val="21"/>
                      <w:highlight w:val="none"/>
                      <w:lang w:bidi="ar"/>
                    </w:rPr>
                    <w:t>包括中国人民银行、金融监管总局、中国证监会负责普查的单位。</w:t>
                  </w:r>
                </w:p>
              </w:tc>
            </w:tr>
          </w:tbl>
          <w:p w14:paraId="3A7E87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0DB800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highlight w:val="none"/>
                <w:lang w:val="en-US" w:eastAsia="zh-CN"/>
              </w:rPr>
            </w:pPr>
            <w:r>
              <w:rPr>
                <w:rFonts w:hint="eastAsia" w:ascii="仿宋_GB2312" w:hAnsi="仿宋_GB2312" w:eastAsia="仿宋_GB2312" w:cs="仿宋_GB2312"/>
                <w:kern w:val="0"/>
                <w:sz w:val="32"/>
                <w:szCs w:val="32"/>
                <w:lang w:val="en-US" w:eastAsia="zh-CN" w:bidi="ar"/>
              </w:rPr>
              <w:t>2023年末，金融业企业法人单位资产总计4921.9万元，比2018年末下降74.18%；负债合计38.4万元,比2018年末下降99.59%。2023年，金融业企业法人单位全年实现营业收入30.0万元（详见表4-14）。</w:t>
            </w:r>
          </w:p>
          <w:p w14:paraId="393388DE">
            <w:pPr>
              <w:pStyle w:val="2"/>
              <w:rPr>
                <w:rFonts w:hint="eastAsia"/>
                <w:highlight w:val="none"/>
                <w:lang w:val="en-US" w:eastAsia="zh-CN"/>
              </w:rPr>
            </w:pPr>
          </w:p>
          <w:p w14:paraId="7F0D7D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Lines="2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表4-14　按行业大类分组的金融业企业法人单位主要经济指标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6"/>
              <w:gridCol w:w="1633"/>
              <w:gridCol w:w="1633"/>
              <w:gridCol w:w="1632"/>
            </w:tblGrid>
            <w:tr w14:paraId="56931B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76" w:type="dxa"/>
                  <w:tcBorders>
                    <w:top w:val="single" w:color="auto" w:sz="12" w:space="0"/>
                    <w:left w:val="nil"/>
                    <w:bottom w:val="single" w:color="auto" w:sz="4" w:space="0"/>
                    <w:right w:val="single" w:color="auto" w:sz="4" w:space="0"/>
                  </w:tcBorders>
                  <w:noWrap w:val="0"/>
                  <w:vAlign w:val="center"/>
                </w:tcPr>
                <w:p w14:paraId="28EE12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33" w:type="dxa"/>
                  <w:tcBorders>
                    <w:top w:val="single" w:color="auto" w:sz="12" w:space="0"/>
                    <w:left w:val="single" w:color="auto" w:sz="4" w:space="0"/>
                    <w:bottom w:val="single" w:color="auto" w:sz="4" w:space="0"/>
                    <w:right w:val="single" w:color="auto" w:sz="4" w:space="0"/>
                  </w:tcBorders>
                  <w:noWrap w:val="0"/>
                  <w:vAlign w:val="center"/>
                </w:tcPr>
                <w:p w14:paraId="66949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10DA52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33" w:type="dxa"/>
                  <w:tcBorders>
                    <w:top w:val="single" w:color="auto" w:sz="12" w:space="0"/>
                    <w:left w:val="single" w:color="auto" w:sz="4" w:space="0"/>
                    <w:bottom w:val="single" w:color="auto" w:sz="4" w:space="0"/>
                    <w:right w:val="single" w:color="auto" w:sz="4" w:space="0"/>
                  </w:tcBorders>
                  <w:noWrap w:val="0"/>
                  <w:vAlign w:val="center"/>
                </w:tcPr>
                <w:p w14:paraId="4A406A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268872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32" w:type="dxa"/>
                  <w:tcBorders>
                    <w:top w:val="single" w:color="auto" w:sz="12" w:space="0"/>
                    <w:left w:val="single" w:color="auto" w:sz="4" w:space="0"/>
                    <w:bottom w:val="single" w:color="auto" w:sz="4" w:space="0"/>
                    <w:right w:val="nil"/>
                  </w:tcBorders>
                  <w:noWrap w:val="0"/>
                  <w:vAlign w:val="center"/>
                </w:tcPr>
                <w:p w14:paraId="5DC636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1F25FE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017FF2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single" w:color="auto" w:sz="4" w:space="0"/>
                    <w:left w:val="nil"/>
                    <w:bottom w:val="nil"/>
                    <w:right w:val="single" w:color="auto" w:sz="4" w:space="0"/>
                  </w:tcBorders>
                  <w:noWrap w:val="0"/>
                  <w:vAlign w:val="center"/>
                </w:tcPr>
                <w:p w14:paraId="766C2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33" w:type="dxa"/>
                  <w:tcBorders>
                    <w:top w:val="single" w:color="auto" w:sz="4" w:space="0"/>
                    <w:left w:val="single" w:color="auto" w:sz="4" w:space="0"/>
                    <w:bottom w:val="nil"/>
                    <w:right w:val="single" w:color="auto" w:sz="4" w:space="0"/>
                  </w:tcBorders>
                  <w:shd w:val="clear" w:color="auto" w:fill="auto"/>
                  <w:noWrap w:val="0"/>
                  <w:vAlign w:val="center"/>
                </w:tcPr>
                <w:p w14:paraId="69D324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4921.9</w:t>
                  </w:r>
                </w:p>
              </w:tc>
              <w:tc>
                <w:tcPr>
                  <w:tcW w:w="1633" w:type="dxa"/>
                  <w:tcBorders>
                    <w:top w:val="single" w:color="auto" w:sz="4" w:space="0"/>
                    <w:left w:val="single" w:color="auto" w:sz="4" w:space="0"/>
                    <w:bottom w:val="nil"/>
                    <w:right w:val="single" w:color="auto" w:sz="4" w:space="0"/>
                  </w:tcBorders>
                  <w:shd w:val="clear" w:color="auto" w:fill="auto"/>
                  <w:noWrap w:val="0"/>
                  <w:vAlign w:val="center"/>
                </w:tcPr>
                <w:p w14:paraId="6A08BF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38.4</w:t>
                  </w:r>
                </w:p>
              </w:tc>
              <w:tc>
                <w:tcPr>
                  <w:tcW w:w="1632" w:type="dxa"/>
                  <w:tcBorders>
                    <w:top w:val="single" w:color="auto" w:sz="4" w:space="0"/>
                    <w:left w:val="single" w:color="auto" w:sz="4" w:space="0"/>
                    <w:bottom w:val="nil"/>
                    <w:right w:val="nil"/>
                  </w:tcBorders>
                  <w:shd w:val="clear" w:color="auto" w:fill="auto"/>
                  <w:noWrap w:val="0"/>
                  <w:vAlign w:val="center"/>
                </w:tcPr>
                <w:p w14:paraId="6C8312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30.0</w:t>
                  </w:r>
                </w:p>
              </w:tc>
            </w:tr>
            <w:tr w14:paraId="0E6208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nil"/>
                    <w:left w:val="nil"/>
                    <w:bottom w:val="nil"/>
                    <w:right w:val="single" w:color="auto" w:sz="4" w:space="0"/>
                  </w:tcBorders>
                  <w:noWrap w:val="0"/>
                  <w:vAlign w:val="center"/>
                </w:tcPr>
                <w:p w14:paraId="14017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货币金融服务</w:t>
                  </w:r>
                </w:p>
              </w:tc>
              <w:tc>
                <w:tcPr>
                  <w:tcW w:w="1633" w:type="dxa"/>
                  <w:tcBorders>
                    <w:top w:val="nil"/>
                    <w:left w:val="single" w:color="auto" w:sz="4" w:space="0"/>
                    <w:bottom w:val="nil"/>
                    <w:right w:val="single" w:color="auto" w:sz="4" w:space="0"/>
                  </w:tcBorders>
                  <w:shd w:val="clear" w:color="auto" w:fill="auto"/>
                  <w:noWrap w:val="0"/>
                  <w:vAlign w:val="center"/>
                </w:tcPr>
                <w:p w14:paraId="0C61A8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4921.9 </w:t>
                  </w:r>
                </w:p>
              </w:tc>
              <w:tc>
                <w:tcPr>
                  <w:tcW w:w="1633" w:type="dxa"/>
                  <w:tcBorders>
                    <w:top w:val="nil"/>
                    <w:left w:val="single" w:color="auto" w:sz="4" w:space="0"/>
                    <w:bottom w:val="nil"/>
                    <w:right w:val="single" w:color="auto" w:sz="4" w:space="0"/>
                  </w:tcBorders>
                  <w:shd w:val="clear" w:color="auto" w:fill="auto"/>
                  <w:noWrap w:val="0"/>
                  <w:vAlign w:val="center"/>
                </w:tcPr>
                <w:p w14:paraId="009A83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38.4 </w:t>
                  </w:r>
                </w:p>
              </w:tc>
              <w:tc>
                <w:tcPr>
                  <w:tcW w:w="1632" w:type="dxa"/>
                  <w:tcBorders>
                    <w:top w:val="nil"/>
                    <w:left w:val="single" w:color="auto" w:sz="4" w:space="0"/>
                    <w:bottom w:val="nil"/>
                    <w:right w:val="nil"/>
                  </w:tcBorders>
                  <w:shd w:val="clear" w:color="auto" w:fill="auto"/>
                  <w:noWrap w:val="0"/>
                  <w:vAlign w:val="center"/>
                </w:tcPr>
                <w:p w14:paraId="42E1B5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30.0 </w:t>
                  </w:r>
                </w:p>
              </w:tc>
            </w:tr>
            <w:tr w14:paraId="56C49F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76" w:type="dxa"/>
                  <w:tcBorders>
                    <w:top w:val="nil"/>
                    <w:left w:val="nil"/>
                    <w:bottom w:val="nil"/>
                    <w:right w:val="single" w:color="auto" w:sz="4" w:space="0"/>
                  </w:tcBorders>
                  <w:noWrap w:val="0"/>
                  <w:vAlign w:val="center"/>
                </w:tcPr>
                <w:p w14:paraId="2231B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资本市场服务</w:t>
                  </w:r>
                </w:p>
              </w:tc>
              <w:tc>
                <w:tcPr>
                  <w:tcW w:w="1633" w:type="dxa"/>
                  <w:tcBorders>
                    <w:top w:val="nil"/>
                    <w:left w:val="single" w:color="auto" w:sz="4" w:space="0"/>
                    <w:bottom w:val="nil"/>
                    <w:right w:val="single" w:color="auto" w:sz="4" w:space="0"/>
                  </w:tcBorders>
                  <w:noWrap w:val="0"/>
                  <w:vAlign w:val="center"/>
                </w:tcPr>
                <w:p w14:paraId="4AA612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633" w:type="dxa"/>
                  <w:tcBorders>
                    <w:top w:val="nil"/>
                    <w:left w:val="single" w:color="auto" w:sz="4" w:space="0"/>
                    <w:bottom w:val="nil"/>
                    <w:right w:val="single" w:color="auto" w:sz="4" w:space="0"/>
                  </w:tcBorders>
                  <w:noWrap w:val="0"/>
                  <w:vAlign w:val="center"/>
                </w:tcPr>
                <w:p w14:paraId="1D949D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632" w:type="dxa"/>
                  <w:tcBorders>
                    <w:top w:val="nil"/>
                    <w:left w:val="single" w:color="auto" w:sz="4" w:space="0"/>
                    <w:bottom w:val="nil"/>
                    <w:right w:val="nil"/>
                  </w:tcBorders>
                  <w:noWrap w:val="0"/>
                  <w:vAlign w:val="center"/>
                </w:tcPr>
                <w:p w14:paraId="01D7BB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1D6164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3776" w:type="dxa"/>
                  <w:tcBorders>
                    <w:top w:val="nil"/>
                    <w:left w:val="nil"/>
                    <w:bottom w:val="nil"/>
                    <w:right w:val="single" w:color="auto" w:sz="4" w:space="0"/>
                  </w:tcBorders>
                  <w:noWrap w:val="0"/>
                  <w:vAlign w:val="center"/>
                </w:tcPr>
                <w:p w14:paraId="275BAF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保险业</w:t>
                  </w:r>
                </w:p>
              </w:tc>
              <w:tc>
                <w:tcPr>
                  <w:tcW w:w="1633" w:type="dxa"/>
                  <w:tcBorders>
                    <w:top w:val="nil"/>
                    <w:left w:val="single" w:color="auto" w:sz="4" w:space="0"/>
                    <w:bottom w:val="nil"/>
                    <w:right w:val="single" w:color="auto" w:sz="4" w:space="0"/>
                  </w:tcBorders>
                  <w:noWrap w:val="0"/>
                  <w:vAlign w:val="center"/>
                </w:tcPr>
                <w:p w14:paraId="5C54AF6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633" w:type="dxa"/>
                  <w:tcBorders>
                    <w:top w:val="nil"/>
                    <w:left w:val="single" w:color="auto" w:sz="4" w:space="0"/>
                    <w:bottom w:val="nil"/>
                    <w:right w:val="single" w:color="auto" w:sz="4" w:space="0"/>
                  </w:tcBorders>
                  <w:noWrap w:val="0"/>
                  <w:vAlign w:val="center"/>
                </w:tcPr>
                <w:p w14:paraId="7C7A89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632" w:type="dxa"/>
                  <w:tcBorders>
                    <w:top w:val="nil"/>
                    <w:left w:val="single" w:color="auto" w:sz="4" w:space="0"/>
                    <w:bottom w:val="nil"/>
                    <w:right w:val="nil"/>
                  </w:tcBorders>
                  <w:noWrap w:val="0"/>
                  <w:vAlign w:val="center"/>
                </w:tcPr>
                <w:p w14:paraId="6D9011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68984B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5" w:hRule="atLeast"/>
                <w:jc w:val="center"/>
              </w:trPr>
              <w:tc>
                <w:tcPr>
                  <w:tcW w:w="3776" w:type="dxa"/>
                  <w:tcBorders>
                    <w:top w:val="nil"/>
                    <w:left w:val="nil"/>
                    <w:bottom w:val="single" w:color="auto" w:sz="12" w:space="0"/>
                    <w:right w:val="single" w:color="auto" w:sz="4" w:space="0"/>
                  </w:tcBorders>
                  <w:noWrap w:val="0"/>
                  <w:vAlign w:val="center"/>
                </w:tcPr>
                <w:p w14:paraId="44DBF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其他金融业</w:t>
                  </w:r>
                </w:p>
              </w:tc>
              <w:tc>
                <w:tcPr>
                  <w:tcW w:w="1633" w:type="dxa"/>
                  <w:tcBorders>
                    <w:top w:val="nil"/>
                    <w:left w:val="single" w:color="auto" w:sz="4" w:space="0"/>
                    <w:bottom w:val="single" w:color="auto" w:sz="12" w:space="0"/>
                    <w:right w:val="single" w:color="auto" w:sz="4" w:space="0"/>
                  </w:tcBorders>
                  <w:noWrap w:val="0"/>
                  <w:vAlign w:val="center"/>
                </w:tcPr>
                <w:p w14:paraId="105642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633" w:type="dxa"/>
                  <w:tcBorders>
                    <w:top w:val="nil"/>
                    <w:left w:val="single" w:color="auto" w:sz="4" w:space="0"/>
                    <w:bottom w:val="single" w:color="auto" w:sz="12" w:space="0"/>
                    <w:right w:val="single" w:color="auto" w:sz="4" w:space="0"/>
                  </w:tcBorders>
                  <w:noWrap w:val="0"/>
                  <w:vAlign w:val="center"/>
                </w:tcPr>
                <w:p w14:paraId="47E6DE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632" w:type="dxa"/>
                  <w:tcBorders>
                    <w:top w:val="nil"/>
                    <w:left w:val="single" w:color="auto" w:sz="4" w:space="0"/>
                    <w:bottom w:val="single" w:color="auto" w:sz="12" w:space="0"/>
                    <w:right w:val="nil"/>
                  </w:tcBorders>
                  <w:noWrap w:val="0"/>
                  <w:vAlign w:val="center"/>
                </w:tcPr>
                <w:p w14:paraId="31AC06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bl>
          <w:p w14:paraId="3708D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left"/>
              <w:textAlignment w:val="auto"/>
              <w:rPr>
                <w:rFonts w:hint="eastAsia" w:ascii="Times New Roman" w:hAnsi="Times New Roman" w:eastAsia="仿宋_GB2312" w:cs="仿宋_GB2312"/>
                <w:color w:val="0C0C0C"/>
                <w:sz w:val="32"/>
                <w:szCs w:val="32"/>
                <w:highlight w:val="red"/>
              </w:rPr>
            </w:pPr>
            <w:r>
              <w:rPr>
                <w:rFonts w:hint="eastAsia" w:ascii="Times New Roman" w:hAnsi="Times New Roman" w:eastAsia="楷体" w:cs="楷体"/>
                <w:color w:val="0C0C0C"/>
                <w:kern w:val="0"/>
                <w:sz w:val="21"/>
                <w:szCs w:val="21"/>
                <w:highlight w:val="none"/>
                <w:lang w:bidi="ar"/>
              </w:rPr>
              <w:t>注：</w:t>
            </w:r>
            <w:r>
              <w:rPr>
                <w:rFonts w:hint="eastAsia" w:eastAsia="楷体" w:cs="楷体"/>
                <w:color w:val="0C0C0C"/>
                <w:kern w:val="0"/>
                <w:sz w:val="21"/>
                <w:szCs w:val="21"/>
                <w:highlight w:val="none"/>
                <w:lang w:val="en-US" w:eastAsia="zh-CN" w:bidi="ar"/>
              </w:rPr>
              <w:t>本部分</w:t>
            </w:r>
            <w:r>
              <w:rPr>
                <w:rFonts w:hint="eastAsia" w:ascii="Times New Roman" w:hAnsi="Times New Roman" w:eastAsia="楷体" w:cs="楷体"/>
                <w:color w:val="0C0C0C"/>
                <w:kern w:val="0"/>
                <w:sz w:val="21"/>
                <w:szCs w:val="21"/>
                <w:highlight w:val="none"/>
                <w:lang w:bidi="ar"/>
              </w:rPr>
              <w:t>金融业企业法人单位</w:t>
            </w:r>
            <w:r>
              <w:rPr>
                <w:rFonts w:hint="eastAsia" w:eastAsia="楷体" w:cs="楷体"/>
                <w:color w:val="0C0C0C"/>
                <w:kern w:val="0"/>
                <w:sz w:val="21"/>
                <w:szCs w:val="21"/>
                <w:highlight w:val="none"/>
                <w:lang w:val="en-US" w:eastAsia="zh-CN" w:bidi="ar"/>
              </w:rPr>
              <w:t>数</w:t>
            </w:r>
            <w:r>
              <w:rPr>
                <w:rFonts w:hint="eastAsia" w:ascii="Times New Roman" w:hAnsi="Times New Roman" w:eastAsia="楷体" w:cs="楷体"/>
                <w:color w:val="0C0C0C"/>
                <w:kern w:val="0"/>
                <w:sz w:val="21"/>
                <w:szCs w:val="21"/>
                <w:highlight w:val="none"/>
                <w:lang w:eastAsia="zh-CN" w:bidi="ar"/>
              </w:rPr>
              <w:t>仅包括</w:t>
            </w:r>
            <w:r>
              <w:rPr>
                <w:rFonts w:hint="eastAsia" w:eastAsia="楷体" w:cs="楷体"/>
                <w:color w:val="0C0C0C"/>
                <w:kern w:val="0"/>
                <w:sz w:val="21"/>
                <w:szCs w:val="21"/>
                <w:highlight w:val="none"/>
                <w:lang w:val="en-US" w:eastAsia="zh-CN" w:bidi="ar"/>
              </w:rPr>
              <w:t>各级</w:t>
            </w:r>
            <w:r>
              <w:rPr>
                <w:rFonts w:hint="eastAsia" w:ascii="Times New Roman" w:hAnsi="Times New Roman" w:eastAsia="楷体" w:cs="楷体"/>
                <w:color w:val="0C0C0C"/>
                <w:kern w:val="0"/>
                <w:sz w:val="21"/>
                <w:szCs w:val="21"/>
                <w:highlight w:val="none"/>
                <w:lang w:bidi="ar"/>
              </w:rPr>
              <w:t>经济普查机构负责普查的单位</w:t>
            </w:r>
            <w:r>
              <w:rPr>
                <w:rFonts w:hint="eastAsia" w:ascii="Times New Roman" w:hAnsi="Times New Roman" w:eastAsia="楷体" w:cs="楷体"/>
                <w:color w:val="0C0C0C"/>
                <w:kern w:val="0"/>
                <w:sz w:val="21"/>
                <w:szCs w:val="21"/>
                <w:highlight w:val="none"/>
                <w:lang w:eastAsia="zh-CN" w:bidi="ar"/>
              </w:rPr>
              <w:t>，不</w:t>
            </w:r>
            <w:r>
              <w:rPr>
                <w:rFonts w:hint="eastAsia" w:ascii="Times New Roman" w:hAnsi="Times New Roman" w:eastAsia="楷体" w:cs="楷体"/>
                <w:color w:val="0C0C0C"/>
                <w:kern w:val="0"/>
                <w:sz w:val="21"/>
                <w:szCs w:val="21"/>
                <w:highlight w:val="none"/>
                <w:lang w:bidi="ar"/>
              </w:rPr>
              <w:t>包括中国人民银行、金融监管总局、中国证监会负责普查的单位。</w:t>
            </w:r>
          </w:p>
        </w:tc>
      </w:tr>
    </w:tbl>
    <w:p w14:paraId="45BC34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p>
    <w:p w14:paraId="5619FC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六、房地产业</w:t>
      </w:r>
    </w:p>
    <w:p w14:paraId="1E5E9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w:t>
      </w: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40F9EE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2023年末，全县共有房地产业企业法人单位70个，比2018年末下降5.41%。其中，房地产开发经营企业28个，物业管理企业19个，房地产中介服务企业15个，分别比2018年末下降6.68%、下降17.39%、增长87.5%。</w:t>
      </w:r>
    </w:p>
    <w:p w14:paraId="2399F3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highlight w:val="none"/>
          <w:lang w:val="en-US" w:eastAsia="zh-CN"/>
        </w:rPr>
      </w:pPr>
      <w:r>
        <w:rPr>
          <w:rFonts w:hint="eastAsia" w:ascii="仿宋_GB2312" w:hAnsi="仿宋_GB2312" w:eastAsia="仿宋_GB2312" w:cs="仿宋_GB2312"/>
          <w:kern w:val="0"/>
          <w:sz w:val="32"/>
          <w:szCs w:val="32"/>
          <w:lang w:val="en-US" w:eastAsia="zh-CN" w:bidi="ar"/>
        </w:rPr>
        <w:t>2023年末，全县房地产业企业法人单位从业人员776人，比2018年末增长37.59%。其中，房地产开发经营企业310人,比2018年末增长10.32%；物业管理企业320人，房地产中介服务企业87人，分别比2018年末增长73.91%和770%（详见表4-15）。</w:t>
      </w:r>
    </w:p>
    <w:p w14:paraId="45850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表4-15　按行业中类分组的房地产业企业法人单位数和从业人员</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93"/>
        <w:gridCol w:w="2804"/>
        <w:gridCol w:w="2677"/>
      </w:tblGrid>
      <w:tr w14:paraId="678DB03E">
        <w:tblPrEx>
          <w:tblCellMar>
            <w:top w:w="0" w:type="dxa"/>
            <w:left w:w="0" w:type="dxa"/>
            <w:bottom w:w="0" w:type="dxa"/>
            <w:right w:w="0" w:type="dxa"/>
          </w:tblCellMar>
        </w:tblPrEx>
        <w:trPr>
          <w:trHeight w:val="680" w:hRule="atLeast"/>
          <w:jc w:val="center"/>
        </w:trPr>
        <w:tc>
          <w:tcPr>
            <w:tcW w:w="1840" w:type="pct"/>
            <w:tcBorders>
              <w:top w:val="single" w:color="auto" w:sz="12" w:space="0"/>
              <w:left w:val="nil"/>
              <w:bottom w:val="single" w:color="auto" w:sz="4" w:space="0"/>
              <w:right w:val="single" w:color="auto" w:sz="4" w:space="0"/>
            </w:tcBorders>
            <w:noWrap w:val="0"/>
            <w:vAlign w:val="center"/>
          </w:tcPr>
          <w:p w14:paraId="751294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14:paraId="2965FC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51E3FE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14:paraId="4EA3BC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75CAE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52EC77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single" w:color="auto" w:sz="4" w:space="0"/>
              <w:left w:val="nil"/>
              <w:bottom w:val="nil"/>
              <w:right w:val="single" w:color="auto" w:sz="4" w:space="0"/>
            </w:tcBorders>
            <w:noWrap w:val="0"/>
            <w:vAlign w:val="center"/>
          </w:tcPr>
          <w:p w14:paraId="1AF839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804" w:type="dxa"/>
            <w:tcBorders>
              <w:top w:val="single" w:color="auto" w:sz="4" w:space="0"/>
              <w:left w:val="single" w:color="auto" w:sz="4" w:space="0"/>
              <w:bottom w:val="nil"/>
              <w:right w:val="single" w:color="auto" w:sz="4" w:space="0"/>
            </w:tcBorders>
            <w:noWrap w:val="0"/>
            <w:vAlign w:val="center"/>
          </w:tcPr>
          <w:p w14:paraId="7CB8B2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70</w:t>
            </w:r>
          </w:p>
        </w:tc>
        <w:tc>
          <w:tcPr>
            <w:tcW w:w="2677" w:type="dxa"/>
            <w:tcBorders>
              <w:top w:val="single" w:color="auto" w:sz="4" w:space="0"/>
              <w:left w:val="single" w:color="auto" w:sz="4" w:space="0"/>
              <w:bottom w:val="nil"/>
              <w:right w:val="nil"/>
            </w:tcBorders>
            <w:noWrap w:val="0"/>
            <w:vAlign w:val="center"/>
          </w:tcPr>
          <w:p w14:paraId="00D193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776</w:t>
            </w:r>
          </w:p>
        </w:tc>
      </w:tr>
      <w:tr w14:paraId="60D118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7F2EEC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2804" w:type="dxa"/>
            <w:tcBorders>
              <w:top w:val="nil"/>
              <w:left w:val="single" w:color="auto" w:sz="4" w:space="0"/>
              <w:bottom w:val="nil"/>
              <w:right w:val="single" w:color="auto" w:sz="4" w:space="0"/>
            </w:tcBorders>
            <w:shd w:val="clear" w:color="auto" w:fill="auto"/>
            <w:noWrap w:val="0"/>
            <w:vAlign w:val="center"/>
          </w:tcPr>
          <w:p w14:paraId="134B5B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28</w:t>
            </w:r>
          </w:p>
        </w:tc>
        <w:tc>
          <w:tcPr>
            <w:tcW w:w="2677" w:type="dxa"/>
            <w:tcBorders>
              <w:top w:val="nil"/>
              <w:left w:val="single" w:color="auto" w:sz="4" w:space="0"/>
              <w:bottom w:val="nil"/>
              <w:right w:val="nil"/>
            </w:tcBorders>
            <w:shd w:val="clear" w:color="auto" w:fill="auto"/>
            <w:noWrap w:val="0"/>
            <w:vAlign w:val="center"/>
          </w:tcPr>
          <w:p w14:paraId="24C297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310</w:t>
            </w:r>
          </w:p>
        </w:tc>
      </w:tr>
      <w:tr w14:paraId="31AE6E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47CF7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2804" w:type="dxa"/>
            <w:tcBorders>
              <w:top w:val="nil"/>
              <w:left w:val="single" w:color="auto" w:sz="4" w:space="0"/>
              <w:bottom w:val="nil"/>
              <w:right w:val="single" w:color="auto" w:sz="4" w:space="0"/>
            </w:tcBorders>
            <w:shd w:val="clear" w:color="auto" w:fill="auto"/>
            <w:noWrap w:val="0"/>
            <w:vAlign w:val="center"/>
          </w:tcPr>
          <w:p w14:paraId="4F0CC85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19</w:t>
            </w:r>
          </w:p>
        </w:tc>
        <w:tc>
          <w:tcPr>
            <w:tcW w:w="2677" w:type="dxa"/>
            <w:tcBorders>
              <w:top w:val="nil"/>
              <w:left w:val="single" w:color="auto" w:sz="4" w:space="0"/>
              <w:bottom w:val="nil"/>
              <w:right w:val="nil"/>
            </w:tcBorders>
            <w:shd w:val="clear" w:color="auto" w:fill="auto"/>
            <w:noWrap w:val="0"/>
            <w:vAlign w:val="center"/>
          </w:tcPr>
          <w:p w14:paraId="367454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320</w:t>
            </w:r>
          </w:p>
        </w:tc>
      </w:tr>
      <w:tr w14:paraId="5D8562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64C8A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2804" w:type="dxa"/>
            <w:tcBorders>
              <w:top w:val="nil"/>
              <w:left w:val="single" w:color="auto" w:sz="4" w:space="0"/>
              <w:bottom w:val="nil"/>
              <w:right w:val="single" w:color="auto" w:sz="4" w:space="0"/>
            </w:tcBorders>
            <w:shd w:val="clear" w:color="auto" w:fill="auto"/>
            <w:noWrap w:val="0"/>
            <w:vAlign w:val="center"/>
          </w:tcPr>
          <w:p w14:paraId="6DE394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15</w:t>
            </w:r>
          </w:p>
        </w:tc>
        <w:tc>
          <w:tcPr>
            <w:tcW w:w="2677" w:type="dxa"/>
            <w:tcBorders>
              <w:top w:val="nil"/>
              <w:left w:val="single" w:color="auto" w:sz="4" w:space="0"/>
              <w:bottom w:val="nil"/>
              <w:right w:val="nil"/>
            </w:tcBorders>
            <w:shd w:val="clear" w:color="auto" w:fill="auto"/>
            <w:noWrap w:val="0"/>
            <w:vAlign w:val="center"/>
          </w:tcPr>
          <w:p w14:paraId="615B34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87</w:t>
            </w:r>
          </w:p>
        </w:tc>
      </w:tr>
      <w:tr w14:paraId="5DDB2A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4D0B01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2804" w:type="dxa"/>
            <w:tcBorders>
              <w:top w:val="nil"/>
              <w:left w:val="single" w:color="auto" w:sz="4" w:space="0"/>
              <w:bottom w:val="nil"/>
              <w:right w:val="single" w:color="auto" w:sz="4" w:space="0"/>
            </w:tcBorders>
            <w:shd w:val="clear" w:color="auto" w:fill="auto"/>
            <w:noWrap w:val="0"/>
            <w:vAlign w:val="center"/>
          </w:tcPr>
          <w:p w14:paraId="0CF323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8</w:t>
            </w:r>
          </w:p>
        </w:tc>
        <w:tc>
          <w:tcPr>
            <w:tcW w:w="2677" w:type="dxa"/>
            <w:tcBorders>
              <w:top w:val="nil"/>
              <w:left w:val="single" w:color="auto" w:sz="4" w:space="0"/>
              <w:bottom w:val="nil"/>
              <w:right w:val="nil"/>
            </w:tcBorders>
            <w:shd w:val="clear" w:color="auto" w:fill="auto"/>
            <w:noWrap w:val="0"/>
            <w:vAlign w:val="center"/>
          </w:tcPr>
          <w:p w14:paraId="1FCD0C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59</w:t>
            </w:r>
          </w:p>
        </w:tc>
      </w:tr>
      <w:tr w14:paraId="0AD246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single" w:color="auto" w:sz="12" w:space="0"/>
              <w:right w:val="single" w:color="auto" w:sz="4" w:space="0"/>
            </w:tcBorders>
            <w:noWrap w:val="0"/>
            <w:vAlign w:val="center"/>
          </w:tcPr>
          <w:p w14:paraId="789EA0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其他房地产业</w:t>
            </w:r>
          </w:p>
        </w:tc>
        <w:tc>
          <w:tcPr>
            <w:tcW w:w="1616" w:type="pct"/>
            <w:tcBorders>
              <w:top w:val="nil"/>
              <w:left w:val="single" w:color="auto" w:sz="4" w:space="0"/>
              <w:bottom w:val="single" w:color="auto" w:sz="12" w:space="0"/>
              <w:right w:val="single" w:color="auto" w:sz="4" w:space="0"/>
            </w:tcBorders>
            <w:noWrap w:val="0"/>
            <w:vAlign w:val="center"/>
          </w:tcPr>
          <w:p w14:paraId="22258B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543" w:type="pct"/>
            <w:tcBorders>
              <w:top w:val="nil"/>
              <w:left w:val="single" w:color="auto" w:sz="4" w:space="0"/>
              <w:bottom w:val="single" w:color="auto" w:sz="12" w:space="0"/>
              <w:right w:val="nil"/>
            </w:tcBorders>
            <w:noWrap w:val="0"/>
            <w:vAlign w:val="center"/>
          </w:tcPr>
          <w:p w14:paraId="7005FF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bl>
    <w:p w14:paraId="3C9B5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在房地产业企业法人单位中，内资企业占100%。</w:t>
      </w:r>
    </w:p>
    <w:p w14:paraId="31C7B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仿宋_GB2312" w:hAnsi="仿宋_GB2312" w:eastAsia="仿宋_GB2312" w:cs="仿宋_GB2312"/>
          <w:kern w:val="0"/>
          <w:sz w:val="32"/>
          <w:szCs w:val="32"/>
          <w:lang w:val="en-US" w:eastAsia="zh-CN" w:bidi="ar"/>
        </w:rPr>
        <w:t>在房地产业企业法人单位从业人员中，内资企业占100%（详见表4-16）。</w:t>
      </w:r>
    </w:p>
    <w:p w14:paraId="45B4F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0E0B5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表4-16　按登记注册统计类别分组的房地产业</w:t>
      </w:r>
    </w:p>
    <w:p w14:paraId="2EA310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8"/>
        <w:gridCol w:w="2794"/>
        <w:gridCol w:w="2059"/>
      </w:tblGrid>
      <w:tr w14:paraId="204412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557AF5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3349F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469FAC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14:paraId="67C88A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6DDEDD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698799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14:paraId="154AC9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shd w:val="clear" w:color="auto" w:fill="auto"/>
            <w:noWrap w:val="0"/>
            <w:vAlign w:val="center"/>
          </w:tcPr>
          <w:p w14:paraId="77F0E83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i w:val="0"/>
                <w:color w:val="0C0C0C"/>
                <w:kern w:val="0"/>
                <w:sz w:val="21"/>
                <w:szCs w:val="21"/>
                <w:highlight w:val="none"/>
                <w:u w:val="none"/>
                <w:lang w:val="en" w:eastAsia="zh-CN" w:bidi="ar"/>
              </w:rPr>
            </w:pPr>
            <w:r>
              <w:rPr>
                <w:rFonts w:hint="eastAsia" w:eastAsia="宋体" w:cs="宋体"/>
                <w:b/>
                <w:bCs/>
                <w:i w:val="0"/>
                <w:color w:val="0C0C0C"/>
                <w:kern w:val="0"/>
                <w:sz w:val="21"/>
                <w:szCs w:val="21"/>
                <w:highlight w:val="none"/>
                <w:u w:val="none"/>
                <w:lang w:val="en-US" w:eastAsia="zh-CN" w:bidi="ar"/>
              </w:rPr>
              <w:t>42</w:t>
            </w:r>
          </w:p>
        </w:tc>
        <w:tc>
          <w:tcPr>
            <w:tcW w:w="1187" w:type="pct"/>
            <w:tcBorders>
              <w:top w:val="single" w:color="auto" w:sz="4" w:space="0"/>
              <w:left w:val="single" w:color="auto" w:sz="4" w:space="0"/>
              <w:bottom w:val="nil"/>
              <w:right w:val="nil"/>
            </w:tcBorders>
            <w:shd w:val="clear" w:color="auto" w:fill="auto"/>
            <w:noWrap w:val="0"/>
            <w:vAlign w:val="center"/>
          </w:tcPr>
          <w:p w14:paraId="173C6CF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i w:val="0"/>
                <w:color w:val="0C0C0C"/>
                <w:kern w:val="0"/>
                <w:sz w:val="21"/>
                <w:szCs w:val="21"/>
                <w:highlight w:val="none"/>
                <w:u w:val="none"/>
                <w:lang w:val="en" w:eastAsia="zh-CN" w:bidi="ar"/>
              </w:rPr>
            </w:pPr>
            <w:r>
              <w:rPr>
                <w:rFonts w:hint="eastAsia" w:eastAsia="宋体" w:cs="宋体"/>
                <w:b/>
                <w:bCs/>
                <w:i w:val="0"/>
                <w:color w:val="0C0C0C"/>
                <w:kern w:val="0"/>
                <w:sz w:val="21"/>
                <w:szCs w:val="21"/>
                <w:highlight w:val="none"/>
                <w:u w:val="none"/>
                <w:lang w:val="en-US" w:eastAsia="zh-CN" w:bidi="ar"/>
              </w:rPr>
              <w:t>466</w:t>
            </w:r>
          </w:p>
        </w:tc>
      </w:tr>
      <w:tr w14:paraId="33A27A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6A3330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shd w:val="clear" w:color="auto" w:fill="auto"/>
            <w:noWrap w:val="0"/>
            <w:vAlign w:val="center"/>
          </w:tcPr>
          <w:p w14:paraId="19547A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42</w:t>
            </w:r>
          </w:p>
        </w:tc>
        <w:tc>
          <w:tcPr>
            <w:tcW w:w="1187" w:type="pct"/>
            <w:tcBorders>
              <w:top w:val="nil"/>
              <w:left w:val="single" w:color="auto" w:sz="4" w:space="0"/>
              <w:bottom w:val="nil"/>
              <w:right w:val="nil"/>
            </w:tcBorders>
            <w:shd w:val="clear" w:color="auto" w:fill="auto"/>
            <w:noWrap w:val="0"/>
            <w:vAlign w:val="center"/>
          </w:tcPr>
          <w:p w14:paraId="4BACB3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466</w:t>
            </w:r>
          </w:p>
        </w:tc>
      </w:tr>
      <w:tr w14:paraId="33F2B9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7D628A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611" w:type="pct"/>
            <w:tcBorders>
              <w:top w:val="nil"/>
              <w:left w:val="single" w:color="auto" w:sz="4" w:space="0"/>
              <w:bottom w:val="nil"/>
              <w:right w:val="single" w:color="auto" w:sz="4" w:space="0"/>
            </w:tcBorders>
            <w:noWrap w:val="0"/>
            <w:vAlign w:val="center"/>
          </w:tcPr>
          <w:p w14:paraId="1605BE9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c>
          <w:tcPr>
            <w:tcW w:w="1187" w:type="pct"/>
            <w:tcBorders>
              <w:top w:val="nil"/>
              <w:left w:val="single" w:color="auto" w:sz="4" w:space="0"/>
              <w:bottom w:val="nil"/>
              <w:right w:val="nil"/>
            </w:tcBorders>
            <w:noWrap w:val="0"/>
            <w:vAlign w:val="center"/>
          </w:tcPr>
          <w:p w14:paraId="7CA8511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r>
      <w:tr w14:paraId="256DE7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1311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11" w:type="pct"/>
            <w:tcBorders>
              <w:top w:val="nil"/>
              <w:left w:val="single" w:color="auto" w:sz="4" w:space="0"/>
              <w:bottom w:val="nil"/>
              <w:right w:val="single" w:color="auto" w:sz="4" w:space="0"/>
            </w:tcBorders>
            <w:noWrap w:val="0"/>
            <w:vAlign w:val="center"/>
          </w:tcPr>
          <w:p w14:paraId="0138A8D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c>
          <w:tcPr>
            <w:tcW w:w="1187" w:type="pct"/>
            <w:tcBorders>
              <w:top w:val="nil"/>
              <w:left w:val="single" w:color="auto" w:sz="4" w:space="0"/>
              <w:bottom w:val="nil"/>
              <w:right w:val="nil"/>
            </w:tcBorders>
            <w:noWrap w:val="0"/>
            <w:vAlign w:val="center"/>
          </w:tcPr>
          <w:p w14:paraId="3631D67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r>
      <w:tr w14:paraId="1447DC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14:paraId="4E412A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11" w:type="pct"/>
            <w:tcBorders>
              <w:top w:val="nil"/>
              <w:left w:val="single" w:color="auto" w:sz="4" w:space="0"/>
              <w:bottom w:val="single" w:color="auto" w:sz="12" w:space="0"/>
              <w:right w:val="single" w:color="auto" w:sz="4" w:space="0"/>
            </w:tcBorders>
            <w:noWrap w:val="0"/>
            <w:vAlign w:val="center"/>
          </w:tcPr>
          <w:p w14:paraId="707CC64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c>
          <w:tcPr>
            <w:tcW w:w="1187" w:type="pct"/>
            <w:tcBorders>
              <w:top w:val="nil"/>
              <w:left w:val="single" w:color="auto" w:sz="4" w:space="0"/>
              <w:bottom w:val="single" w:color="auto" w:sz="12" w:space="0"/>
              <w:right w:val="nil"/>
            </w:tcBorders>
            <w:noWrap w:val="0"/>
            <w:vAlign w:val="center"/>
          </w:tcPr>
          <w:p w14:paraId="3DBB400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r>
    </w:tbl>
    <w:p w14:paraId="61B287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（二）主要经济指标</w:t>
      </w:r>
    </w:p>
    <w:p w14:paraId="49D77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房地产业企业法人单位资产总计487050.40万元，比2018年末增长49.61%。其中，房地产开发经营企业395889万元，物业管理企业6218.2万元，房地产中介服务企业947.2万元，分别比2018年末增长25.03%、203.92%和下降53.55%。房地产业企业法人单位负债合计3543965.60万元。</w:t>
      </w:r>
    </w:p>
    <w:p w14:paraId="587766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2023年，房地产业企业法人单位全年实现营业收入63171.40万元，比2018年增长69.23%（详见表4-17）。</w:t>
      </w:r>
    </w:p>
    <w:p w14:paraId="528B72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表4-17　按行业中类分组的房地产业企业法人单位主要经济指标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6"/>
        <w:gridCol w:w="1632"/>
        <w:gridCol w:w="1632"/>
        <w:gridCol w:w="1634"/>
      </w:tblGrid>
      <w:tr w14:paraId="4B28E1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76" w:type="dxa"/>
            <w:tcBorders>
              <w:top w:val="single" w:color="auto" w:sz="12" w:space="0"/>
              <w:left w:val="nil"/>
              <w:bottom w:val="single" w:color="auto" w:sz="4" w:space="0"/>
              <w:right w:val="single" w:color="auto" w:sz="4" w:space="0"/>
            </w:tcBorders>
            <w:noWrap w:val="0"/>
            <w:vAlign w:val="center"/>
          </w:tcPr>
          <w:p w14:paraId="68EAE4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32" w:type="dxa"/>
            <w:tcBorders>
              <w:top w:val="single" w:color="auto" w:sz="12" w:space="0"/>
              <w:left w:val="single" w:color="auto" w:sz="4" w:space="0"/>
              <w:bottom w:val="single" w:color="auto" w:sz="4" w:space="0"/>
              <w:right w:val="single" w:color="auto" w:sz="4" w:space="0"/>
            </w:tcBorders>
            <w:noWrap w:val="0"/>
            <w:vAlign w:val="center"/>
          </w:tcPr>
          <w:p w14:paraId="63B099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461334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32" w:type="dxa"/>
            <w:tcBorders>
              <w:top w:val="single" w:color="auto" w:sz="12" w:space="0"/>
              <w:left w:val="single" w:color="auto" w:sz="4" w:space="0"/>
              <w:bottom w:val="single" w:color="auto" w:sz="4" w:space="0"/>
              <w:right w:val="single" w:color="auto" w:sz="4" w:space="0"/>
            </w:tcBorders>
            <w:noWrap w:val="0"/>
            <w:vAlign w:val="center"/>
          </w:tcPr>
          <w:p w14:paraId="00112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35E2AF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34" w:type="dxa"/>
            <w:tcBorders>
              <w:top w:val="single" w:color="auto" w:sz="12" w:space="0"/>
              <w:left w:val="single" w:color="auto" w:sz="4" w:space="0"/>
              <w:bottom w:val="single" w:color="auto" w:sz="4" w:space="0"/>
              <w:right w:val="nil"/>
            </w:tcBorders>
            <w:noWrap w:val="0"/>
            <w:vAlign w:val="center"/>
          </w:tcPr>
          <w:p w14:paraId="782556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675702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006E3F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single" w:color="auto" w:sz="4" w:space="0"/>
              <w:left w:val="nil"/>
              <w:bottom w:val="nil"/>
              <w:right w:val="single" w:color="auto" w:sz="4" w:space="0"/>
            </w:tcBorders>
            <w:noWrap w:val="0"/>
            <w:vAlign w:val="center"/>
          </w:tcPr>
          <w:p w14:paraId="1D52A0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32" w:type="dxa"/>
            <w:tcBorders>
              <w:top w:val="single" w:color="auto" w:sz="4" w:space="0"/>
              <w:left w:val="single" w:color="auto" w:sz="4" w:space="0"/>
              <w:bottom w:val="nil"/>
              <w:right w:val="single" w:color="auto" w:sz="4" w:space="0"/>
            </w:tcBorders>
            <w:shd w:val="clear" w:color="auto" w:fill="auto"/>
            <w:noWrap w:val="0"/>
            <w:vAlign w:val="center"/>
          </w:tcPr>
          <w:p w14:paraId="35F8ADD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i w:val="0"/>
                <w:color w:val="0C0C0C"/>
                <w:kern w:val="0"/>
                <w:sz w:val="21"/>
                <w:szCs w:val="21"/>
                <w:highlight w:val="none"/>
                <w:u w:val="none"/>
                <w:lang w:val="en" w:eastAsia="zh-CN" w:bidi="ar"/>
              </w:rPr>
            </w:pPr>
            <w:r>
              <w:rPr>
                <w:rFonts w:hint="eastAsia" w:eastAsia="宋体" w:cs="宋体"/>
                <w:b/>
                <w:bCs/>
                <w:i w:val="0"/>
                <w:color w:val="0C0C0C"/>
                <w:kern w:val="0"/>
                <w:sz w:val="21"/>
                <w:szCs w:val="21"/>
                <w:highlight w:val="none"/>
                <w:u w:val="none"/>
                <w:lang w:val="en-US" w:eastAsia="zh-CN" w:bidi="ar"/>
              </w:rPr>
              <w:t xml:space="preserve">487050.40 </w:t>
            </w:r>
          </w:p>
        </w:tc>
        <w:tc>
          <w:tcPr>
            <w:tcW w:w="1632" w:type="dxa"/>
            <w:tcBorders>
              <w:top w:val="single" w:color="auto" w:sz="4" w:space="0"/>
              <w:left w:val="single" w:color="auto" w:sz="4" w:space="0"/>
              <w:bottom w:val="nil"/>
              <w:right w:val="single" w:color="auto" w:sz="4" w:space="0"/>
            </w:tcBorders>
            <w:shd w:val="clear" w:color="auto" w:fill="auto"/>
            <w:noWrap w:val="0"/>
            <w:vAlign w:val="center"/>
          </w:tcPr>
          <w:p w14:paraId="2BF566F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i w:val="0"/>
                <w:color w:val="0C0C0C"/>
                <w:kern w:val="0"/>
                <w:sz w:val="21"/>
                <w:szCs w:val="21"/>
                <w:highlight w:val="none"/>
                <w:u w:val="none"/>
                <w:lang w:val="en" w:eastAsia="zh-CN" w:bidi="ar"/>
              </w:rPr>
            </w:pPr>
            <w:r>
              <w:rPr>
                <w:rFonts w:hint="eastAsia" w:eastAsia="宋体" w:cs="宋体"/>
                <w:b/>
                <w:bCs/>
                <w:i w:val="0"/>
                <w:color w:val="0C0C0C"/>
                <w:kern w:val="0"/>
                <w:sz w:val="21"/>
                <w:szCs w:val="21"/>
                <w:highlight w:val="none"/>
                <w:u w:val="none"/>
                <w:lang w:val="en-US" w:eastAsia="zh-CN" w:bidi="ar"/>
              </w:rPr>
              <w:t xml:space="preserve">3543965.60 </w:t>
            </w:r>
          </w:p>
        </w:tc>
        <w:tc>
          <w:tcPr>
            <w:tcW w:w="1634" w:type="dxa"/>
            <w:tcBorders>
              <w:top w:val="single" w:color="auto" w:sz="4" w:space="0"/>
              <w:left w:val="single" w:color="auto" w:sz="4" w:space="0"/>
              <w:bottom w:val="nil"/>
              <w:right w:val="nil"/>
            </w:tcBorders>
            <w:shd w:val="clear" w:color="auto" w:fill="auto"/>
            <w:noWrap w:val="0"/>
            <w:vAlign w:val="center"/>
          </w:tcPr>
          <w:p w14:paraId="798B324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b/>
                <w:bCs/>
                <w:i w:val="0"/>
                <w:color w:val="0C0C0C"/>
                <w:kern w:val="0"/>
                <w:sz w:val="21"/>
                <w:szCs w:val="21"/>
                <w:highlight w:val="none"/>
                <w:u w:val="none"/>
                <w:lang w:val="en" w:eastAsia="zh-CN" w:bidi="ar"/>
              </w:rPr>
            </w:pPr>
            <w:r>
              <w:rPr>
                <w:rFonts w:hint="eastAsia" w:eastAsia="宋体" w:cs="宋体"/>
                <w:b/>
                <w:bCs/>
                <w:i w:val="0"/>
                <w:color w:val="0C0C0C"/>
                <w:kern w:val="0"/>
                <w:sz w:val="21"/>
                <w:szCs w:val="21"/>
                <w:highlight w:val="none"/>
                <w:u w:val="none"/>
                <w:lang w:val="en-US" w:eastAsia="zh-CN" w:bidi="ar"/>
              </w:rPr>
              <w:t xml:space="preserve">63171.40 </w:t>
            </w:r>
          </w:p>
        </w:tc>
      </w:tr>
      <w:tr w14:paraId="052E6D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14:paraId="4B1D44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1632" w:type="dxa"/>
            <w:tcBorders>
              <w:top w:val="nil"/>
              <w:left w:val="single" w:color="auto" w:sz="4" w:space="0"/>
              <w:bottom w:val="nil"/>
              <w:right w:val="single" w:color="auto" w:sz="4" w:space="0"/>
            </w:tcBorders>
            <w:shd w:val="clear" w:color="auto" w:fill="auto"/>
            <w:noWrap w:val="0"/>
            <w:vAlign w:val="center"/>
          </w:tcPr>
          <w:p w14:paraId="754EF16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395889</w:t>
            </w:r>
          </w:p>
        </w:tc>
        <w:tc>
          <w:tcPr>
            <w:tcW w:w="1632" w:type="dxa"/>
            <w:tcBorders>
              <w:top w:val="nil"/>
              <w:left w:val="single" w:color="auto" w:sz="4" w:space="0"/>
              <w:bottom w:val="nil"/>
              <w:right w:val="single" w:color="auto" w:sz="4" w:space="0"/>
            </w:tcBorders>
            <w:shd w:val="clear" w:color="auto" w:fill="auto"/>
            <w:noWrap w:val="0"/>
            <w:vAlign w:val="center"/>
          </w:tcPr>
          <w:p w14:paraId="0ADBE6E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3508658</w:t>
            </w:r>
          </w:p>
        </w:tc>
        <w:tc>
          <w:tcPr>
            <w:tcW w:w="1634" w:type="dxa"/>
            <w:tcBorders>
              <w:top w:val="nil"/>
              <w:left w:val="single" w:color="auto" w:sz="4" w:space="0"/>
              <w:bottom w:val="nil"/>
              <w:right w:val="nil"/>
            </w:tcBorders>
            <w:shd w:val="clear" w:color="auto" w:fill="auto"/>
            <w:noWrap w:val="0"/>
            <w:vAlign w:val="center"/>
          </w:tcPr>
          <w:p w14:paraId="36467D6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49999</w:t>
            </w:r>
          </w:p>
        </w:tc>
      </w:tr>
      <w:tr w14:paraId="63F2D9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14:paraId="6C0FF1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1632" w:type="dxa"/>
            <w:tcBorders>
              <w:top w:val="nil"/>
              <w:left w:val="single" w:color="auto" w:sz="4" w:space="0"/>
              <w:bottom w:val="nil"/>
              <w:right w:val="single" w:color="auto" w:sz="4" w:space="0"/>
            </w:tcBorders>
            <w:shd w:val="clear" w:color="auto" w:fill="auto"/>
            <w:noWrap w:val="0"/>
            <w:vAlign w:val="center"/>
          </w:tcPr>
          <w:p w14:paraId="7570D1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6218.2 </w:t>
            </w:r>
          </w:p>
        </w:tc>
        <w:tc>
          <w:tcPr>
            <w:tcW w:w="1632" w:type="dxa"/>
            <w:tcBorders>
              <w:top w:val="nil"/>
              <w:left w:val="single" w:color="auto" w:sz="4" w:space="0"/>
              <w:bottom w:val="nil"/>
              <w:right w:val="single" w:color="auto" w:sz="4" w:space="0"/>
            </w:tcBorders>
            <w:shd w:val="clear" w:color="auto" w:fill="auto"/>
            <w:noWrap w:val="0"/>
            <w:vAlign w:val="center"/>
          </w:tcPr>
          <w:p w14:paraId="361918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3955.6 </w:t>
            </w:r>
          </w:p>
        </w:tc>
        <w:tc>
          <w:tcPr>
            <w:tcW w:w="1634" w:type="dxa"/>
            <w:tcBorders>
              <w:top w:val="nil"/>
              <w:left w:val="single" w:color="auto" w:sz="4" w:space="0"/>
              <w:bottom w:val="nil"/>
              <w:right w:val="nil"/>
            </w:tcBorders>
            <w:shd w:val="clear" w:color="auto" w:fill="auto"/>
            <w:noWrap w:val="0"/>
            <w:vAlign w:val="center"/>
          </w:tcPr>
          <w:p w14:paraId="55B67C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4036.4 </w:t>
            </w:r>
          </w:p>
        </w:tc>
      </w:tr>
      <w:tr w14:paraId="43ED8B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776" w:type="dxa"/>
            <w:tcBorders>
              <w:top w:val="nil"/>
              <w:left w:val="nil"/>
              <w:bottom w:val="nil"/>
              <w:right w:val="single" w:color="auto" w:sz="4" w:space="0"/>
            </w:tcBorders>
            <w:noWrap w:val="0"/>
            <w:vAlign w:val="center"/>
          </w:tcPr>
          <w:p w14:paraId="575F03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1632" w:type="dxa"/>
            <w:tcBorders>
              <w:top w:val="nil"/>
              <w:left w:val="single" w:color="auto" w:sz="4" w:space="0"/>
              <w:bottom w:val="nil"/>
              <w:right w:val="single" w:color="auto" w:sz="4" w:space="0"/>
            </w:tcBorders>
            <w:shd w:val="clear" w:color="auto" w:fill="auto"/>
            <w:noWrap w:val="0"/>
            <w:vAlign w:val="center"/>
          </w:tcPr>
          <w:p w14:paraId="594216E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947.2 </w:t>
            </w:r>
          </w:p>
        </w:tc>
        <w:tc>
          <w:tcPr>
            <w:tcW w:w="1632" w:type="dxa"/>
            <w:tcBorders>
              <w:top w:val="nil"/>
              <w:left w:val="single" w:color="auto" w:sz="4" w:space="0"/>
              <w:bottom w:val="nil"/>
              <w:right w:val="single" w:color="auto" w:sz="4" w:space="0"/>
            </w:tcBorders>
            <w:shd w:val="clear" w:color="auto" w:fill="auto"/>
            <w:noWrap w:val="0"/>
            <w:vAlign w:val="center"/>
          </w:tcPr>
          <w:p w14:paraId="6F47DA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252.2 </w:t>
            </w:r>
          </w:p>
        </w:tc>
        <w:tc>
          <w:tcPr>
            <w:tcW w:w="1634" w:type="dxa"/>
            <w:tcBorders>
              <w:top w:val="nil"/>
              <w:left w:val="single" w:color="auto" w:sz="4" w:space="0"/>
              <w:bottom w:val="nil"/>
              <w:right w:val="nil"/>
            </w:tcBorders>
            <w:shd w:val="clear" w:color="auto" w:fill="auto"/>
            <w:noWrap w:val="0"/>
            <w:vAlign w:val="center"/>
          </w:tcPr>
          <w:p w14:paraId="0C6D2A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612.2 </w:t>
            </w:r>
          </w:p>
        </w:tc>
      </w:tr>
      <w:tr w14:paraId="77C083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14:paraId="4C92AD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1632" w:type="dxa"/>
            <w:tcBorders>
              <w:top w:val="nil"/>
              <w:left w:val="single" w:color="auto" w:sz="4" w:space="0"/>
              <w:bottom w:val="nil"/>
              <w:right w:val="single" w:color="auto" w:sz="4" w:space="0"/>
            </w:tcBorders>
            <w:shd w:val="clear" w:color="auto" w:fill="auto"/>
            <w:noWrap w:val="0"/>
            <w:vAlign w:val="center"/>
          </w:tcPr>
          <w:p w14:paraId="325AB8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83996.0 </w:t>
            </w:r>
          </w:p>
        </w:tc>
        <w:tc>
          <w:tcPr>
            <w:tcW w:w="1632" w:type="dxa"/>
            <w:tcBorders>
              <w:top w:val="nil"/>
              <w:left w:val="single" w:color="auto" w:sz="4" w:space="0"/>
              <w:bottom w:val="nil"/>
              <w:right w:val="single" w:color="auto" w:sz="4" w:space="0"/>
            </w:tcBorders>
            <w:shd w:val="clear" w:color="auto" w:fill="auto"/>
            <w:noWrap w:val="0"/>
            <w:vAlign w:val="center"/>
          </w:tcPr>
          <w:p w14:paraId="7664062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31099.8 </w:t>
            </w:r>
          </w:p>
        </w:tc>
        <w:tc>
          <w:tcPr>
            <w:tcW w:w="1634" w:type="dxa"/>
            <w:tcBorders>
              <w:top w:val="nil"/>
              <w:left w:val="single" w:color="auto" w:sz="4" w:space="0"/>
              <w:bottom w:val="nil"/>
              <w:right w:val="nil"/>
            </w:tcBorders>
            <w:shd w:val="clear" w:color="auto" w:fill="auto"/>
            <w:noWrap w:val="0"/>
            <w:vAlign w:val="center"/>
          </w:tcPr>
          <w:p w14:paraId="592377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8523.8 </w:t>
            </w:r>
          </w:p>
        </w:tc>
      </w:tr>
      <w:tr w14:paraId="2FF96C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single" w:color="auto" w:sz="12" w:space="0"/>
              <w:right w:val="single" w:color="auto" w:sz="4" w:space="0"/>
            </w:tcBorders>
            <w:noWrap w:val="0"/>
            <w:vAlign w:val="center"/>
          </w:tcPr>
          <w:p w14:paraId="5D710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其他房地产业</w:t>
            </w:r>
          </w:p>
        </w:tc>
        <w:tc>
          <w:tcPr>
            <w:tcW w:w="1632" w:type="dxa"/>
            <w:tcBorders>
              <w:top w:val="nil"/>
              <w:left w:val="single" w:color="auto" w:sz="4" w:space="0"/>
              <w:bottom w:val="single" w:color="auto" w:sz="12" w:space="0"/>
              <w:right w:val="single" w:color="auto" w:sz="4" w:space="0"/>
            </w:tcBorders>
            <w:noWrap w:val="0"/>
            <w:vAlign w:val="center"/>
          </w:tcPr>
          <w:p w14:paraId="6D622A9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632" w:type="dxa"/>
            <w:tcBorders>
              <w:top w:val="nil"/>
              <w:left w:val="single" w:color="auto" w:sz="4" w:space="0"/>
              <w:bottom w:val="single" w:color="auto" w:sz="12" w:space="0"/>
              <w:right w:val="single" w:color="auto" w:sz="4" w:space="0"/>
            </w:tcBorders>
            <w:noWrap w:val="0"/>
            <w:vAlign w:val="center"/>
          </w:tcPr>
          <w:p w14:paraId="2B7DBDC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634" w:type="dxa"/>
            <w:tcBorders>
              <w:top w:val="nil"/>
              <w:left w:val="single" w:color="auto" w:sz="4" w:space="0"/>
              <w:bottom w:val="single" w:color="auto" w:sz="12" w:space="0"/>
              <w:right w:val="nil"/>
            </w:tcBorders>
            <w:noWrap w:val="0"/>
            <w:vAlign w:val="center"/>
          </w:tcPr>
          <w:p w14:paraId="6BE429A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bl>
    <w:p w14:paraId="67040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0" w:afterAutospacing="0" w:line="600" w:lineRule="exact"/>
        <w:ind w:left="0" w:right="0" w:firstLine="0" w:firstLineChars="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方正仿宋_GBK" w:cs="仿宋_GB2312"/>
          <w:b/>
          <w:i w:val="0"/>
          <w:caps w:val="0"/>
          <w:color w:val="0C0C0C"/>
          <w:spacing w:val="0"/>
          <w:kern w:val="0"/>
          <w:sz w:val="32"/>
          <w:szCs w:val="32"/>
          <w:highlight w:val="none"/>
          <w:lang w:val="en-US" w:eastAsia="zh-CN" w:bidi="ar"/>
        </w:rPr>
        <w:t xml:space="preserve">  </w:t>
      </w:r>
      <w:r>
        <w:rPr>
          <w:rFonts w:hint="eastAsia" w:ascii="Times New Roman" w:hAnsi="Times New Roman" w:eastAsia="黑体" w:cs="黑体"/>
          <w:b w:val="0"/>
          <w:bCs/>
          <w:i w:val="0"/>
          <w:caps w:val="0"/>
          <w:color w:val="0C0C0C"/>
          <w:spacing w:val="0"/>
          <w:kern w:val="0"/>
          <w:sz w:val="32"/>
          <w:szCs w:val="32"/>
          <w:highlight w:val="none"/>
          <w:lang w:val="en-US" w:eastAsia="zh-CN" w:bidi="ar"/>
        </w:rPr>
        <w:t>七、租赁和商务服务业</w:t>
      </w:r>
    </w:p>
    <w:p w14:paraId="5E731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w:t>
      </w: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14:paraId="05373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2023年末，全县共有租赁和商务服务业企业法人单位618个，从业人员1305人，分别比2018年末增长267.86%和131.79%。</w:t>
      </w:r>
    </w:p>
    <w:p w14:paraId="3FB178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在租赁和商务服务业企业法人单位中，租赁业占11.49%，商务服务业占88.51%。在租赁和商务服务业企业法人单位从业人员中，租赁业占19.77%，商务服务业占80.23%（详见表4-18）。</w:t>
      </w:r>
    </w:p>
    <w:p w14:paraId="728CDE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表4-18　按行业大类分组的租赁和商务服务业</w:t>
      </w:r>
    </w:p>
    <w:p w14:paraId="5D9741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497"/>
        <w:gridCol w:w="2685"/>
        <w:gridCol w:w="2489"/>
      </w:tblGrid>
      <w:tr w14:paraId="4E19C9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016" w:type="pct"/>
            <w:tcBorders>
              <w:top w:val="single" w:color="auto" w:sz="12" w:space="0"/>
              <w:left w:val="nil"/>
              <w:bottom w:val="single" w:color="auto" w:sz="4" w:space="0"/>
              <w:right w:val="single" w:color="auto" w:sz="4" w:space="0"/>
            </w:tcBorders>
            <w:noWrap w:val="0"/>
            <w:vAlign w:val="center"/>
          </w:tcPr>
          <w:p w14:paraId="61111B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548" w:type="pct"/>
            <w:tcBorders>
              <w:top w:val="single" w:color="auto" w:sz="12" w:space="0"/>
              <w:left w:val="single" w:color="auto" w:sz="4" w:space="0"/>
              <w:bottom w:val="single" w:color="auto" w:sz="4" w:space="0"/>
              <w:right w:val="single" w:color="auto" w:sz="4" w:space="0"/>
            </w:tcBorders>
            <w:noWrap w:val="0"/>
            <w:vAlign w:val="center"/>
          </w:tcPr>
          <w:p w14:paraId="7C3F5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75011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35" w:type="pct"/>
            <w:tcBorders>
              <w:top w:val="single" w:color="auto" w:sz="12" w:space="0"/>
              <w:left w:val="single" w:color="auto" w:sz="4" w:space="0"/>
              <w:bottom w:val="single" w:color="auto" w:sz="4" w:space="0"/>
              <w:right w:val="nil"/>
            </w:tcBorders>
            <w:noWrap w:val="0"/>
            <w:vAlign w:val="center"/>
          </w:tcPr>
          <w:p w14:paraId="47218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344873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018B32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single" w:color="auto" w:sz="4" w:space="0"/>
              <w:left w:val="nil"/>
              <w:bottom w:val="nil"/>
              <w:right w:val="single" w:color="auto" w:sz="4" w:space="0"/>
            </w:tcBorders>
            <w:noWrap w:val="0"/>
            <w:vAlign w:val="center"/>
          </w:tcPr>
          <w:p w14:paraId="38323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48" w:type="pct"/>
            <w:tcBorders>
              <w:top w:val="single" w:color="auto" w:sz="4" w:space="0"/>
              <w:left w:val="single" w:color="auto" w:sz="4" w:space="0"/>
              <w:bottom w:val="nil"/>
              <w:right w:val="single" w:color="auto" w:sz="4" w:space="0"/>
            </w:tcBorders>
            <w:shd w:val="clear" w:color="auto" w:fill="auto"/>
            <w:noWrap w:val="0"/>
            <w:vAlign w:val="center"/>
          </w:tcPr>
          <w:p w14:paraId="063BFC3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618</w:t>
            </w:r>
          </w:p>
        </w:tc>
        <w:tc>
          <w:tcPr>
            <w:tcW w:w="1435" w:type="pct"/>
            <w:tcBorders>
              <w:top w:val="single" w:color="auto" w:sz="4" w:space="0"/>
              <w:left w:val="single" w:color="auto" w:sz="4" w:space="0"/>
              <w:bottom w:val="nil"/>
              <w:right w:val="nil"/>
            </w:tcBorders>
            <w:shd w:val="clear" w:color="auto" w:fill="auto"/>
            <w:noWrap w:val="0"/>
            <w:vAlign w:val="center"/>
          </w:tcPr>
          <w:p w14:paraId="6C45EA7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1305</w:t>
            </w:r>
          </w:p>
        </w:tc>
      </w:tr>
      <w:tr w14:paraId="78ADE1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nil"/>
              <w:right w:val="single" w:color="auto" w:sz="4" w:space="0"/>
            </w:tcBorders>
            <w:noWrap w:val="0"/>
            <w:vAlign w:val="center"/>
          </w:tcPr>
          <w:p w14:paraId="711625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548" w:type="pct"/>
            <w:tcBorders>
              <w:top w:val="nil"/>
              <w:left w:val="single" w:color="auto" w:sz="4" w:space="0"/>
              <w:bottom w:val="nil"/>
              <w:right w:val="single" w:color="auto" w:sz="4" w:space="0"/>
            </w:tcBorders>
            <w:shd w:val="clear" w:color="auto" w:fill="auto"/>
            <w:noWrap w:val="0"/>
            <w:vAlign w:val="center"/>
          </w:tcPr>
          <w:p w14:paraId="14ED5A25">
            <w:pPr>
              <w:keepNext w:val="0"/>
              <w:keepLines w:val="0"/>
              <w:pageBreakBefore w:val="0"/>
              <w:widowControl/>
              <w:suppressLineNumbers w:val="0"/>
              <w:tabs>
                <w:tab w:val="left" w:pos="2066"/>
              </w:tabs>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 w:eastAsia="zh-CN" w:bidi="ar-SA"/>
              </w:rPr>
              <w:tab/>
            </w:r>
            <w:r>
              <w:rPr>
                <w:rFonts w:hint="eastAsia" w:eastAsia="宋体" w:cs="宋体"/>
                <w:color w:val="0C0C0C"/>
                <w:kern w:val="2"/>
                <w:sz w:val="21"/>
                <w:szCs w:val="21"/>
                <w:highlight w:val="none"/>
                <w:lang w:val="en-US" w:eastAsia="zh-CN" w:bidi="ar-SA"/>
              </w:rPr>
              <w:t>71</w:t>
            </w:r>
          </w:p>
        </w:tc>
        <w:tc>
          <w:tcPr>
            <w:tcW w:w="1435" w:type="pct"/>
            <w:tcBorders>
              <w:top w:val="nil"/>
              <w:left w:val="single" w:color="auto" w:sz="4" w:space="0"/>
              <w:bottom w:val="nil"/>
              <w:right w:val="nil"/>
            </w:tcBorders>
            <w:shd w:val="clear" w:color="auto" w:fill="auto"/>
            <w:noWrap w:val="0"/>
            <w:vAlign w:val="center"/>
          </w:tcPr>
          <w:p w14:paraId="315CB30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258</w:t>
            </w:r>
          </w:p>
        </w:tc>
      </w:tr>
      <w:tr w14:paraId="4D99D5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single" w:color="auto" w:sz="12" w:space="0"/>
              <w:right w:val="single" w:color="auto" w:sz="4" w:space="0"/>
            </w:tcBorders>
            <w:noWrap w:val="0"/>
            <w:vAlign w:val="center"/>
          </w:tcPr>
          <w:p w14:paraId="6ABBFE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548" w:type="pct"/>
            <w:tcBorders>
              <w:top w:val="nil"/>
              <w:left w:val="single" w:color="auto" w:sz="4" w:space="0"/>
              <w:bottom w:val="single" w:color="auto" w:sz="12" w:space="0"/>
              <w:right w:val="single" w:color="auto" w:sz="4" w:space="0"/>
            </w:tcBorders>
            <w:shd w:val="clear" w:color="auto" w:fill="auto"/>
            <w:noWrap w:val="0"/>
            <w:vAlign w:val="center"/>
          </w:tcPr>
          <w:p w14:paraId="624057C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547</w:t>
            </w:r>
          </w:p>
        </w:tc>
        <w:tc>
          <w:tcPr>
            <w:tcW w:w="1435" w:type="pct"/>
            <w:tcBorders>
              <w:top w:val="nil"/>
              <w:left w:val="single" w:color="auto" w:sz="4" w:space="0"/>
              <w:bottom w:val="single" w:color="auto" w:sz="12" w:space="0"/>
              <w:right w:val="nil"/>
            </w:tcBorders>
            <w:shd w:val="clear" w:color="auto" w:fill="auto"/>
            <w:noWrap w:val="0"/>
            <w:vAlign w:val="center"/>
          </w:tcPr>
          <w:p w14:paraId="711010B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1047</w:t>
            </w:r>
          </w:p>
        </w:tc>
      </w:tr>
    </w:tbl>
    <w:p w14:paraId="76E4A8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在租赁和商务服务业企业法人单位中，内资企业占99.51%，其他统计类别企业占0.49%。</w:t>
      </w:r>
    </w:p>
    <w:p w14:paraId="55E5FB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在租赁和商务服务业企业法人单位从业人员中，内资企业占99.62%，其他统计类别企业占0.38%（详见表4-19）。</w:t>
      </w:r>
    </w:p>
    <w:p w14:paraId="6854F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yellow"/>
          <w:lang w:val="en-US" w:eastAsia="zh-CN" w:bidi="ar"/>
        </w:rPr>
      </w:pPr>
    </w:p>
    <w:p w14:paraId="243D4E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表4-19　按登记注册统计类别分组的租赁和商务服务业</w:t>
      </w:r>
    </w:p>
    <w:p w14:paraId="30F0F7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07"/>
        <w:gridCol w:w="2664"/>
        <w:gridCol w:w="2500"/>
      </w:tblGrid>
      <w:tr w14:paraId="62C6FC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22" w:type="pct"/>
            <w:tcBorders>
              <w:top w:val="single" w:color="auto" w:sz="12" w:space="0"/>
              <w:left w:val="nil"/>
              <w:bottom w:val="single" w:color="auto" w:sz="4" w:space="0"/>
              <w:right w:val="single" w:color="auto" w:sz="4" w:space="0"/>
            </w:tcBorders>
            <w:noWrap w:val="0"/>
            <w:vAlign w:val="center"/>
          </w:tcPr>
          <w:p w14:paraId="500CF2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536" w:type="pct"/>
            <w:tcBorders>
              <w:top w:val="single" w:color="auto" w:sz="12" w:space="0"/>
              <w:left w:val="single" w:color="auto" w:sz="4" w:space="0"/>
              <w:bottom w:val="single" w:color="auto" w:sz="4" w:space="0"/>
              <w:right w:val="single" w:color="auto" w:sz="4" w:space="0"/>
            </w:tcBorders>
            <w:noWrap w:val="0"/>
            <w:vAlign w:val="center"/>
          </w:tcPr>
          <w:p w14:paraId="0A3E5E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2C70C1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41" w:type="pct"/>
            <w:tcBorders>
              <w:top w:val="single" w:color="auto" w:sz="12" w:space="0"/>
              <w:left w:val="single" w:color="auto" w:sz="4" w:space="0"/>
              <w:bottom w:val="single" w:color="auto" w:sz="4" w:space="0"/>
              <w:right w:val="nil"/>
            </w:tcBorders>
            <w:noWrap w:val="0"/>
            <w:vAlign w:val="center"/>
          </w:tcPr>
          <w:p w14:paraId="0DD11D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647D1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337FCC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single" w:color="auto" w:sz="4" w:space="0"/>
              <w:left w:val="nil"/>
              <w:bottom w:val="nil"/>
              <w:right w:val="single" w:color="auto" w:sz="4" w:space="0"/>
            </w:tcBorders>
            <w:noWrap w:val="0"/>
            <w:vAlign w:val="center"/>
          </w:tcPr>
          <w:p w14:paraId="184DD4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36" w:type="pct"/>
            <w:tcBorders>
              <w:top w:val="single" w:color="auto" w:sz="4" w:space="0"/>
              <w:left w:val="single" w:color="auto" w:sz="4" w:space="0"/>
              <w:bottom w:val="nil"/>
              <w:right w:val="single" w:color="auto" w:sz="4" w:space="0"/>
            </w:tcBorders>
            <w:shd w:val="clear" w:color="auto" w:fill="auto"/>
            <w:noWrap w:val="0"/>
            <w:vAlign w:val="center"/>
          </w:tcPr>
          <w:p w14:paraId="54B4CF6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618</w:t>
            </w:r>
          </w:p>
        </w:tc>
        <w:tc>
          <w:tcPr>
            <w:tcW w:w="1441" w:type="pct"/>
            <w:tcBorders>
              <w:top w:val="single" w:color="auto" w:sz="4" w:space="0"/>
              <w:left w:val="single" w:color="auto" w:sz="4" w:space="0"/>
              <w:bottom w:val="nil"/>
              <w:right w:val="nil"/>
            </w:tcBorders>
            <w:shd w:val="clear" w:color="auto" w:fill="auto"/>
            <w:noWrap w:val="0"/>
            <w:vAlign w:val="center"/>
          </w:tcPr>
          <w:p w14:paraId="36E3DCB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1305</w:t>
            </w:r>
          </w:p>
        </w:tc>
      </w:tr>
      <w:tr w14:paraId="1683ED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14:paraId="180E18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536" w:type="pct"/>
            <w:tcBorders>
              <w:top w:val="nil"/>
              <w:left w:val="single" w:color="auto" w:sz="4" w:space="0"/>
              <w:bottom w:val="nil"/>
              <w:right w:val="single" w:color="auto" w:sz="4" w:space="0"/>
            </w:tcBorders>
            <w:shd w:val="clear" w:color="auto" w:fill="auto"/>
            <w:noWrap w:val="0"/>
            <w:vAlign w:val="center"/>
          </w:tcPr>
          <w:p w14:paraId="29066F4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615</w:t>
            </w:r>
          </w:p>
        </w:tc>
        <w:tc>
          <w:tcPr>
            <w:tcW w:w="1441" w:type="pct"/>
            <w:tcBorders>
              <w:top w:val="nil"/>
              <w:left w:val="single" w:color="auto" w:sz="4" w:space="0"/>
              <w:bottom w:val="nil"/>
              <w:right w:val="nil"/>
            </w:tcBorders>
            <w:shd w:val="clear" w:color="auto" w:fill="auto"/>
            <w:noWrap w:val="0"/>
            <w:vAlign w:val="center"/>
          </w:tcPr>
          <w:p w14:paraId="2D7E333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1300</w:t>
            </w:r>
          </w:p>
        </w:tc>
      </w:tr>
      <w:tr w14:paraId="793475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14:paraId="517AF9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536" w:type="pct"/>
            <w:tcBorders>
              <w:top w:val="nil"/>
              <w:left w:val="single" w:color="auto" w:sz="4" w:space="0"/>
              <w:bottom w:val="nil"/>
              <w:right w:val="single" w:color="auto" w:sz="4" w:space="0"/>
            </w:tcBorders>
            <w:shd w:val="clear" w:color="auto" w:fill="auto"/>
            <w:noWrap w:val="0"/>
            <w:vAlign w:val="center"/>
          </w:tcPr>
          <w:p w14:paraId="21481DB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w:t>
            </w:r>
          </w:p>
        </w:tc>
        <w:tc>
          <w:tcPr>
            <w:tcW w:w="1441" w:type="pct"/>
            <w:tcBorders>
              <w:top w:val="nil"/>
              <w:left w:val="single" w:color="auto" w:sz="4" w:space="0"/>
              <w:bottom w:val="nil"/>
              <w:right w:val="nil"/>
            </w:tcBorders>
            <w:shd w:val="clear" w:color="auto" w:fill="auto"/>
            <w:noWrap w:val="0"/>
            <w:vAlign w:val="center"/>
          </w:tcPr>
          <w:p w14:paraId="26C4B28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r>
      <w:tr w14:paraId="1D2F0C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14:paraId="6B8DD0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536" w:type="pct"/>
            <w:tcBorders>
              <w:top w:val="nil"/>
              <w:left w:val="single" w:color="auto" w:sz="4" w:space="0"/>
              <w:bottom w:val="nil"/>
              <w:right w:val="single" w:color="auto" w:sz="4" w:space="0"/>
            </w:tcBorders>
            <w:shd w:val="clear" w:color="auto" w:fill="auto"/>
            <w:noWrap w:val="0"/>
            <w:vAlign w:val="center"/>
          </w:tcPr>
          <w:p w14:paraId="194C71B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0</w:t>
            </w:r>
          </w:p>
        </w:tc>
        <w:tc>
          <w:tcPr>
            <w:tcW w:w="1441" w:type="pct"/>
            <w:tcBorders>
              <w:top w:val="nil"/>
              <w:left w:val="single" w:color="auto" w:sz="4" w:space="0"/>
              <w:bottom w:val="nil"/>
              <w:right w:val="nil"/>
            </w:tcBorders>
            <w:shd w:val="clear" w:color="auto" w:fill="auto"/>
            <w:noWrap w:val="0"/>
            <w:vAlign w:val="center"/>
          </w:tcPr>
          <w:p w14:paraId="7C0D801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r>
      <w:tr w14:paraId="42A0C8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single" w:color="auto" w:sz="12" w:space="0"/>
              <w:right w:val="single" w:color="auto" w:sz="4" w:space="0"/>
            </w:tcBorders>
            <w:noWrap w:val="0"/>
            <w:vAlign w:val="center"/>
          </w:tcPr>
          <w:p w14:paraId="69CB5E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536" w:type="pct"/>
            <w:tcBorders>
              <w:top w:val="nil"/>
              <w:left w:val="single" w:color="auto" w:sz="4" w:space="0"/>
              <w:bottom w:val="single" w:color="auto" w:sz="12" w:space="0"/>
              <w:right w:val="single" w:color="auto" w:sz="4" w:space="0"/>
            </w:tcBorders>
            <w:shd w:val="clear" w:color="auto" w:fill="auto"/>
            <w:noWrap w:val="0"/>
            <w:vAlign w:val="center"/>
          </w:tcPr>
          <w:p w14:paraId="09B1A27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3</w:t>
            </w:r>
          </w:p>
        </w:tc>
        <w:tc>
          <w:tcPr>
            <w:tcW w:w="1441" w:type="pct"/>
            <w:tcBorders>
              <w:top w:val="nil"/>
              <w:left w:val="single" w:color="auto" w:sz="4" w:space="0"/>
              <w:bottom w:val="single" w:color="auto" w:sz="12" w:space="0"/>
              <w:right w:val="nil"/>
            </w:tcBorders>
            <w:shd w:val="clear" w:color="auto" w:fill="auto"/>
            <w:noWrap w:val="0"/>
            <w:vAlign w:val="center"/>
          </w:tcPr>
          <w:p w14:paraId="4FE46C0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5</w:t>
            </w:r>
          </w:p>
        </w:tc>
      </w:tr>
    </w:tbl>
    <w:p w14:paraId="40B76F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013E68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租赁和商务服务业企业法人单位资产总计592694.3万元，比2018年末增长40.17%。其中，租赁业企业法人单位资产总计10773.6万元，商务服务业企业法人单位资产总计581920.7万元，分别比2018年末下降94.10%和增长142.22%。租赁和商务服务业企业法人单位负债合计221071.7万元，比2018年末下降43.63%。</w:t>
      </w:r>
    </w:p>
    <w:p w14:paraId="08DCF4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2023年，租赁和商务服务业企业法人单位全年实现营业收入17981.1万元，比2018年下降47.48%（详见表4-20）。</w:t>
      </w:r>
    </w:p>
    <w:p w14:paraId="60855B34">
      <w:pPr>
        <w:pStyle w:val="2"/>
        <w:rPr>
          <w:rFonts w:hint="eastAsia"/>
          <w:lang w:val="en-US" w:eastAsia="zh-CN"/>
        </w:rPr>
      </w:pPr>
    </w:p>
    <w:p w14:paraId="154D27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default" w:ascii="Times New Roman" w:hAnsi="Times New Roman" w:eastAsia="宋体" w:cs="宋体"/>
          <w:b/>
          <w:i w:val="0"/>
          <w:caps w:val="0"/>
          <w:color w:val="0C0C0C"/>
          <w:spacing w:val="0"/>
          <w:kern w:val="0"/>
          <w:sz w:val="24"/>
          <w:szCs w:val="24"/>
          <w:highlight w:val="none"/>
          <w:lang w:val="en" w:eastAsia="zh-CN" w:bidi="ar"/>
        </w:rPr>
        <w:t>20</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按行业大类分组的租赁和商务服务业</w:t>
      </w:r>
    </w:p>
    <w:p w14:paraId="691E9E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6"/>
        <w:gridCol w:w="1633"/>
        <w:gridCol w:w="1633"/>
        <w:gridCol w:w="1632"/>
      </w:tblGrid>
      <w:tr w14:paraId="36D4BB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76" w:type="dxa"/>
            <w:tcBorders>
              <w:top w:val="single" w:color="auto" w:sz="12" w:space="0"/>
              <w:left w:val="nil"/>
              <w:bottom w:val="single" w:color="auto" w:sz="4" w:space="0"/>
              <w:right w:val="single" w:color="auto" w:sz="4" w:space="0"/>
            </w:tcBorders>
            <w:noWrap w:val="0"/>
            <w:vAlign w:val="center"/>
          </w:tcPr>
          <w:p w14:paraId="0A5C03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　</w:t>
            </w:r>
          </w:p>
        </w:tc>
        <w:tc>
          <w:tcPr>
            <w:tcW w:w="1633" w:type="dxa"/>
            <w:tcBorders>
              <w:top w:val="single" w:color="auto" w:sz="12" w:space="0"/>
              <w:left w:val="single" w:color="auto" w:sz="4" w:space="0"/>
              <w:bottom w:val="single" w:color="auto" w:sz="4" w:space="0"/>
              <w:right w:val="single" w:color="auto" w:sz="4" w:space="0"/>
            </w:tcBorders>
            <w:noWrap w:val="0"/>
            <w:vAlign w:val="center"/>
          </w:tcPr>
          <w:p w14:paraId="32424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09972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33" w:type="dxa"/>
            <w:tcBorders>
              <w:top w:val="single" w:color="auto" w:sz="12" w:space="0"/>
              <w:left w:val="single" w:color="auto" w:sz="4" w:space="0"/>
              <w:bottom w:val="single" w:color="auto" w:sz="4" w:space="0"/>
              <w:right w:val="single" w:color="auto" w:sz="4" w:space="0"/>
            </w:tcBorders>
            <w:noWrap w:val="0"/>
            <w:vAlign w:val="center"/>
          </w:tcPr>
          <w:p w14:paraId="4AE4B2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2D79E8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32" w:type="dxa"/>
            <w:tcBorders>
              <w:top w:val="single" w:color="auto" w:sz="12" w:space="0"/>
              <w:left w:val="single" w:color="auto" w:sz="4" w:space="0"/>
              <w:bottom w:val="single" w:color="auto" w:sz="4" w:space="0"/>
              <w:right w:val="nil"/>
            </w:tcBorders>
            <w:noWrap w:val="0"/>
            <w:vAlign w:val="center"/>
          </w:tcPr>
          <w:p w14:paraId="3645AE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2641E3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365E66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single" w:color="auto" w:sz="4" w:space="0"/>
              <w:left w:val="nil"/>
              <w:bottom w:val="nil"/>
              <w:right w:val="single" w:color="auto" w:sz="4" w:space="0"/>
            </w:tcBorders>
            <w:noWrap w:val="0"/>
            <w:vAlign w:val="center"/>
          </w:tcPr>
          <w:p w14:paraId="3C60F1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33" w:type="dxa"/>
            <w:tcBorders>
              <w:top w:val="single" w:color="auto" w:sz="4" w:space="0"/>
              <w:left w:val="single" w:color="auto" w:sz="4" w:space="0"/>
              <w:bottom w:val="nil"/>
              <w:right w:val="single" w:color="auto" w:sz="4" w:space="0"/>
            </w:tcBorders>
            <w:shd w:val="clear" w:color="auto" w:fill="auto"/>
            <w:noWrap w:val="0"/>
            <w:vAlign w:val="center"/>
          </w:tcPr>
          <w:p w14:paraId="4160FB8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592694.3 </w:t>
            </w:r>
          </w:p>
        </w:tc>
        <w:tc>
          <w:tcPr>
            <w:tcW w:w="1633" w:type="dxa"/>
            <w:tcBorders>
              <w:top w:val="single" w:color="auto" w:sz="4" w:space="0"/>
              <w:left w:val="single" w:color="auto" w:sz="4" w:space="0"/>
              <w:bottom w:val="nil"/>
              <w:right w:val="single" w:color="auto" w:sz="4" w:space="0"/>
            </w:tcBorders>
            <w:shd w:val="clear" w:color="auto" w:fill="auto"/>
            <w:noWrap w:val="0"/>
            <w:vAlign w:val="center"/>
          </w:tcPr>
          <w:p w14:paraId="31FDE52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221071.7 </w:t>
            </w:r>
          </w:p>
        </w:tc>
        <w:tc>
          <w:tcPr>
            <w:tcW w:w="1632" w:type="dxa"/>
            <w:tcBorders>
              <w:top w:val="single" w:color="auto" w:sz="4" w:space="0"/>
              <w:left w:val="single" w:color="auto" w:sz="4" w:space="0"/>
              <w:bottom w:val="nil"/>
              <w:right w:val="nil"/>
            </w:tcBorders>
            <w:shd w:val="clear" w:color="auto" w:fill="auto"/>
            <w:noWrap w:val="0"/>
            <w:vAlign w:val="center"/>
          </w:tcPr>
          <w:p w14:paraId="68BBA48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17981.1 </w:t>
            </w:r>
          </w:p>
        </w:tc>
      </w:tr>
      <w:tr w14:paraId="63B5C9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14:paraId="3D4AE1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633" w:type="dxa"/>
            <w:tcBorders>
              <w:top w:val="nil"/>
              <w:left w:val="single" w:color="auto" w:sz="4" w:space="0"/>
              <w:bottom w:val="nil"/>
              <w:right w:val="single" w:color="auto" w:sz="4" w:space="0"/>
            </w:tcBorders>
            <w:shd w:val="clear" w:color="auto" w:fill="auto"/>
            <w:noWrap w:val="0"/>
            <w:vAlign w:val="center"/>
          </w:tcPr>
          <w:p w14:paraId="39A7670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10773.6 </w:t>
            </w:r>
          </w:p>
        </w:tc>
        <w:tc>
          <w:tcPr>
            <w:tcW w:w="1633" w:type="dxa"/>
            <w:tcBorders>
              <w:top w:val="nil"/>
              <w:left w:val="single" w:color="auto" w:sz="4" w:space="0"/>
              <w:bottom w:val="nil"/>
              <w:right w:val="single" w:color="auto" w:sz="4" w:space="0"/>
            </w:tcBorders>
            <w:shd w:val="clear" w:color="auto" w:fill="auto"/>
            <w:noWrap w:val="0"/>
            <w:vAlign w:val="center"/>
          </w:tcPr>
          <w:p w14:paraId="05E241E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7033.0 </w:t>
            </w:r>
          </w:p>
        </w:tc>
        <w:tc>
          <w:tcPr>
            <w:tcW w:w="1632" w:type="dxa"/>
            <w:tcBorders>
              <w:top w:val="nil"/>
              <w:left w:val="single" w:color="auto" w:sz="4" w:space="0"/>
              <w:bottom w:val="nil"/>
              <w:right w:val="nil"/>
            </w:tcBorders>
            <w:shd w:val="clear" w:color="auto" w:fill="auto"/>
            <w:noWrap w:val="0"/>
            <w:vAlign w:val="center"/>
          </w:tcPr>
          <w:p w14:paraId="2007BB7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5034.0</w:t>
            </w:r>
          </w:p>
        </w:tc>
      </w:tr>
      <w:tr w14:paraId="1A88B4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single" w:color="auto" w:sz="12" w:space="0"/>
              <w:right w:val="single" w:color="auto" w:sz="4" w:space="0"/>
            </w:tcBorders>
            <w:noWrap w:val="0"/>
            <w:vAlign w:val="center"/>
          </w:tcPr>
          <w:p w14:paraId="3009DE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633" w:type="dxa"/>
            <w:tcBorders>
              <w:top w:val="nil"/>
              <w:left w:val="single" w:color="auto" w:sz="4" w:space="0"/>
              <w:bottom w:val="single" w:color="auto" w:sz="12" w:space="0"/>
              <w:right w:val="single" w:color="auto" w:sz="4" w:space="0"/>
            </w:tcBorders>
            <w:shd w:val="clear" w:color="auto" w:fill="auto"/>
            <w:noWrap w:val="0"/>
            <w:vAlign w:val="center"/>
          </w:tcPr>
          <w:p w14:paraId="450C36D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581920.7 </w:t>
            </w:r>
          </w:p>
        </w:tc>
        <w:tc>
          <w:tcPr>
            <w:tcW w:w="1633" w:type="dxa"/>
            <w:tcBorders>
              <w:top w:val="nil"/>
              <w:left w:val="single" w:color="auto" w:sz="4" w:space="0"/>
              <w:bottom w:val="single" w:color="auto" w:sz="12" w:space="0"/>
              <w:right w:val="single" w:color="auto" w:sz="4" w:space="0"/>
            </w:tcBorders>
            <w:shd w:val="clear" w:color="auto" w:fill="auto"/>
            <w:noWrap w:val="0"/>
            <w:vAlign w:val="center"/>
          </w:tcPr>
          <w:p w14:paraId="4FCA222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214038.7 </w:t>
            </w:r>
          </w:p>
        </w:tc>
        <w:tc>
          <w:tcPr>
            <w:tcW w:w="1632" w:type="dxa"/>
            <w:tcBorders>
              <w:top w:val="nil"/>
              <w:left w:val="single" w:color="auto" w:sz="4" w:space="0"/>
              <w:bottom w:val="single" w:color="auto" w:sz="12" w:space="0"/>
              <w:right w:val="nil"/>
            </w:tcBorders>
            <w:shd w:val="clear" w:color="auto" w:fill="auto"/>
            <w:noWrap w:val="0"/>
            <w:vAlign w:val="center"/>
          </w:tcPr>
          <w:p w14:paraId="2998985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eastAsia" w:ascii="Times New Roman" w:hAnsi="Times New Roman" w:eastAsia="宋体" w:cs="宋体"/>
                <w:b w:val="0"/>
                <w:bCs/>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 xml:space="preserve">12947.1 </w:t>
            </w:r>
          </w:p>
        </w:tc>
      </w:tr>
    </w:tbl>
    <w:p w14:paraId="3B7FFE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5140C9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31FAAE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27915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16A69D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61B8C6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14:paraId="2B5DF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471D1F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[2]表中的合计数和部分计算数据因小数取舍而产生的误差，均未作机械调整。为保证数据精确度，个别数据保留2位小数。</w:t>
      </w:r>
    </w:p>
    <w:p w14:paraId="67239EE2">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cs="Times New Roman"/>
          <w:color w:val="0C0C0C"/>
          <w:kern w:val="2"/>
          <w:sz w:val="36"/>
          <w:szCs w:val="36"/>
          <w:u w:val="none"/>
          <w:lang w:val="en-US" w:eastAsia="zh-CN" w:bidi="ar-SA"/>
        </w:rPr>
      </w:pPr>
    </w:p>
    <w:p w14:paraId="76800F4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shd w:val="clear" w:color="auto" w:fill="FFFFFF"/>
          <w:lang w:val="en-US" w:eastAsia="zh-CN" w:bidi="ar"/>
        </w:rPr>
      </w:pPr>
      <w:r>
        <w:rPr>
          <w:rFonts w:hint="eastAsia" w:ascii="Times New Roman" w:hAnsi="Times New Roman" w:cs="Times New Roman"/>
          <w:color w:val="0C0C0C"/>
          <w:kern w:val="2"/>
          <w:sz w:val="36"/>
          <w:szCs w:val="36"/>
          <w:u w:val="none"/>
          <w:lang w:val="en-US" w:eastAsia="zh-CN" w:bidi="ar-SA"/>
        </w:rPr>
        <w:br w:type="page"/>
      </w:r>
      <w:r>
        <w:rPr>
          <w:rFonts w:hint="eastAsia" w:eastAsia="方正小标宋_GBK" w:cs="Times New Roman"/>
          <w:bCs/>
          <w:color w:val="0C0C0C"/>
          <w:kern w:val="0"/>
          <w:sz w:val="44"/>
          <w:szCs w:val="44"/>
          <w:shd w:val="clear" w:color="auto" w:fill="FFFFFF"/>
          <w:lang w:val="en-US" w:eastAsia="zh-CN" w:bidi="ar"/>
        </w:rPr>
        <w:t>第五次全国经济普查公报（第五号）</w:t>
      </w:r>
    </w:p>
    <w:p w14:paraId="0178EC6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——第三产业基本情况之二</w:t>
      </w:r>
    </w:p>
    <w:p w14:paraId="1C6E1BC2">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青龙满族自治县</w:t>
      </w:r>
      <w:r>
        <w:rPr>
          <w:rFonts w:hint="eastAsia" w:ascii="Times New Roman" w:hAnsi="Times New Roman" w:eastAsia="方正楷体_GBK" w:cs="方正楷体_GBK"/>
          <w:color w:val="0C0C0C"/>
          <w:kern w:val="2"/>
          <w:sz w:val="32"/>
          <w:szCs w:val="32"/>
          <w:lang w:val="en-US" w:eastAsia="zh-CN" w:bidi="ar-SA"/>
        </w:rPr>
        <w:t>统计局</w:t>
      </w:r>
    </w:p>
    <w:p w14:paraId="18B4FBA5">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青龙满族自治县</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14:paraId="3079B879">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7</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10</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54F13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14:paraId="1C22A609">
      <w:pPr>
        <w:pStyle w:val="4"/>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cs="Times New Roman"/>
          <w:color w:val="0C0C0C"/>
          <w:kern w:val="2"/>
          <w:sz w:val="32"/>
          <w:szCs w:val="32"/>
          <w:u w:val="none"/>
          <w:lang w:val="en-US" w:eastAsia="zh-CN" w:bidi="ar-SA"/>
        </w:rPr>
      </w:pPr>
      <w:r>
        <w:rPr>
          <w:rFonts w:hint="eastAsia" w:ascii="仿宋_GB2312" w:hAnsi="仿宋_GB2312" w:eastAsia="仿宋_GB2312" w:cs="仿宋_GB2312"/>
          <w:kern w:val="0"/>
          <w:sz w:val="32"/>
          <w:szCs w:val="32"/>
          <w:lang w:val="en-US" w:eastAsia="zh-CN" w:bidi="ar"/>
        </w:rPr>
        <w:t>根据第五次全国经济普查结果，现将我县第三产业中科学研究和技术服务业，水利、环境和公共设施管理业，居民服务、修理和其他服务业，教育，卫生和社会工作，文化、体育和娱乐业，公共管理、社会保障和社会组织的主要数据公布如下：</w:t>
      </w:r>
    </w:p>
    <w:p w14:paraId="45D9E5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 xml:space="preserve">        一、科学研究和技术服务业</w:t>
      </w:r>
    </w:p>
    <w:p w14:paraId="66E21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14:paraId="30A677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cs="仿宋_GB2312"/>
          <w:i w:val="0"/>
          <w:caps w:val="0"/>
          <w:color w:val="0C0C0C"/>
          <w:spacing w:val="0"/>
          <w:kern w:val="0"/>
          <w:sz w:val="32"/>
          <w:szCs w:val="32"/>
          <w:highlight w:val="none"/>
          <w:lang w:val="en-US" w:eastAsia="zh-CN" w:bidi="ar"/>
        </w:rPr>
        <w:t xml:space="preserve"> </w:t>
      </w:r>
      <w:r>
        <w:rPr>
          <w:rFonts w:hint="eastAsia" w:ascii="仿宋_GB2312" w:hAnsi="仿宋_GB2312" w:eastAsia="仿宋_GB2312" w:cs="仿宋_GB2312"/>
          <w:kern w:val="0"/>
          <w:sz w:val="32"/>
          <w:szCs w:val="32"/>
          <w:lang w:val="en-US" w:eastAsia="zh-CN" w:bidi="ar"/>
        </w:rPr>
        <w:t xml:space="preserve"> 2023年末，全县共有科学研究和技术服务业法人单位107个，比2018年末下降33.54%；从业人员1060人，比2018年末增长156.04%。其中，企业法人单位97个，从业人员1002人，分别比2018年末下降13.39%和增长223.23%（详见表5-1）。</w:t>
      </w:r>
    </w:p>
    <w:p w14:paraId="39FF3C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kern w:val="0"/>
          <w:sz w:val="32"/>
          <w:szCs w:val="32"/>
          <w:lang w:val="en-US" w:eastAsia="zh-CN" w:bidi="ar"/>
        </w:rPr>
      </w:pPr>
    </w:p>
    <w:p w14:paraId="2F1F9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表5-1　按行业大类分组的科学研究和技术服务业</w:t>
      </w:r>
    </w:p>
    <w:p w14:paraId="09295A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34"/>
        <w:gridCol w:w="3088"/>
        <w:gridCol w:w="2552"/>
      </w:tblGrid>
      <w:tr w14:paraId="3BAB76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034" w:type="dxa"/>
            <w:tcBorders>
              <w:top w:val="single" w:color="auto" w:sz="12" w:space="0"/>
              <w:left w:val="nil"/>
              <w:bottom w:val="single" w:color="auto" w:sz="4" w:space="0"/>
              <w:right w:val="single" w:color="auto" w:sz="4" w:space="0"/>
            </w:tcBorders>
            <w:noWrap w:val="0"/>
            <w:vAlign w:val="center"/>
          </w:tcPr>
          <w:p w14:paraId="1508E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3088" w:type="dxa"/>
            <w:tcBorders>
              <w:top w:val="single" w:color="auto" w:sz="12" w:space="0"/>
              <w:left w:val="single" w:color="auto" w:sz="4" w:space="0"/>
              <w:bottom w:val="single" w:color="auto" w:sz="4" w:space="0"/>
              <w:right w:val="single" w:color="auto" w:sz="4" w:space="0"/>
            </w:tcBorders>
            <w:noWrap w:val="0"/>
            <w:vAlign w:val="center"/>
          </w:tcPr>
          <w:p w14:paraId="18B4AE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0D876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552" w:type="dxa"/>
            <w:tcBorders>
              <w:top w:val="single" w:color="auto" w:sz="12" w:space="0"/>
              <w:left w:val="single" w:color="auto" w:sz="4" w:space="0"/>
              <w:bottom w:val="single" w:color="auto" w:sz="4" w:space="0"/>
              <w:right w:val="nil"/>
            </w:tcBorders>
            <w:noWrap w:val="0"/>
            <w:vAlign w:val="center"/>
          </w:tcPr>
          <w:p w14:paraId="337EE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252EC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5FB9F6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34" w:type="dxa"/>
            <w:tcBorders>
              <w:top w:val="single" w:color="auto" w:sz="4" w:space="0"/>
              <w:left w:val="nil"/>
              <w:bottom w:val="nil"/>
              <w:right w:val="single" w:color="auto" w:sz="4" w:space="0"/>
            </w:tcBorders>
            <w:noWrap w:val="0"/>
            <w:vAlign w:val="center"/>
          </w:tcPr>
          <w:p w14:paraId="29C79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3088" w:type="dxa"/>
            <w:tcBorders>
              <w:top w:val="single" w:color="auto" w:sz="4" w:space="0"/>
              <w:left w:val="single" w:color="auto" w:sz="4" w:space="0"/>
              <w:bottom w:val="nil"/>
              <w:right w:val="single" w:color="auto" w:sz="4" w:space="0"/>
            </w:tcBorders>
            <w:noWrap w:val="0"/>
            <w:vAlign w:val="center"/>
          </w:tcPr>
          <w:p w14:paraId="147F03C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97</w:t>
            </w:r>
          </w:p>
        </w:tc>
        <w:tc>
          <w:tcPr>
            <w:tcW w:w="2552" w:type="dxa"/>
            <w:tcBorders>
              <w:top w:val="single" w:color="auto" w:sz="4" w:space="0"/>
              <w:left w:val="single" w:color="auto" w:sz="4" w:space="0"/>
              <w:bottom w:val="nil"/>
              <w:right w:val="nil"/>
            </w:tcBorders>
            <w:noWrap w:val="0"/>
            <w:vAlign w:val="center"/>
          </w:tcPr>
          <w:p w14:paraId="40CD3A5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1002</w:t>
            </w:r>
          </w:p>
        </w:tc>
      </w:tr>
      <w:tr w14:paraId="7EDB8C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34" w:type="dxa"/>
            <w:tcBorders>
              <w:top w:val="nil"/>
              <w:left w:val="nil"/>
              <w:bottom w:val="nil"/>
              <w:right w:val="single" w:color="auto" w:sz="4" w:space="0"/>
            </w:tcBorders>
            <w:noWrap w:val="0"/>
            <w:vAlign w:val="center"/>
          </w:tcPr>
          <w:p w14:paraId="0F77D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3088" w:type="dxa"/>
            <w:tcBorders>
              <w:top w:val="nil"/>
              <w:left w:val="single" w:color="auto" w:sz="4" w:space="0"/>
              <w:bottom w:val="nil"/>
              <w:right w:val="single" w:color="auto" w:sz="4" w:space="0"/>
            </w:tcBorders>
            <w:noWrap w:val="0"/>
            <w:vAlign w:val="center"/>
          </w:tcPr>
          <w:p w14:paraId="0542E1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5</w:t>
            </w:r>
          </w:p>
        </w:tc>
        <w:tc>
          <w:tcPr>
            <w:tcW w:w="2552" w:type="dxa"/>
            <w:tcBorders>
              <w:top w:val="nil"/>
              <w:left w:val="single" w:color="auto" w:sz="4" w:space="0"/>
              <w:bottom w:val="nil"/>
              <w:right w:val="nil"/>
            </w:tcBorders>
            <w:noWrap w:val="0"/>
            <w:vAlign w:val="center"/>
          </w:tcPr>
          <w:p w14:paraId="113950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48</w:t>
            </w:r>
          </w:p>
        </w:tc>
      </w:tr>
      <w:tr w14:paraId="739235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34" w:type="dxa"/>
            <w:tcBorders>
              <w:top w:val="nil"/>
              <w:left w:val="nil"/>
              <w:bottom w:val="nil"/>
              <w:right w:val="single" w:color="auto" w:sz="4" w:space="0"/>
            </w:tcBorders>
            <w:noWrap w:val="0"/>
            <w:vAlign w:val="center"/>
          </w:tcPr>
          <w:p w14:paraId="1ABB3D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3088" w:type="dxa"/>
            <w:tcBorders>
              <w:top w:val="nil"/>
              <w:left w:val="single" w:color="auto" w:sz="4" w:space="0"/>
              <w:bottom w:val="nil"/>
              <w:right w:val="single" w:color="auto" w:sz="4" w:space="0"/>
            </w:tcBorders>
            <w:noWrap w:val="0"/>
            <w:vAlign w:val="center"/>
          </w:tcPr>
          <w:p w14:paraId="6FCAFB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34</w:t>
            </w:r>
          </w:p>
        </w:tc>
        <w:tc>
          <w:tcPr>
            <w:tcW w:w="2552" w:type="dxa"/>
            <w:tcBorders>
              <w:top w:val="nil"/>
              <w:left w:val="single" w:color="auto" w:sz="4" w:space="0"/>
              <w:bottom w:val="nil"/>
              <w:right w:val="nil"/>
            </w:tcBorders>
            <w:noWrap w:val="0"/>
            <w:vAlign w:val="center"/>
          </w:tcPr>
          <w:p w14:paraId="20E899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272</w:t>
            </w:r>
          </w:p>
        </w:tc>
      </w:tr>
      <w:tr w14:paraId="143EDB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34" w:type="dxa"/>
            <w:tcBorders>
              <w:top w:val="nil"/>
              <w:left w:val="nil"/>
              <w:bottom w:val="single" w:color="auto" w:sz="12" w:space="0"/>
              <w:right w:val="single" w:color="auto" w:sz="4" w:space="0"/>
            </w:tcBorders>
            <w:noWrap w:val="0"/>
            <w:vAlign w:val="center"/>
          </w:tcPr>
          <w:p w14:paraId="3FA122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3088" w:type="dxa"/>
            <w:tcBorders>
              <w:top w:val="nil"/>
              <w:left w:val="single" w:color="auto" w:sz="4" w:space="0"/>
              <w:bottom w:val="single" w:color="auto" w:sz="12" w:space="0"/>
              <w:right w:val="single" w:color="auto" w:sz="4" w:space="0"/>
            </w:tcBorders>
            <w:noWrap w:val="0"/>
            <w:vAlign w:val="center"/>
          </w:tcPr>
          <w:p w14:paraId="675BDE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58</w:t>
            </w:r>
          </w:p>
        </w:tc>
        <w:tc>
          <w:tcPr>
            <w:tcW w:w="2552" w:type="dxa"/>
            <w:tcBorders>
              <w:top w:val="nil"/>
              <w:left w:val="single" w:color="auto" w:sz="4" w:space="0"/>
              <w:bottom w:val="single" w:color="auto" w:sz="12" w:space="0"/>
              <w:right w:val="nil"/>
            </w:tcBorders>
            <w:noWrap w:val="0"/>
            <w:vAlign w:val="center"/>
          </w:tcPr>
          <w:p w14:paraId="7949A8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682</w:t>
            </w:r>
          </w:p>
        </w:tc>
      </w:tr>
    </w:tbl>
    <w:p w14:paraId="2B970E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Times New Roman" w:hAnsi="Times New Roman" w:cs="Times New Roman"/>
          <w:color w:val="0C0C0C"/>
          <w:spacing w:val="-6"/>
          <w:kern w:val="2"/>
          <w:sz w:val="36"/>
          <w:szCs w:val="36"/>
          <w:highlight w:val="none"/>
          <w:u w:val="none"/>
          <w:lang w:val="en-US" w:eastAsia="zh-CN" w:bidi="ar-SA"/>
        </w:rPr>
        <w:t xml:space="preserve">  </w:t>
      </w:r>
      <w:r>
        <w:rPr>
          <w:rFonts w:hint="eastAsia" w:ascii="仿宋_GB2312" w:hAnsi="仿宋_GB2312" w:eastAsia="仿宋_GB2312" w:cs="仿宋_GB2312"/>
          <w:kern w:val="0"/>
          <w:sz w:val="32"/>
          <w:szCs w:val="32"/>
          <w:lang w:val="en-US" w:eastAsia="zh-CN" w:bidi="ar"/>
        </w:rPr>
        <w:t xml:space="preserve">  在科学研究和技术服务业企业法人单位中，内资企业占100%。</w:t>
      </w:r>
    </w:p>
    <w:p w14:paraId="2D5AC4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在科学研究和技术服务业企业法人单位从业人员中，内资企业占100%。（详见表5-2）。</w:t>
      </w:r>
    </w:p>
    <w:p w14:paraId="6BC33B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表5-2　按登记注册统计类别分组的科学研究和技术服务业</w:t>
      </w:r>
    </w:p>
    <w:p w14:paraId="384B3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50"/>
        <w:gridCol w:w="2930"/>
        <w:gridCol w:w="2391"/>
      </w:tblGrid>
      <w:tr w14:paraId="0C3A3A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1931" w:type="pct"/>
            <w:tcBorders>
              <w:top w:val="single" w:color="auto" w:sz="12" w:space="0"/>
              <w:left w:val="nil"/>
              <w:bottom w:val="single" w:color="auto" w:sz="4" w:space="0"/>
              <w:right w:val="single" w:color="auto" w:sz="4" w:space="0"/>
            </w:tcBorders>
            <w:noWrap w:val="0"/>
            <w:vAlign w:val="center"/>
          </w:tcPr>
          <w:p w14:paraId="6581D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89" w:type="pct"/>
            <w:tcBorders>
              <w:top w:val="single" w:color="auto" w:sz="12" w:space="0"/>
              <w:left w:val="single" w:color="auto" w:sz="4" w:space="0"/>
              <w:bottom w:val="single" w:color="auto" w:sz="4" w:space="0"/>
              <w:right w:val="single" w:color="auto" w:sz="4" w:space="0"/>
            </w:tcBorders>
            <w:noWrap w:val="0"/>
            <w:vAlign w:val="center"/>
          </w:tcPr>
          <w:p w14:paraId="7834A9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34203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78" w:type="pct"/>
            <w:tcBorders>
              <w:top w:val="single" w:color="auto" w:sz="12" w:space="0"/>
              <w:left w:val="single" w:color="auto" w:sz="4" w:space="0"/>
              <w:bottom w:val="single" w:color="auto" w:sz="4" w:space="0"/>
              <w:right w:val="nil"/>
            </w:tcBorders>
            <w:noWrap w:val="0"/>
            <w:vAlign w:val="center"/>
          </w:tcPr>
          <w:p w14:paraId="7D63B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59A98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19A4B4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single" w:color="auto" w:sz="4" w:space="0"/>
              <w:left w:val="nil"/>
              <w:bottom w:val="nil"/>
              <w:right w:val="single" w:color="auto" w:sz="4" w:space="0"/>
            </w:tcBorders>
            <w:noWrap w:val="0"/>
            <w:vAlign w:val="center"/>
          </w:tcPr>
          <w:p w14:paraId="077E74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89" w:type="pct"/>
            <w:tcBorders>
              <w:top w:val="single" w:color="auto" w:sz="4" w:space="0"/>
              <w:left w:val="single" w:color="auto" w:sz="4" w:space="0"/>
              <w:bottom w:val="nil"/>
              <w:right w:val="single" w:color="auto" w:sz="4" w:space="0"/>
            </w:tcBorders>
            <w:noWrap w:val="0"/>
            <w:vAlign w:val="center"/>
          </w:tcPr>
          <w:p w14:paraId="42D24C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97</w:t>
            </w:r>
          </w:p>
        </w:tc>
        <w:tc>
          <w:tcPr>
            <w:tcW w:w="1378" w:type="pct"/>
            <w:tcBorders>
              <w:top w:val="single" w:color="auto" w:sz="4" w:space="0"/>
              <w:left w:val="single" w:color="auto" w:sz="4" w:space="0"/>
              <w:bottom w:val="nil"/>
              <w:right w:val="nil"/>
            </w:tcBorders>
            <w:noWrap w:val="0"/>
            <w:vAlign w:val="center"/>
          </w:tcPr>
          <w:p w14:paraId="45875C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1002</w:t>
            </w:r>
          </w:p>
        </w:tc>
      </w:tr>
      <w:tr w14:paraId="410386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14:paraId="65745E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89" w:type="pct"/>
            <w:tcBorders>
              <w:top w:val="nil"/>
              <w:left w:val="single" w:color="auto" w:sz="4" w:space="0"/>
              <w:bottom w:val="nil"/>
              <w:right w:val="single" w:color="auto" w:sz="4" w:space="0"/>
            </w:tcBorders>
            <w:noWrap w:val="0"/>
            <w:vAlign w:val="center"/>
          </w:tcPr>
          <w:p w14:paraId="07E3B75C">
            <w:pPr>
              <w:keepNext w:val="0"/>
              <w:keepLines w:val="0"/>
              <w:pageBreakBefore w:val="0"/>
              <w:widowControl/>
              <w:suppressLineNumbers w:val="0"/>
              <w:tabs>
                <w:tab w:val="left" w:pos="813"/>
              </w:tabs>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ab/>
            </w:r>
            <w:r>
              <w:rPr>
                <w:rFonts w:hint="eastAsia" w:eastAsia="宋体" w:cs="宋体"/>
                <w:color w:val="0C0C0C"/>
                <w:kern w:val="2"/>
                <w:sz w:val="21"/>
                <w:szCs w:val="21"/>
                <w:highlight w:val="none"/>
                <w:lang w:val="en-US" w:eastAsia="zh-CN" w:bidi="ar-SA"/>
              </w:rPr>
              <w:t>97</w:t>
            </w:r>
          </w:p>
        </w:tc>
        <w:tc>
          <w:tcPr>
            <w:tcW w:w="1378" w:type="pct"/>
            <w:tcBorders>
              <w:top w:val="nil"/>
              <w:left w:val="single" w:color="auto" w:sz="4" w:space="0"/>
              <w:bottom w:val="nil"/>
              <w:right w:val="nil"/>
            </w:tcBorders>
            <w:noWrap w:val="0"/>
            <w:vAlign w:val="center"/>
          </w:tcPr>
          <w:p w14:paraId="6A35BD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1002</w:t>
            </w:r>
          </w:p>
        </w:tc>
      </w:tr>
      <w:tr w14:paraId="582B29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14:paraId="47A2D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689" w:type="pct"/>
            <w:tcBorders>
              <w:top w:val="nil"/>
              <w:left w:val="single" w:color="auto" w:sz="4" w:space="0"/>
              <w:bottom w:val="nil"/>
              <w:right w:val="single" w:color="auto" w:sz="4" w:space="0"/>
            </w:tcBorders>
            <w:noWrap w:val="0"/>
            <w:vAlign w:val="center"/>
          </w:tcPr>
          <w:p w14:paraId="499FBB7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378" w:type="pct"/>
            <w:tcBorders>
              <w:top w:val="nil"/>
              <w:left w:val="single" w:color="auto" w:sz="4" w:space="0"/>
              <w:bottom w:val="nil"/>
              <w:right w:val="nil"/>
            </w:tcBorders>
            <w:noWrap w:val="0"/>
            <w:vAlign w:val="center"/>
          </w:tcPr>
          <w:p w14:paraId="24F92B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26C91D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14:paraId="285ED6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89" w:type="pct"/>
            <w:tcBorders>
              <w:top w:val="nil"/>
              <w:left w:val="single" w:color="auto" w:sz="4" w:space="0"/>
              <w:bottom w:val="nil"/>
              <w:right w:val="single" w:color="auto" w:sz="4" w:space="0"/>
            </w:tcBorders>
            <w:noWrap w:val="0"/>
            <w:vAlign w:val="center"/>
          </w:tcPr>
          <w:p w14:paraId="27BC99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378" w:type="pct"/>
            <w:tcBorders>
              <w:top w:val="nil"/>
              <w:left w:val="single" w:color="auto" w:sz="4" w:space="0"/>
              <w:bottom w:val="nil"/>
              <w:right w:val="nil"/>
            </w:tcBorders>
            <w:noWrap w:val="0"/>
            <w:vAlign w:val="center"/>
          </w:tcPr>
          <w:p w14:paraId="0CBA71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32529F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single" w:color="auto" w:sz="12" w:space="0"/>
              <w:right w:val="single" w:color="auto" w:sz="4" w:space="0"/>
            </w:tcBorders>
            <w:noWrap w:val="0"/>
            <w:vAlign w:val="center"/>
          </w:tcPr>
          <w:p w14:paraId="229BE4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89" w:type="pct"/>
            <w:tcBorders>
              <w:top w:val="nil"/>
              <w:left w:val="single" w:color="auto" w:sz="4" w:space="0"/>
              <w:bottom w:val="single" w:color="auto" w:sz="12" w:space="0"/>
              <w:right w:val="single" w:color="auto" w:sz="4" w:space="0"/>
            </w:tcBorders>
            <w:noWrap w:val="0"/>
            <w:vAlign w:val="center"/>
          </w:tcPr>
          <w:p w14:paraId="0D516D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378" w:type="pct"/>
            <w:tcBorders>
              <w:top w:val="nil"/>
              <w:left w:val="single" w:color="auto" w:sz="4" w:space="0"/>
              <w:bottom w:val="single" w:color="auto" w:sz="12" w:space="0"/>
              <w:right w:val="nil"/>
            </w:tcBorders>
            <w:noWrap w:val="0"/>
            <w:vAlign w:val="center"/>
          </w:tcPr>
          <w:p w14:paraId="6BBF0E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bl>
    <w:p w14:paraId="25988C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6"/>
          <w:szCs w:val="36"/>
          <w:highlight w:val="none"/>
          <w:lang w:val="en-US" w:eastAsia="zh-CN" w:bidi="ar"/>
        </w:rPr>
        <w:t xml:space="preserve">    </w:t>
      </w: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5EBA5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2023年末，科学研究和技术服务业企业法人单位资产总计419430.2万元，比2018年增长22.47倍；负债合计41378.3万元，比2018年增长2.84倍。</w:t>
      </w:r>
    </w:p>
    <w:p w14:paraId="6A227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2023年，科学研究和技术服务业企业法人单位全年实现营业收入11111.4万元，比2018年增长2.39倍（详见表5-3）。</w:t>
      </w:r>
    </w:p>
    <w:p w14:paraId="1BC93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表5-3　按行业大类分组的科学研究和技术服务业</w:t>
      </w:r>
    </w:p>
    <w:p w14:paraId="7850F5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highlight w:val="none"/>
          <w:lang w:val="en-US" w:eastAsia="zh-CN"/>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09"/>
        <w:gridCol w:w="1555"/>
        <w:gridCol w:w="1555"/>
        <w:gridCol w:w="1555"/>
      </w:tblGrid>
      <w:tr w14:paraId="75D61E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09" w:type="dxa"/>
            <w:tcBorders>
              <w:top w:val="single" w:color="auto" w:sz="12" w:space="0"/>
              <w:left w:val="nil"/>
              <w:bottom w:val="single" w:color="auto" w:sz="4" w:space="0"/>
              <w:right w:val="single" w:color="auto" w:sz="4" w:space="0"/>
            </w:tcBorders>
            <w:noWrap w:val="0"/>
            <w:vAlign w:val="center"/>
          </w:tcPr>
          <w:p w14:paraId="48BAC5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555" w:type="dxa"/>
            <w:tcBorders>
              <w:top w:val="single" w:color="auto" w:sz="12" w:space="0"/>
              <w:left w:val="single" w:color="auto" w:sz="4" w:space="0"/>
              <w:bottom w:val="single" w:color="auto" w:sz="4" w:space="0"/>
              <w:right w:val="single" w:color="auto" w:sz="4" w:space="0"/>
            </w:tcBorders>
            <w:noWrap w:val="0"/>
            <w:vAlign w:val="center"/>
          </w:tcPr>
          <w:p w14:paraId="0E1745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03FE4C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555" w:type="dxa"/>
            <w:tcBorders>
              <w:top w:val="single" w:color="auto" w:sz="12" w:space="0"/>
              <w:left w:val="single" w:color="auto" w:sz="4" w:space="0"/>
              <w:bottom w:val="single" w:color="auto" w:sz="4" w:space="0"/>
              <w:right w:val="single" w:color="auto" w:sz="4" w:space="0"/>
            </w:tcBorders>
            <w:noWrap w:val="0"/>
            <w:vAlign w:val="center"/>
          </w:tcPr>
          <w:p w14:paraId="04983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1BA48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555" w:type="dxa"/>
            <w:tcBorders>
              <w:top w:val="single" w:color="auto" w:sz="12" w:space="0"/>
              <w:left w:val="single" w:color="auto" w:sz="4" w:space="0"/>
              <w:bottom w:val="single" w:color="auto" w:sz="4" w:space="0"/>
              <w:right w:val="nil"/>
            </w:tcBorders>
            <w:noWrap w:val="0"/>
            <w:vAlign w:val="center"/>
          </w:tcPr>
          <w:p w14:paraId="54C2A9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5C2CFA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069A4A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single" w:color="auto" w:sz="4" w:space="0"/>
              <w:left w:val="nil"/>
              <w:bottom w:val="nil"/>
              <w:right w:val="single" w:color="auto" w:sz="4" w:space="0"/>
            </w:tcBorders>
            <w:noWrap w:val="0"/>
            <w:vAlign w:val="center"/>
          </w:tcPr>
          <w:p w14:paraId="15F034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55" w:type="dxa"/>
            <w:tcBorders>
              <w:top w:val="single" w:color="auto" w:sz="4" w:space="0"/>
              <w:left w:val="single" w:color="auto" w:sz="4" w:space="0"/>
              <w:bottom w:val="nil"/>
              <w:right w:val="single" w:color="auto" w:sz="4" w:space="0"/>
            </w:tcBorders>
            <w:noWrap w:val="0"/>
            <w:vAlign w:val="center"/>
          </w:tcPr>
          <w:p w14:paraId="60B4A3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419430.2 </w:t>
            </w:r>
          </w:p>
        </w:tc>
        <w:tc>
          <w:tcPr>
            <w:tcW w:w="1555" w:type="dxa"/>
            <w:tcBorders>
              <w:top w:val="single" w:color="auto" w:sz="4" w:space="0"/>
              <w:left w:val="single" w:color="auto" w:sz="4" w:space="0"/>
              <w:bottom w:val="nil"/>
              <w:right w:val="single" w:color="auto" w:sz="4" w:space="0"/>
            </w:tcBorders>
            <w:noWrap w:val="0"/>
            <w:vAlign w:val="center"/>
          </w:tcPr>
          <w:p w14:paraId="6D33EE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41378.3 </w:t>
            </w:r>
          </w:p>
        </w:tc>
        <w:tc>
          <w:tcPr>
            <w:tcW w:w="1555" w:type="dxa"/>
            <w:tcBorders>
              <w:top w:val="single" w:color="auto" w:sz="4" w:space="0"/>
              <w:left w:val="single" w:color="auto" w:sz="4" w:space="0"/>
              <w:bottom w:val="nil"/>
              <w:right w:val="nil"/>
            </w:tcBorders>
            <w:noWrap w:val="0"/>
            <w:vAlign w:val="center"/>
          </w:tcPr>
          <w:p w14:paraId="2E69B8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11111.4 </w:t>
            </w:r>
          </w:p>
        </w:tc>
      </w:tr>
      <w:tr w14:paraId="617743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nil"/>
              <w:left w:val="nil"/>
              <w:bottom w:val="nil"/>
              <w:right w:val="single" w:color="auto" w:sz="4" w:space="0"/>
            </w:tcBorders>
            <w:noWrap w:val="0"/>
            <w:vAlign w:val="center"/>
          </w:tcPr>
          <w:p w14:paraId="592943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1555" w:type="dxa"/>
            <w:tcBorders>
              <w:top w:val="nil"/>
              <w:left w:val="single" w:color="auto" w:sz="4" w:space="0"/>
              <w:bottom w:val="nil"/>
              <w:right w:val="single" w:color="auto" w:sz="4" w:space="0"/>
            </w:tcBorders>
            <w:noWrap w:val="0"/>
            <w:vAlign w:val="center"/>
          </w:tcPr>
          <w:p w14:paraId="3F86BFB8">
            <w:pPr>
              <w:keepNext w:val="0"/>
              <w:keepLines w:val="0"/>
              <w:pageBreakBefore w:val="0"/>
              <w:widowControl/>
              <w:suppressLineNumbers w:val="0"/>
              <w:tabs>
                <w:tab w:val="left" w:pos="813"/>
              </w:tabs>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5733.3 </w:t>
            </w:r>
          </w:p>
        </w:tc>
        <w:tc>
          <w:tcPr>
            <w:tcW w:w="1555" w:type="dxa"/>
            <w:tcBorders>
              <w:top w:val="nil"/>
              <w:left w:val="single" w:color="auto" w:sz="4" w:space="0"/>
              <w:bottom w:val="nil"/>
              <w:right w:val="single" w:color="auto" w:sz="4" w:space="0"/>
            </w:tcBorders>
            <w:noWrap w:val="0"/>
            <w:vAlign w:val="center"/>
          </w:tcPr>
          <w:p w14:paraId="7C23EC81">
            <w:pPr>
              <w:keepNext w:val="0"/>
              <w:keepLines w:val="0"/>
              <w:pageBreakBefore w:val="0"/>
              <w:widowControl/>
              <w:suppressLineNumbers w:val="0"/>
              <w:tabs>
                <w:tab w:val="left" w:pos="813"/>
              </w:tabs>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4993.2 </w:t>
            </w:r>
          </w:p>
        </w:tc>
        <w:tc>
          <w:tcPr>
            <w:tcW w:w="1555" w:type="dxa"/>
            <w:tcBorders>
              <w:top w:val="nil"/>
              <w:left w:val="single" w:color="auto" w:sz="4" w:space="0"/>
              <w:bottom w:val="nil"/>
              <w:right w:val="nil"/>
            </w:tcBorders>
            <w:noWrap w:val="0"/>
            <w:vAlign w:val="center"/>
          </w:tcPr>
          <w:p w14:paraId="1BF66323">
            <w:pPr>
              <w:keepNext w:val="0"/>
              <w:keepLines w:val="0"/>
              <w:pageBreakBefore w:val="0"/>
              <w:widowControl/>
              <w:suppressLineNumbers w:val="0"/>
              <w:tabs>
                <w:tab w:val="left" w:pos="813"/>
              </w:tabs>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1870.1 </w:t>
            </w:r>
          </w:p>
        </w:tc>
      </w:tr>
      <w:tr w14:paraId="5CC3D1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nil"/>
              <w:left w:val="nil"/>
              <w:bottom w:val="nil"/>
              <w:right w:val="single" w:color="auto" w:sz="4" w:space="0"/>
            </w:tcBorders>
            <w:noWrap w:val="0"/>
            <w:vAlign w:val="center"/>
          </w:tcPr>
          <w:p w14:paraId="58ADCC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1555" w:type="dxa"/>
            <w:tcBorders>
              <w:top w:val="nil"/>
              <w:left w:val="single" w:color="auto" w:sz="4" w:space="0"/>
              <w:bottom w:val="nil"/>
              <w:right w:val="single" w:color="auto" w:sz="4" w:space="0"/>
            </w:tcBorders>
            <w:noWrap w:val="0"/>
            <w:vAlign w:val="center"/>
          </w:tcPr>
          <w:p w14:paraId="25883DA4">
            <w:pPr>
              <w:keepNext w:val="0"/>
              <w:keepLines w:val="0"/>
              <w:pageBreakBefore w:val="0"/>
              <w:widowControl/>
              <w:suppressLineNumbers w:val="0"/>
              <w:tabs>
                <w:tab w:val="left" w:pos="813"/>
              </w:tabs>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368584.2 </w:t>
            </w:r>
          </w:p>
        </w:tc>
        <w:tc>
          <w:tcPr>
            <w:tcW w:w="1555" w:type="dxa"/>
            <w:tcBorders>
              <w:top w:val="nil"/>
              <w:left w:val="single" w:color="auto" w:sz="4" w:space="0"/>
              <w:bottom w:val="nil"/>
              <w:right w:val="single" w:color="auto" w:sz="4" w:space="0"/>
            </w:tcBorders>
            <w:noWrap w:val="0"/>
            <w:vAlign w:val="center"/>
          </w:tcPr>
          <w:p w14:paraId="2CFE629F">
            <w:pPr>
              <w:keepNext w:val="0"/>
              <w:keepLines w:val="0"/>
              <w:pageBreakBefore w:val="0"/>
              <w:widowControl/>
              <w:suppressLineNumbers w:val="0"/>
              <w:tabs>
                <w:tab w:val="left" w:pos="813"/>
              </w:tabs>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6432.1 </w:t>
            </w:r>
          </w:p>
        </w:tc>
        <w:tc>
          <w:tcPr>
            <w:tcW w:w="1555" w:type="dxa"/>
            <w:tcBorders>
              <w:top w:val="nil"/>
              <w:left w:val="single" w:color="auto" w:sz="4" w:space="0"/>
              <w:bottom w:val="nil"/>
              <w:right w:val="nil"/>
            </w:tcBorders>
            <w:noWrap w:val="0"/>
            <w:vAlign w:val="center"/>
          </w:tcPr>
          <w:p w14:paraId="6B6C8F80">
            <w:pPr>
              <w:keepNext w:val="0"/>
              <w:keepLines w:val="0"/>
              <w:pageBreakBefore w:val="0"/>
              <w:widowControl/>
              <w:suppressLineNumbers w:val="0"/>
              <w:tabs>
                <w:tab w:val="left" w:pos="813"/>
              </w:tabs>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2497.7 </w:t>
            </w:r>
          </w:p>
        </w:tc>
      </w:tr>
      <w:tr w14:paraId="261080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09" w:type="dxa"/>
            <w:tcBorders>
              <w:top w:val="nil"/>
              <w:left w:val="nil"/>
              <w:bottom w:val="single" w:color="auto" w:sz="12" w:space="0"/>
              <w:right w:val="single" w:color="auto" w:sz="4" w:space="0"/>
            </w:tcBorders>
            <w:noWrap w:val="0"/>
            <w:vAlign w:val="center"/>
          </w:tcPr>
          <w:p w14:paraId="7FE495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1555" w:type="dxa"/>
            <w:tcBorders>
              <w:top w:val="nil"/>
              <w:left w:val="single" w:color="auto" w:sz="4" w:space="0"/>
              <w:bottom w:val="single" w:color="auto" w:sz="12" w:space="0"/>
              <w:right w:val="single" w:color="auto" w:sz="4" w:space="0"/>
            </w:tcBorders>
            <w:noWrap w:val="0"/>
            <w:vAlign w:val="center"/>
          </w:tcPr>
          <w:p w14:paraId="560817C7">
            <w:pPr>
              <w:keepNext w:val="0"/>
              <w:keepLines w:val="0"/>
              <w:pageBreakBefore w:val="0"/>
              <w:widowControl/>
              <w:suppressLineNumbers w:val="0"/>
              <w:tabs>
                <w:tab w:val="left" w:pos="813"/>
              </w:tabs>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45112.7 </w:t>
            </w:r>
          </w:p>
        </w:tc>
        <w:tc>
          <w:tcPr>
            <w:tcW w:w="1555" w:type="dxa"/>
            <w:tcBorders>
              <w:top w:val="nil"/>
              <w:left w:val="single" w:color="auto" w:sz="4" w:space="0"/>
              <w:bottom w:val="single" w:color="auto" w:sz="12" w:space="0"/>
              <w:right w:val="single" w:color="auto" w:sz="4" w:space="0"/>
            </w:tcBorders>
            <w:noWrap w:val="0"/>
            <w:vAlign w:val="center"/>
          </w:tcPr>
          <w:p w14:paraId="53E45C82">
            <w:pPr>
              <w:keepNext w:val="0"/>
              <w:keepLines w:val="0"/>
              <w:pageBreakBefore w:val="0"/>
              <w:widowControl/>
              <w:suppressLineNumbers w:val="0"/>
              <w:tabs>
                <w:tab w:val="left" w:pos="813"/>
              </w:tabs>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29953.0 </w:t>
            </w:r>
          </w:p>
        </w:tc>
        <w:tc>
          <w:tcPr>
            <w:tcW w:w="1555" w:type="dxa"/>
            <w:tcBorders>
              <w:top w:val="nil"/>
              <w:left w:val="single" w:color="auto" w:sz="4" w:space="0"/>
              <w:bottom w:val="single" w:color="auto" w:sz="12" w:space="0"/>
              <w:right w:val="nil"/>
            </w:tcBorders>
            <w:noWrap w:val="0"/>
            <w:vAlign w:val="center"/>
          </w:tcPr>
          <w:p w14:paraId="036AD6A5">
            <w:pPr>
              <w:keepNext w:val="0"/>
              <w:keepLines w:val="0"/>
              <w:pageBreakBefore w:val="0"/>
              <w:widowControl/>
              <w:suppressLineNumbers w:val="0"/>
              <w:tabs>
                <w:tab w:val="left" w:pos="813"/>
              </w:tabs>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 xml:space="preserve">6743.6 </w:t>
            </w:r>
          </w:p>
        </w:tc>
      </w:tr>
    </w:tbl>
    <w:p w14:paraId="6408D2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二、水利、环境和公共设施管理业</w:t>
      </w:r>
    </w:p>
    <w:p w14:paraId="22965C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（一）法人单位数和从业人员</w:t>
      </w:r>
    </w:p>
    <w:p w14:paraId="40D2DF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Times New Roman" w:hAnsi="Times New Roman" w:eastAsia="方正仿宋_GBK" w:cs="Times New Roman"/>
          <w:color w:val="0C0C0C"/>
          <w:spacing w:val="-6"/>
          <w:kern w:val="2"/>
          <w:sz w:val="32"/>
          <w:szCs w:val="32"/>
          <w:highlight w:val="none"/>
          <w:u w:val="none"/>
          <w:lang w:val="en-US" w:eastAsia="zh-CN" w:bidi="ar-SA"/>
        </w:rPr>
        <w:t xml:space="preserve">   </w:t>
      </w:r>
      <w:r>
        <w:rPr>
          <w:rFonts w:hint="eastAsia" w:ascii="仿宋_GB2312" w:hAnsi="仿宋_GB2312" w:eastAsia="仿宋_GB2312" w:cs="仿宋_GB2312"/>
          <w:kern w:val="0"/>
          <w:sz w:val="32"/>
          <w:szCs w:val="32"/>
          <w:lang w:val="en-US" w:eastAsia="zh-CN" w:bidi="ar"/>
        </w:rPr>
        <w:t xml:space="preserve"> 2023年末，全县共有水利、环境和公共设施管理业法人单位31个，从业人员447人，分别比2018年末下降56.94%和增长21.47%。其中，行政事业及非企业法人单位3个，比2018年末下降25%；从业人员128人，比2018年末增长37.63%。</w:t>
      </w:r>
    </w:p>
    <w:p w14:paraId="740BC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（二）主要经济指标</w:t>
      </w:r>
    </w:p>
    <w:p w14:paraId="532C8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Times New Roman" w:hAnsi="Times New Roman" w:cs="Times New Roman"/>
          <w:color w:val="0C0C0C"/>
          <w:spacing w:val="-6"/>
          <w:kern w:val="2"/>
          <w:sz w:val="32"/>
          <w:szCs w:val="32"/>
          <w:highlight w:val="none"/>
          <w:u w:val="none"/>
          <w:lang w:val="en-US" w:eastAsia="zh-CN" w:bidi="ar-SA"/>
        </w:rPr>
        <w:t xml:space="preserve"> </w:t>
      </w:r>
      <w:r>
        <w:rPr>
          <w:rFonts w:hint="eastAsia" w:ascii="仿宋_GB2312" w:hAnsi="仿宋_GB2312" w:eastAsia="仿宋_GB2312" w:cs="仿宋_GB2312"/>
          <w:kern w:val="0"/>
          <w:sz w:val="32"/>
          <w:szCs w:val="32"/>
          <w:lang w:val="en-US" w:eastAsia="zh-CN" w:bidi="ar"/>
        </w:rPr>
        <w:t xml:space="preserve">    2023年末，水利、环境和公共设施管理业企业法人单位资产总计98063.5万元，比2018年末增长3.17%；负债合计71853.9万元，比2018年末增长94.40%。全年实现营业收入5252.0万元，比2018年增长218.53%。</w:t>
      </w:r>
    </w:p>
    <w:p w14:paraId="52EC5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行政事业及非企业法人单位年末资产3272万元，本年支出（费用）合计2504万元。</w:t>
      </w:r>
    </w:p>
    <w:p w14:paraId="2A460E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三、居民服务、修理和其他服务业</w:t>
      </w:r>
    </w:p>
    <w:p w14:paraId="3D8E3F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（一）企业法人单位数和从业人员</w:t>
      </w:r>
    </w:p>
    <w:p w14:paraId="709F5C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 w:eastAsia="zh-CN" w:bidi="ar"/>
        </w:rPr>
        <w:t>2023年末，全</w:t>
      </w:r>
      <w:r>
        <w:rPr>
          <w:rFonts w:hint="eastAsia" w:ascii="仿宋_GB2312" w:hAnsi="仿宋_GB2312" w:eastAsia="仿宋_GB2312" w:cs="仿宋_GB2312"/>
          <w:kern w:val="0"/>
          <w:sz w:val="32"/>
          <w:szCs w:val="32"/>
          <w:lang w:val="en" w:eastAsia="zh-CN" w:bidi="ar"/>
        </w:rPr>
        <w:t>县</w:t>
      </w:r>
      <w:r>
        <w:rPr>
          <w:rFonts w:hint="default" w:ascii="仿宋_GB2312" w:hAnsi="仿宋_GB2312" w:eastAsia="仿宋_GB2312" w:cs="仿宋_GB2312"/>
          <w:kern w:val="0"/>
          <w:sz w:val="32"/>
          <w:szCs w:val="32"/>
          <w:lang w:val="en" w:eastAsia="zh-CN" w:bidi="ar"/>
        </w:rPr>
        <w:t>共有居民服务、修理和其他服务业企业法人单位</w:t>
      </w:r>
      <w:r>
        <w:rPr>
          <w:rFonts w:hint="eastAsia" w:ascii="仿宋_GB2312" w:hAnsi="仿宋_GB2312" w:eastAsia="仿宋_GB2312" w:cs="仿宋_GB2312"/>
          <w:kern w:val="0"/>
          <w:sz w:val="32"/>
          <w:szCs w:val="32"/>
          <w:lang w:val="en-US" w:eastAsia="zh-CN" w:bidi="ar"/>
        </w:rPr>
        <w:t>64</w:t>
      </w:r>
      <w:r>
        <w:rPr>
          <w:rFonts w:hint="default" w:ascii="仿宋_GB2312" w:hAnsi="仿宋_GB2312" w:eastAsia="仿宋_GB2312" w:cs="仿宋_GB2312"/>
          <w:kern w:val="0"/>
          <w:sz w:val="32"/>
          <w:szCs w:val="32"/>
          <w:lang w:val="en" w:eastAsia="zh-CN" w:bidi="ar"/>
        </w:rPr>
        <w:t>个，从业人员</w:t>
      </w:r>
      <w:r>
        <w:rPr>
          <w:rFonts w:hint="eastAsia" w:ascii="仿宋_GB2312" w:hAnsi="仿宋_GB2312" w:eastAsia="仿宋_GB2312" w:cs="仿宋_GB2312"/>
          <w:kern w:val="0"/>
          <w:sz w:val="32"/>
          <w:szCs w:val="32"/>
          <w:lang w:val="en-US" w:eastAsia="zh-CN" w:bidi="ar"/>
        </w:rPr>
        <w:t>232</w:t>
      </w:r>
      <w:r>
        <w:rPr>
          <w:rFonts w:hint="default" w:ascii="仿宋_GB2312" w:hAnsi="仿宋_GB2312" w:eastAsia="仿宋_GB2312" w:cs="仿宋_GB2312"/>
          <w:kern w:val="0"/>
          <w:sz w:val="32"/>
          <w:szCs w:val="32"/>
          <w:lang w:val="en" w:eastAsia="zh-CN" w:bidi="ar"/>
        </w:rPr>
        <w:t>人，分别比2018年末增长</w:t>
      </w:r>
      <w:r>
        <w:rPr>
          <w:rFonts w:hint="eastAsia" w:ascii="仿宋_GB2312" w:hAnsi="仿宋_GB2312" w:eastAsia="仿宋_GB2312" w:cs="仿宋_GB2312"/>
          <w:kern w:val="0"/>
          <w:sz w:val="32"/>
          <w:szCs w:val="32"/>
          <w:lang w:val="en-US" w:eastAsia="zh-CN" w:bidi="ar"/>
        </w:rPr>
        <w:t>77.78</w:t>
      </w:r>
      <w:r>
        <w:rPr>
          <w:rFonts w:hint="default" w:ascii="仿宋_GB2312" w:hAnsi="仿宋_GB2312" w:eastAsia="仿宋_GB2312" w:cs="仿宋_GB2312"/>
          <w:kern w:val="0"/>
          <w:sz w:val="32"/>
          <w:szCs w:val="32"/>
          <w:lang w:val="en" w:eastAsia="zh-CN" w:bidi="ar"/>
        </w:rPr>
        <w:t>%和</w:t>
      </w:r>
      <w:r>
        <w:rPr>
          <w:rFonts w:hint="eastAsia" w:ascii="仿宋_GB2312" w:hAnsi="仿宋_GB2312" w:eastAsia="仿宋_GB2312" w:cs="仿宋_GB2312"/>
          <w:kern w:val="0"/>
          <w:sz w:val="32"/>
          <w:szCs w:val="32"/>
          <w:lang w:val="en-US" w:eastAsia="zh-CN" w:bidi="ar"/>
        </w:rPr>
        <w:t>58.90</w:t>
      </w:r>
      <w:r>
        <w:rPr>
          <w:rFonts w:hint="default" w:ascii="仿宋_GB2312" w:hAnsi="仿宋_GB2312" w:eastAsia="仿宋_GB2312" w:cs="仿宋_GB2312"/>
          <w:kern w:val="0"/>
          <w:sz w:val="32"/>
          <w:szCs w:val="32"/>
          <w:lang w:val="en" w:eastAsia="zh-CN" w:bidi="ar"/>
        </w:rPr>
        <w:t>%（详见表5-4）</w:t>
      </w:r>
      <w:r>
        <w:rPr>
          <w:rFonts w:hint="eastAsia" w:ascii="仿宋_GB2312" w:hAnsi="仿宋_GB2312" w:eastAsia="仿宋_GB2312" w:cs="仿宋_GB2312"/>
          <w:kern w:val="0"/>
          <w:sz w:val="32"/>
          <w:szCs w:val="32"/>
          <w:lang w:val="en-US" w:eastAsia="zh-CN" w:bidi="ar"/>
        </w:rPr>
        <w:t>。</w:t>
      </w:r>
    </w:p>
    <w:p w14:paraId="13C8CBB8">
      <w:pPr>
        <w:pStyle w:val="2"/>
        <w:rPr>
          <w:rFonts w:hint="eastAsia"/>
          <w:lang w:val="en-US" w:eastAsia="zh-CN"/>
        </w:rPr>
      </w:pPr>
    </w:p>
    <w:p w14:paraId="780433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表5-4　按行业大类分组的居民服务、修理和其他服务业</w:t>
      </w:r>
    </w:p>
    <w:p w14:paraId="296224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28"/>
        <w:gridCol w:w="2458"/>
        <w:gridCol w:w="1885"/>
      </w:tblGrid>
      <w:tr w14:paraId="61961B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5" w:type="pct"/>
            <w:tcBorders>
              <w:top w:val="single" w:color="auto" w:sz="12" w:space="0"/>
              <w:left w:val="nil"/>
              <w:bottom w:val="single" w:color="auto" w:sz="4" w:space="0"/>
              <w:right w:val="single" w:color="auto" w:sz="4" w:space="0"/>
            </w:tcBorders>
            <w:noWrap w:val="0"/>
            <w:vAlign w:val="center"/>
          </w:tcPr>
          <w:p w14:paraId="37343F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14:paraId="7A91E3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3A0D8B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086" w:type="pct"/>
            <w:tcBorders>
              <w:top w:val="single" w:color="auto" w:sz="12" w:space="0"/>
              <w:left w:val="single" w:color="auto" w:sz="4" w:space="0"/>
              <w:bottom w:val="single" w:color="auto" w:sz="4" w:space="0"/>
              <w:right w:val="nil"/>
            </w:tcBorders>
            <w:noWrap w:val="0"/>
            <w:vAlign w:val="center"/>
          </w:tcPr>
          <w:p w14:paraId="6AC68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0EA10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00B5F5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single" w:color="auto" w:sz="4" w:space="0"/>
              <w:left w:val="nil"/>
              <w:bottom w:val="nil"/>
              <w:right w:val="single" w:color="auto" w:sz="4" w:space="0"/>
            </w:tcBorders>
            <w:noWrap w:val="0"/>
            <w:vAlign w:val="center"/>
          </w:tcPr>
          <w:p w14:paraId="39E6A3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17" w:type="pct"/>
            <w:tcBorders>
              <w:top w:val="single" w:color="auto" w:sz="4" w:space="0"/>
              <w:left w:val="single" w:color="auto" w:sz="4" w:space="0"/>
              <w:bottom w:val="nil"/>
              <w:right w:val="single" w:color="auto" w:sz="4" w:space="0"/>
            </w:tcBorders>
            <w:noWrap w:val="0"/>
            <w:vAlign w:val="center"/>
          </w:tcPr>
          <w:p w14:paraId="69C6726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64</w:t>
            </w:r>
          </w:p>
        </w:tc>
        <w:tc>
          <w:tcPr>
            <w:tcW w:w="1086" w:type="pct"/>
            <w:tcBorders>
              <w:top w:val="single" w:color="auto" w:sz="4" w:space="0"/>
              <w:left w:val="single" w:color="auto" w:sz="4" w:space="0"/>
              <w:bottom w:val="nil"/>
              <w:right w:val="nil"/>
            </w:tcBorders>
            <w:noWrap w:val="0"/>
            <w:vAlign w:val="center"/>
          </w:tcPr>
          <w:p w14:paraId="52E8A3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232</w:t>
            </w:r>
          </w:p>
        </w:tc>
      </w:tr>
      <w:tr w14:paraId="0F3CC1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14:paraId="2AB02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17" w:type="pct"/>
            <w:tcBorders>
              <w:top w:val="nil"/>
              <w:left w:val="single" w:color="auto" w:sz="4" w:space="0"/>
              <w:bottom w:val="nil"/>
              <w:right w:val="single" w:color="auto" w:sz="4" w:space="0"/>
            </w:tcBorders>
            <w:noWrap w:val="0"/>
            <w:vAlign w:val="center"/>
          </w:tcPr>
          <w:p w14:paraId="7853BE12">
            <w:pPr>
              <w:keepNext w:val="0"/>
              <w:keepLines w:val="0"/>
              <w:pageBreakBefore w:val="0"/>
              <w:widowControl/>
              <w:suppressLineNumbers w:val="0"/>
              <w:tabs>
                <w:tab w:val="left" w:pos="1760"/>
              </w:tabs>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 w:eastAsia="zh-CN" w:bidi="ar-SA"/>
              </w:rPr>
              <w:tab/>
            </w:r>
            <w:r>
              <w:rPr>
                <w:rFonts w:hint="eastAsia" w:eastAsia="宋体" w:cs="宋体"/>
                <w:color w:val="0C0C0C"/>
                <w:kern w:val="2"/>
                <w:sz w:val="21"/>
                <w:szCs w:val="21"/>
                <w:highlight w:val="none"/>
                <w:lang w:val="en-US" w:eastAsia="zh-CN" w:bidi="ar-SA"/>
              </w:rPr>
              <w:t>34</w:t>
            </w:r>
          </w:p>
        </w:tc>
        <w:tc>
          <w:tcPr>
            <w:tcW w:w="1086" w:type="pct"/>
            <w:tcBorders>
              <w:top w:val="nil"/>
              <w:left w:val="single" w:color="auto" w:sz="4" w:space="0"/>
              <w:bottom w:val="nil"/>
              <w:right w:val="nil"/>
            </w:tcBorders>
            <w:noWrap w:val="0"/>
            <w:vAlign w:val="center"/>
          </w:tcPr>
          <w:p w14:paraId="60AB21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135</w:t>
            </w:r>
          </w:p>
        </w:tc>
      </w:tr>
      <w:tr w14:paraId="577EC3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14:paraId="70087F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17" w:type="pct"/>
            <w:tcBorders>
              <w:top w:val="nil"/>
              <w:left w:val="single" w:color="auto" w:sz="4" w:space="0"/>
              <w:bottom w:val="nil"/>
              <w:right w:val="single" w:color="auto" w:sz="4" w:space="0"/>
            </w:tcBorders>
            <w:noWrap w:val="0"/>
            <w:vAlign w:val="center"/>
          </w:tcPr>
          <w:p w14:paraId="0D89C7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22</w:t>
            </w:r>
          </w:p>
        </w:tc>
        <w:tc>
          <w:tcPr>
            <w:tcW w:w="1086" w:type="pct"/>
            <w:tcBorders>
              <w:top w:val="nil"/>
              <w:left w:val="single" w:color="auto" w:sz="4" w:space="0"/>
              <w:bottom w:val="nil"/>
              <w:right w:val="nil"/>
            </w:tcBorders>
            <w:noWrap w:val="0"/>
            <w:vAlign w:val="center"/>
          </w:tcPr>
          <w:p w14:paraId="2C493C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77</w:t>
            </w:r>
          </w:p>
        </w:tc>
      </w:tr>
      <w:tr w14:paraId="21E509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single" w:color="auto" w:sz="12" w:space="0"/>
              <w:right w:val="single" w:color="auto" w:sz="4" w:space="0"/>
            </w:tcBorders>
            <w:noWrap w:val="0"/>
            <w:vAlign w:val="center"/>
          </w:tcPr>
          <w:p w14:paraId="29EA2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17" w:type="pct"/>
            <w:tcBorders>
              <w:top w:val="nil"/>
              <w:left w:val="single" w:color="auto" w:sz="4" w:space="0"/>
              <w:bottom w:val="single" w:color="auto" w:sz="12" w:space="0"/>
              <w:right w:val="single" w:color="auto" w:sz="4" w:space="0"/>
            </w:tcBorders>
            <w:noWrap w:val="0"/>
            <w:vAlign w:val="center"/>
          </w:tcPr>
          <w:p w14:paraId="1BDE25D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w:t>
            </w:r>
          </w:p>
        </w:tc>
        <w:tc>
          <w:tcPr>
            <w:tcW w:w="1086" w:type="pct"/>
            <w:tcBorders>
              <w:top w:val="nil"/>
              <w:left w:val="single" w:color="auto" w:sz="4" w:space="0"/>
              <w:bottom w:val="single" w:color="auto" w:sz="12" w:space="0"/>
              <w:right w:val="nil"/>
            </w:tcBorders>
            <w:noWrap w:val="0"/>
            <w:vAlign w:val="center"/>
          </w:tcPr>
          <w:p w14:paraId="156040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w:t>
            </w:r>
          </w:p>
        </w:tc>
      </w:tr>
    </w:tbl>
    <w:p w14:paraId="0F2BF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 w:eastAsia="zh-CN" w:bidi="ar"/>
        </w:rPr>
      </w:pPr>
      <w:r>
        <w:rPr>
          <w:rFonts w:hint="eastAsia" w:ascii="仿宋_GB2312" w:hAnsi="仿宋_GB2312" w:eastAsia="仿宋_GB2312" w:cs="仿宋_GB2312"/>
          <w:kern w:val="0"/>
          <w:sz w:val="32"/>
          <w:szCs w:val="32"/>
          <w:lang w:val="en-US" w:eastAsia="zh-CN" w:bidi="ar"/>
        </w:rPr>
        <w:t>在居民服务、修理和其他服务业企业法人单位中，内资企业占100%。</w:t>
      </w:r>
    </w:p>
    <w:p w14:paraId="51F70A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在居民服务、修理和其他服务业企业法人单位从业人员中，内资企业占100%（详见表5-5）。</w:t>
      </w:r>
    </w:p>
    <w:p w14:paraId="3AFE3C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p>
    <w:p w14:paraId="70912A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表5-5　按登记注册统计类别分组的居民服务、修理和其他服务业</w:t>
      </w:r>
    </w:p>
    <w:p w14:paraId="32F892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69"/>
        <w:gridCol w:w="2923"/>
        <w:gridCol w:w="2379"/>
      </w:tblGrid>
      <w:tr w14:paraId="71C144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1942" w:type="pct"/>
            <w:tcBorders>
              <w:top w:val="single" w:color="auto" w:sz="12" w:space="0"/>
              <w:left w:val="nil"/>
              <w:bottom w:val="single" w:color="auto" w:sz="4" w:space="0"/>
              <w:right w:val="single" w:color="auto" w:sz="4" w:space="0"/>
            </w:tcBorders>
            <w:noWrap w:val="0"/>
            <w:vAlign w:val="center"/>
          </w:tcPr>
          <w:p w14:paraId="1C93EF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85" w:type="pct"/>
            <w:tcBorders>
              <w:top w:val="single" w:color="auto" w:sz="12" w:space="0"/>
              <w:left w:val="single" w:color="auto" w:sz="4" w:space="0"/>
              <w:bottom w:val="single" w:color="auto" w:sz="4" w:space="0"/>
              <w:right w:val="single" w:color="auto" w:sz="4" w:space="0"/>
            </w:tcBorders>
            <w:noWrap w:val="0"/>
            <w:vAlign w:val="center"/>
          </w:tcPr>
          <w:p w14:paraId="6A8E9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13BF7A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71" w:type="pct"/>
            <w:tcBorders>
              <w:top w:val="single" w:color="auto" w:sz="12" w:space="0"/>
              <w:left w:val="single" w:color="auto" w:sz="4" w:space="0"/>
              <w:bottom w:val="single" w:color="auto" w:sz="4" w:space="0"/>
              <w:right w:val="nil"/>
            </w:tcBorders>
            <w:noWrap w:val="0"/>
            <w:vAlign w:val="center"/>
          </w:tcPr>
          <w:p w14:paraId="51FC16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1CF1F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3D8B95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single" w:color="auto" w:sz="4" w:space="0"/>
              <w:left w:val="nil"/>
              <w:bottom w:val="nil"/>
              <w:right w:val="single" w:color="auto" w:sz="4" w:space="0"/>
            </w:tcBorders>
            <w:noWrap w:val="0"/>
            <w:vAlign w:val="center"/>
          </w:tcPr>
          <w:p w14:paraId="78797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85" w:type="pct"/>
            <w:tcBorders>
              <w:top w:val="single" w:color="auto" w:sz="4" w:space="0"/>
              <w:left w:val="single" w:color="auto" w:sz="4" w:space="0"/>
              <w:bottom w:val="nil"/>
              <w:right w:val="single" w:color="auto" w:sz="4" w:space="0"/>
            </w:tcBorders>
            <w:shd w:val="clear" w:color="auto" w:fill="auto"/>
            <w:noWrap w:val="0"/>
            <w:vAlign w:val="center"/>
          </w:tcPr>
          <w:p w14:paraId="5638AC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64</w:t>
            </w:r>
          </w:p>
        </w:tc>
        <w:tc>
          <w:tcPr>
            <w:tcW w:w="1371" w:type="pct"/>
            <w:tcBorders>
              <w:top w:val="single" w:color="auto" w:sz="4" w:space="0"/>
              <w:left w:val="single" w:color="auto" w:sz="4" w:space="0"/>
              <w:bottom w:val="nil"/>
              <w:right w:val="nil"/>
            </w:tcBorders>
            <w:shd w:val="clear" w:color="auto" w:fill="auto"/>
            <w:noWrap w:val="0"/>
            <w:vAlign w:val="center"/>
          </w:tcPr>
          <w:p w14:paraId="73D25D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232</w:t>
            </w:r>
          </w:p>
        </w:tc>
      </w:tr>
      <w:tr w14:paraId="0EF3AD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14:paraId="0C81C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85" w:type="pct"/>
            <w:tcBorders>
              <w:top w:val="nil"/>
              <w:left w:val="single" w:color="auto" w:sz="4" w:space="0"/>
              <w:bottom w:val="nil"/>
              <w:right w:val="single" w:color="auto" w:sz="4" w:space="0"/>
            </w:tcBorders>
            <w:shd w:val="clear" w:color="auto" w:fill="auto"/>
            <w:noWrap w:val="0"/>
            <w:vAlign w:val="center"/>
          </w:tcPr>
          <w:p w14:paraId="3A50BB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64</w:t>
            </w:r>
          </w:p>
        </w:tc>
        <w:tc>
          <w:tcPr>
            <w:tcW w:w="1371" w:type="pct"/>
            <w:tcBorders>
              <w:top w:val="nil"/>
              <w:left w:val="single" w:color="auto" w:sz="4" w:space="0"/>
              <w:bottom w:val="nil"/>
              <w:right w:val="nil"/>
            </w:tcBorders>
            <w:shd w:val="clear" w:color="auto" w:fill="auto"/>
            <w:noWrap w:val="0"/>
            <w:vAlign w:val="center"/>
          </w:tcPr>
          <w:p w14:paraId="6A4D0E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232</w:t>
            </w:r>
          </w:p>
        </w:tc>
      </w:tr>
      <w:tr w14:paraId="017550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14:paraId="0B053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685" w:type="pct"/>
            <w:tcBorders>
              <w:top w:val="nil"/>
              <w:left w:val="single" w:color="auto" w:sz="4" w:space="0"/>
              <w:bottom w:val="nil"/>
              <w:right w:val="single" w:color="auto" w:sz="4" w:space="0"/>
            </w:tcBorders>
            <w:noWrap w:val="0"/>
            <w:vAlign w:val="center"/>
          </w:tcPr>
          <w:p w14:paraId="794BD3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c>
          <w:tcPr>
            <w:tcW w:w="1371" w:type="pct"/>
            <w:tcBorders>
              <w:top w:val="nil"/>
              <w:left w:val="single" w:color="auto" w:sz="4" w:space="0"/>
              <w:bottom w:val="nil"/>
              <w:right w:val="nil"/>
            </w:tcBorders>
            <w:noWrap w:val="0"/>
            <w:vAlign w:val="center"/>
          </w:tcPr>
          <w:p w14:paraId="16ADAF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r>
      <w:tr w14:paraId="3A2AFE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14:paraId="79C4D6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85" w:type="pct"/>
            <w:tcBorders>
              <w:top w:val="nil"/>
              <w:left w:val="single" w:color="auto" w:sz="4" w:space="0"/>
              <w:bottom w:val="nil"/>
              <w:right w:val="single" w:color="auto" w:sz="4" w:space="0"/>
            </w:tcBorders>
            <w:noWrap w:val="0"/>
            <w:vAlign w:val="center"/>
          </w:tcPr>
          <w:p w14:paraId="7059F4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c>
          <w:tcPr>
            <w:tcW w:w="1371" w:type="pct"/>
            <w:tcBorders>
              <w:top w:val="nil"/>
              <w:left w:val="single" w:color="auto" w:sz="4" w:space="0"/>
              <w:bottom w:val="nil"/>
              <w:right w:val="nil"/>
            </w:tcBorders>
            <w:noWrap w:val="0"/>
            <w:vAlign w:val="center"/>
          </w:tcPr>
          <w:p w14:paraId="5BE833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0</w:t>
            </w:r>
          </w:p>
        </w:tc>
      </w:tr>
      <w:tr w14:paraId="460C71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single" w:color="auto" w:sz="12" w:space="0"/>
              <w:right w:val="single" w:color="auto" w:sz="4" w:space="0"/>
            </w:tcBorders>
            <w:noWrap w:val="0"/>
            <w:vAlign w:val="center"/>
          </w:tcPr>
          <w:p w14:paraId="6AB57B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85" w:type="pct"/>
            <w:tcBorders>
              <w:top w:val="nil"/>
              <w:left w:val="single" w:color="auto" w:sz="4" w:space="0"/>
              <w:bottom w:val="single" w:color="auto" w:sz="12" w:space="0"/>
              <w:right w:val="single" w:color="auto" w:sz="4" w:space="0"/>
            </w:tcBorders>
            <w:noWrap w:val="0"/>
            <w:vAlign w:val="center"/>
          </w:tcPr>
          <w:p w14:paraId="595404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0</w:t>
            </w:r>
          </w:p>
        </w:tc>
        <w:tc>
          <w:tcPr>
            <w:tcW w:w="1371" w:type="pct"/>
            <w:tcBorders>
              <w:top w:val="nil"/>
              <w:left w:val="single" w:color="auto" w:sz="4" w:space="0"/>
              <w:bottom w:val="single" w:color="auto" w:sz="12" w:space="0"/>
              <w:right w:val="nil"/>
            </w:tcBorders>
            <w:noWrap w:val="0"/>
            <w:vAlign w:val="center"/>
          </w:tcPr>
          <w:p w14:paraId="10357D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0</w:t>
            </w:r>
          </w:p>
        </w:tc>
      </w:tr>
    </w:tbl>
    <w:p w14:paraId="705560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1750D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2023年末，居民服务、修理和其他服务业企业法人单位资产总计8336.1万元，比2018年末增长159.45%；负债合计6398.2万元，比2018年末增长172.73%。全年实现营业收入2536.5万元，比2018年增长32.11%（详见表5-6）。</w:t>
      </w:r>
    </w:p>
    <w:p w14:paraId="63E2B7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表5-6　按行业大类分组的居民服务、修理和其他服务业</w:t>
      </w:r>
    </w:p>
    <w:p w14:paraId="285614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99"/>
        <w:gridCol w:w="1471"/>
        <w:gridCol w:w="1440"/>
        <w:gridCol w:w="1461"/>
      </w:tblGrid>
      <w:tr w14:paraId="62B6DF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8" w:type="pct"/>
            <w:tcBorders>
              <w:top w:val="single" w:color="auto" w:sz="12" w:space="0"/>
              <w:left w:val="nil"/>
              <w:bottom w:val="single" w:color="auto" w:sz="4" w:space="0"/>
              <w:right w:val="single" w:color="auto" w:sz="4" w:space="0"/>
            </w:tcBorders>
            <w:noWrap w:val="0"/>
            <w:vAlign w:val="center"/>
          </w:tcPr>
          <w:p w14:paraId="57A9AB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14:paraId="06A684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3247F6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0C0C0C"/>
                <w:sz w:val="21"/>
                <w:szCs w:val="24"/>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830" w:type="pct"/>
            <w:tcBorders>
              <w:top w:val="single" w:color="auto" w:sz="12" w:space="0"/>
              <w:left w:val="single" w:color="auto" w:sz="4" w:space="0"/>
              <w:bottom w:val="single" w:color="auto" w:sz="4" w:space="0"/>
              <w:right w:val="single" w:color="auto" w:sz="4" w:space="0"/>
            </w:tcBorders>
            <w:noWrap w:val="0"/>
            <w:vAlign w:val="center"/>
          </w:tcPr>
          <w:p w14:paraId="47335D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119544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842" w:type="pct"/>
            <w:tcBorders>
              <w:top w:val="single" w:color="auto" w:sz="12" w:space="0"/>
              <w:left w:val="single" w:color="auto" w:sz="4" w:space="0"/>
              <w:bottom w:val="single" w:color="auto" w:sz="4" w:space="0"/>
              <w:right w:val="nil"/>
            </w:tcBorders>
            <w:noWrap w:val="0"/>
            <w:vAlign w:val="center"/>
          </w:tcPr>
          <w:p w14:paraId="74B8DF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46A1E3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14:paraId="2CBD27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8" w:type="pct"/>
            <w:tcBorders>
              <w:top w:val="single" w:color="auto" w:sz="4" w:space="0"/>
              <w:left w:val="nil"/>
              <w:bottom w:val="nil"/>
              <w:right w:val="single" w:color="auto" w:sz="4" w:space="0"/>
            </w:tcBorders>
            <w:noWrap w:val="0"/>
            <w:vAlign w:val="center"/>
          </w:tcPr>
          <w:p w14:paraId="7358AB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848" w:type="pct"/>
            <w:tcBorders>
              <w:top w:val="single" w:color="auto" w:sz="4" w:space="0"/>
              <w:left w:val="single" w:color="auto" w:sz="4" w:space="0"/>
              <w:bottom w:val="nil"/>
              <w:right w:val="single" w:color="auto" w:sz="4" w:space="0"/>
            </w:tcBorders>
            <w:shd w:val="clear" w:color="auto" w:fill="auto"/>
            <w:noWrap w:val="0"/>
            <w:vAlign w:val="center"/>
          </w:tcPr>
          <w:p w14:paraId="7AE6646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8336.1 </w:t>
            </w:r>
          </w:p>
        </w:tc>
        <w:tc>
          <w:tcPr>
            <w:tcW w:w="830" w:type="pct"/>
            <w:tcBorders>
              <w:top w:val="single" w:color="auto" w:sz="4" w:space="0"/>
              <w:left w:val="single" w:color="auto" w:sz="4" w:space="0"/>
              <w:bottom w:val="nil"/>
              <w:right w:val="single" w:color="auto" w:sz="4" w:space="0"/>
            </w:tcBorders>
            <w:shd w:val="clear" w:color="auto" w:fill="auto"/>
            <w:noWrap w:val="0"/>
            <w:vAlign w:val="center"/>
          </w:tcPr>
          <w:p w14:paraId="1E006F0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6398.2 </w:t>
            </w:r>
          </w:p>
        </w:tc>
        <w:tc>
          <w:tcPr>
            <w:tcW w:w="842" w:type="pct"/>
            <w:tcBorders>
              <w:top w:val="single" w:color="auto" w:sz="4" w:space="0"/>
              <w:left w:val="single" w:color="auto" w:sz="4" w:space="0"/>
              <w:bottom w:val="nil"/>
              <w:right w:val="nil"/>
            </w:tcBorders>
            <w:shd w:val="clear" w:color="auto" w:fill="auto"/>
            <w:noWrap w:val="0"/>
            <w:vAlign w:val="center"/>
          </w:tcPr>
          <w:p w14:paraId="6754A4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 xml:space="preserve">2536.5 </w:t>
            </w:r>
          </w:p>
        </w:tc>
      </w:tr>
      <w:tr w14:paraId="01910D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8" w:type="pct"/>
            <w:tcBorders>
              <w:top w:val="nil"/>
              <w:left w:val="nil"/>
              <w:bottom w:val="nil"/>
              <w:right w:val="single" w:color="auto" w:sz="4" w:space="0"/>
            </w:tcBorders>
            <w:noWrap w:val="0"/>
            <w:vAlign w:val="center"/>
          </w:tcPr>
          <w:p w14:paraId="1F95A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848" w:type="pct"/>
            <w:tcBorders>
              <w:top w:val="nil"/>
              <w:left w:val="single" w:color="auto" w:sz="4" w:space="0"/>
              <w:bottom w:val="nil"/>
              <w:right w:val="single" w:color="auto" w:sz="4" w:space="0"/>
            </w:tcBorders>
            <w:shd w:val="clear" w:color="auto" w:fill="auto"/>
            <w:noWrap w:val="0"/>
            <w:vAlign w:val="center"/>
          </w:tcPr>
          <w:p w14:paraId="464BD6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492.4</w:t>
            </w:r>
          </w:p>
        </w:tc>
        <w:tc>
          <w:tcPr>
            <w:tcW w:w="830" w:type="pct"/>
            <w:tcBorders>
              <w:top w:val="nil"/>
              <w:left w:val="single" w:color="auto" w:sz="4" w:space="0"/>
              <w:bottom w:val="nil"/>
              <w:right w:val="single" w:color="auto" w:sz="4" w:space="0"/>
            </w:tcBorders>
            <w:shd w:val="clear" w:color="auto" w:fill="auto"/>
            <w:noWrap w:val="0"/>
            <w:vAlign w:val="center"/>
          </w:tcPr>
          <w:p w14:paraId="39D26B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205.6 </w:t>
            </w:r>
          </w:p>
        </w:tc>
        <w:tc>
          <w:tcPr>
            <w:tcW w:w="842" w:type="pct"/>
            <w:tcBorders>
              <w:top w:val="nil"/>
              <w:left w:val="single" w:color="auto" w:sz="4" w:space="0"/>
              <w:bottom w:val="nil"/>
              <w:right w:val="nil"/>
            </w:tcBorders>
            <w:shd w:val="clear" w:color="auto" w:fill="auto"/>
            <w:noWrap w:val="0"/>
            <w:vAlign w:val="center"/>
          </w:tcPr>
          <w:p w14:paraId="017669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805.1 </w:t>
            </w:r>
          </w:p>
        </w:tc>
      </w:tr>
      <w:tr w14:paraId="5A9A0B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8" w:type="pct"/>
            <w:tcBorders>
              <w:top w:val="nil"/>
              <w:left w:val="nil"/>
              <w:bottom w:val="nil"/>
              <w:right w:val="single" w:color="auto" w:sz="4" w:space="0"/>
            </w:tcBorders>
            <w:noWrap w:val="0"/>
            <w:vAlign w:val="center"/>
          </w:tcPr>
          <w:p w14:paraId="04F68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848" w:type="pct"/>
            <w:tcBorders>
              <w:top w:val="nil"/>
              <w:left w:val="single" w:color="auto" w:sz="4" w:space="0"/>
              <w:bottom w:val="nil"/>
              <w:right w:val="single" w:color="auto" w:sz="4" w:space="0"/>
            </w:tcBorders>
            <w:shd w:val="clear" w:color="auto" w:fill="auto"/>
            <w:noWrap w:val="0"/>
            <w:vAlign w:val="center"/>
          </w:tcPr>
          <w:p w14:paraId="0DD2C5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7776.6</w:t>
            </w:r>
          </w:p>
        </w:tc>
        <w:tc>
          <w:tcPr>
            <w:tcW w:w="830" w:type="pct"/>
            <w:tcBorders>
              <w:top w:val="nil"/>
              <w:left w:val="single" w:color="auto" w:sz="4" w:space="0"/>
              <w:bottom w:val="nil"/>
              <w:right w:val="single" w:color="auto" w:sz="4" w:space="0"/>
            </w:tcBorders>
            <w:shd w:val="clear" w:color="auto" w:fill="auto"/>
            <w:noWrap w:val="0"/>
            <w:vAlign w:val="center"/>
          </w:tcPr>
          <w:p w14:paraId="253721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6144.2 </w:t>
            </w:r>
          </w:p>
        </w:tc>
        <w:tc>
          <w:tcPr>
            <w:tcW w:w="842" w:type="pct"/>
            <w:tcBorders>
              <w:top w:val="nil"/>
              <w:left w:val="single" w:color="auto" w:sz="4" w:space="0"/>
              <w:bottom w:val="nil"/>
              <w:right w:val="nil"/>
            </w:tcBorders>
            <w:shd w:val="clear" w:color="auto" w:fill="auto"/>
            <w:noWrap w:val="0"/>
            <w:vAlign w:val="center"/>
          </w:tcPr>
          <w:p w14:paraId="6B9AF4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1379.4 </w:t>
            </w:r>
          </w:p>
        </w:tc>
      </w:tr>
      <w:tr w14:paraId="4F302C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8" w:type="pct"/>
            <w:tcBorders>
              <w:top w:val="nil"/>
              <w:left w:val="nil"/>
              <w:bottom w:val="single" w:color="auto" w:sz="12" w:space="0"/>
              <w:right w:val="single" w:color="auto" w:sz="4" w:space="0"/>
            </w:tcBorders>
            <w:noWrap w:val="0"/>
            <w:vAlign w:val="center"/>
          </w:tcPr>
          <w:p w14:paraId="281ADD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848" w:type="pct"/>
            <w:tcBorders>
              <w:top w:val="nil"/>
              <w:left w:val="single" w:color="auto" w:sz="4" w:space="0"/>
              <w:bottom w:val="single" w:color="auto" w:sz="12" w:space="0"/>
              <w:right w:val="single" w:color="auto" w:sz="4" w:space="0"/>
            </w:tcBorders>
            <w:shd w:val="clear" w:color="auto" w:fill="auto"/>
            <w:noWrap w:val="0"/>
            <w:vAlign w:val="center"/>
          </w:tcPr>
          <w:p w14:paraId="640622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67.2 </w:t>
            </w:r>
          </w:p>
        </w:tc>
        <w:tc>
          <w:tcPr>
            <w:tcW w:w="830" w:type="pct"/>
            <w:tcBorders>
              <w:top w:val="nil"/>
              <w:left w:val="single" w:color="auto" w:sz="4" w:space="0"/>
              <w:bottom w:val="single" w:color="auto" w:sz="12" w:space="0"/>
              <w:right w:val="single" w:color="auto" w:sz="4" w:space="0"/>
            </w:tcBorders>
            <w:shd w:val="clear" w:color="auto" w:fill="auto"/>
            <w:noWrap w:val="0"/>
            <w:vAlign w:val="center"/>
          </w:tcPr>
          <w:p w14:paraId="59D1EE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48.4 </w:t>
            </w:r>
          </w:p>
        </w:tc>
        <w:tc>
          <w:tcPr>
            <w:tcW w:w="842" w:type="pct"/>
            <w:tcBorders>
              <w:top w:val="nil"/>
              <w:left w:val="single" w:color="auto" w:sz="4" w:space="0"/>
              <w:bottom w:val="single" w:color="auto" w:sz="12" w:space="0"/>
              <w:right w:val="nil"/>
            </w:tcBorders>
            <w:shd w:val="clear" w:color="auto" w:fill="auto"/>
            <w:noWrap w:val="0"/>
            <w:vAlign w:val="center"/>
          </w:tcPr>
          <w:p w14:paraId="48EE2A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val="0"/>
                <w:color w:val="0C0C0C"/>
                <w:kern w:val="2"/>
                <w:sz w:val="21"/>
                <w:szCs w:val="21"/>
                <w:highlight w:val="none"/>
                <w:lang w:val="en-US" w:eastAsia="zh-CN" w:bidi="ar-SA"/>
              </w:rPr>
              <w:t xml:space="preserve">352.0 </w:t>
            </w:r>
          </w:p>
        </w:tc>
      </w:tr>
    </w:tbl>
    <w:p w14:paraId="2C5AA4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32"/>
          <w:szCs w:val="32"/>
          <w:highlight w:val="yellow"/>
          <w:lang w:val="en-US" w:eastAsia="zh-CN" w:bidi="ar"/>
        </w:rPr>
      </w:pPr>
    </w:p>
    <w:p w14:paraId="78667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四、教育</w:t>
      </w:r>
    </w:p>
    <w:p w14:paraId="414811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（一）法人单位数和从业人员</w:t>
      </w:r>
    </w:p>
    <w:p w14:paraId="41C0D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2023年末，全县共有教育法人单位132个，与2018年末单位数量一致，从业人员7400人，比2018年末增长11.87%。其中，行政事业及非企业法人单位74个，从业人员6955人，分别比2018年末下降25.25%和增长8.08%。</w:t>
      </w:r>
    </w:p>
    <w:p w14:paraId="69F5DF92">
      <w:pPr>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olor w:val="0C0C0C"/>
          <w:sz w:val="32"/>
          <w:szCs w:val="32"/>
          <w:highlight w:val="none"/>
          <w:lang w:val="en-US" w:eastAsia="zh-CN"/>
        </w:rPr>
      </w:pPr>
      <w:r>
        <w:rPr>
          <w:rFonts w:hint="eastAsia" w:ascii="Times New Roman" w:hAnsi="Times New Roman" w:eastAsia="楷体_GB2312" w:cs="楷体_GB2312"/>
          <w:color w:val="0C0C0C"/>
          <w:spacing w:val="-6"/>
          <w:kern w:val="2"/>
          <w:sz w:val="32"/>
          <w:szCs w:val="32"/>
          <w:highlight w:val="none"/>
          <w:u w:val="none"/>
          <w:lang w:val="en-US" w:eastAsia="zh-CN" w:bidi="ar-SA"/>
        </w:rPr>
        <w:t xml:space="preserve">    （二）主要经济指标</w:t>
      </w:r>
    </w:p>
    <w:p w14:paraId="6538F4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2023年末，教育企业法人单位资产总计21847.2万元，比万2018年末增长447.6%；负债合计17425.4万元。全年实现营业收入3917.3万元。</w:t>
      </w:r>
    </w:p>
    <w:p w14:paraId="10E833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行政事业及非企业法人单位年末资产113612万元。本年支出（费用）合计106161万元。</w:t>
      </w:r>
    </w:p>
    <w:p w14:paraId="1C9EC5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五、卫生和社会工作</w:t>
      </w:r>
    </w:p>
    <w:p w14:paraId="207DB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14:paraId="1CAF8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2023年末，全县共有卫生和社会工作法人单位88个，从业人员2705人，分别比2018年末下降10.2%和增长3.09%。其中，行政事业及非企业法人单位57个，比2018年末下降27.85%；从业人员2488人，增长0.2%。</w:t>
      </w:r>
    </w:p>
    <w:p w14:paraId="1E6313B6">
      <w:pPr>
        <w:keepNext w:val="0"/>
        <w:keepLines w:val="0"/>
        <w:pageBreakBefore w:val="0"/>
        <w:kinsoku/>
        <w:wordWrap/>
        <w:topLinePunct w:val="0"/>
        <w:autoSpaceDE/>
        <w:autoSpaceDN/>
        <w:bidi w:val="0"/>
        <w:spacing w:line="600" w:lineRule="exact"/>
        <w:rPr>
          <w:rFonts w:hint="eastAsia" w:ascii="Times New Roman" w:hAnsi="Times New Roman"/>
          <w:color w:val="0C0C0C"/>
          <w:sz w:val="32"/>
          <w:szCs w:val="32"/>
          <w:highlight w:val="none"/>
          <w:lang w:val="en-US" w:eastAsia="zh-CN"/>
        </w:rPr>
      </w:pPr>
      <w:r>
        <w:rPr>
          <w:rFonts w:hint="eastAsia" w:ascii="Times New Roman" w:hAnsi="Times New Roman" w:eastAsia="楷体_GB2312" w:cs="楷体_GB2312"/>
          <w:color w:val="0C0C0C"/>
          <w:spacing w:val="-6"/>
          <w:kern w:val="2"/>
          <w:sz w:val="32"/>
          <w:szCs w:val="32"/>
          <w:highlight w:val="none"/>
          <w:u w:val="none"/>
          <w:lang w:val="en-US" w:eastAsia="zh-CN" w:bidi="ar-SA"/>
        </w:rPr>
        <w:t>（二）主要经济指标</w:t>
      </w:r>
    </w:p>
    <w:p w14:paraId="195A9D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2023年末，卫生和社会工作企业法人单位资产总计5100.6万元；负债合计30103.1万元。全年实现营业收入6137.2万元。</w:t>
      </w:r>
    </w:p>
    <w:p w14:paraId="70BDE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行政事业及非企业法人单位年末资产50196万元。本年支出（费用）合计71752万元。</w:t>
      </w:r>
    </w:p>
    <w:p w14:paraId="576D2D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六、文化、体育和娱乐业</w:t>
      </w:r>
    </w:p>
    <w:p w14:paraId="498B20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14:paraId="0036F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2023年末，全县共有文化、体育和娱乐业法人单位41个，从业人员230人，分别比2018年末下降33.78%和4.56%。其中，企业法人单位37个，从业人员136人，分别比2018年末下降35.09%和34.3%。</w:t>
      </w:r>
    </w:p>
    <w:p w14:paraId="6778FA9E">
      <w:pPr>
        <w:keepNext w:val="0"/>
        <w:keepLines w:val="0"/>
        <w:pageBreakBefore w:val="0"/>
        <w:kinsoku/>
        <w:wordWrap/>
        <w:topLinePunct w:val="0"/>
        <w:autoSpaceDE/>
        <w:autoSpaceDN/>
        <w:bidi w:val="0"/>
        <w:spacing w:line="600" w:lineRule="exact"/>
        <w:rPr>
          <w:rFonts w:hint="eastAsia" w:ascii="Times New Roman" w:hAnsi="Times New Roman" w:eastAsia="楷体_GB2312" w:cs="楷体_GB2312"/>
          <w:color w:val="0C0C0C"/>
          <w:sz w:val="32"/>
          <w:szCs w:val="32"/>
          <w:highlight w:val="none"/>
          <w:lang w:val="en-US" w:eastAsia="zh-CN"/>
        </w:rPr>
      </w:pPr>
      <w:r>
        <w:rPr>
          <w:rFonts w:hint="eastAsia" w:ascii="Times New Roman" w:hAnsi="Times New Roman" w:eastAsia="楷体_GB2312" w:cs="楷体_GB2312"/>
          <w:color w:val="0C0C0C"/>
          <w:spacing w:val="-6"/>
          <w:kern w:val="2"/>
          <w:sz w:val="32"/>
          <w:szCs w:val="32"/>
          <w:highlight w:val="none"/>
          <w:u w:val="none"/>
          <w:lang w:val="en-US" w:eastAsia="zh-CN" w:bidi="ar-SA"/>
        </w:rPr>
        <w:t>（二）主要经济指标</w:t>
      </w:r>
    </w:p>
    <w:p w14:paraId="024752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2023年末，文化、体育和娱乐业企业法人单位资产总计37406万元，比2018年末增长209.78%；负债合计38820万。全年实现营业收入1562.7万元。</w:t>
      </w:r>
    </w:p>
    <w:p w14:paraId="3E9423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行政事业及非企业法人单位年末资产650万元。本年支出（费用）合计1116万元。</w:t>
      </w:r>
    </w:p>
    <w:p w14:paraId="5EC28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七、公共管理、社会保障和社会组织</w:t>
      </w:r>
    </w:p>
    <w:p w14:paraId="361B4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2023年末，全县共有公共管理、社会保障和社会组织法人单位569个，比2018年末增长1.97%；从业人员9246人，增长12.33%。行政事业及非企业法人单位本年支出（费用）合计33.6亿元。</w:t>
      </w:r>
    </w:p>
    <w:p w14:paraId="5F5943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仿宋_GB2312" w:hAnsi="仿宋_GB2312" w:eastAsia="仿宋_GB2312" w:cs="仿宋_GB2312"/>
          <w:kern w:val="0"/>
          <w:sz w:val="32"/>
          <w:szCs w:val="32"/>
          <w:lang w:val="en-US" w:eastAsia="zh-CN" w:bidi="ar"/>
        </w:rPr>
      </w:pPr>
    </w:p>
    <w:p w14:paraId="6517A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3AAF71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63DA9D99">
      <w:pPr>
        <w:pStyle w:val="2"/>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62B41E8C">
      <w:pPr>
        <w:rPr>
          <w:rFonts w:hint="eastAsia"/>
          <w:lang w:val="en-US" w:eastAsia="zh-CN"/>
        </w:rPr>
      </w:pPr>
    </w:p>
    <w:p w14:paraId="6910F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14:paraId="7B6594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14:paraId="6CA55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7616E4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[3]表中的合计数和部分计算数据因小数取舍而产生的误差，均未作机械调整。为保证数据精确度，个别数据保留2位小数。</w:t>
      </w:r>
    </w:p>
    <w:p w14:paraId="2E3FC7CA">
      <w:pPr>
        <w:pStyle w:val="4"/>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olor w:val="0C0C0C"/>
          <w:lang w:val="en-US" w:eastAsia="zh-CN"/>
        </w:rPr>
      </w:pPr>
    </w:p>
    <w:p w14:paraId="6F470A7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br w:type="page"/>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第五次全国经济普查公报（第六号）</w:t>
      </w:r>
    </w:p>
    <w:p w14:paraId="1809843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——部分新兴产业发展情况</w:t>
      </w:r>
    </w:p>
    <w:p w14:paraId="398C9E2C">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青龙满族自治县</w:t>
      </w:r>
      <w:r>
        <w:rPr>
          <w:rFonts w:hint="eastAsia" w:ascii="Times New Roman" w:hAnsi="Times New Roman" w:eastAsia="方正楷体_GBK" w:cs="方正楷体_GBK"/>
          <w:color w:val="0C0C0C"/>
          <w:kern w:val="2"/>
          <w:sz w:val="32"/>
          <w:szCs w:val="32"/>
          <w:lang w:val="en-US" w:eastAsia="zh-CN" w:bidi="ar-SA"/>
        </w:rPr>
        <w:t>统计局</w:t>
      </w:r>
    </w:p>
    <w:p w14:paraId="37C5605F">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青龙满族自治县</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14:paraId="7A77FC12">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7</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10</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454CF4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14:paraId="1F865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根据第五次全国经济普查结果，现将我</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第二产业和第三产业中战略性新兴产业、高技术产业等新兴产业的主要数据公布如下：</w:t>
      </w:r>
    </w:p>
    <w:p w14:paraId="4CD030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一、战略性新兴产业</w:t>
      </w: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p>
    <w:p w14:paraId="6CDDAC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color w:val="auto"/>
          <w:lang w:val="en-US" w:eastAsia="zh-CN"/>
        </w:rPr>
      </w:pPr>
      <w:r>
        <w:rPr>
          <w:rFonts w:hint="eastAsia" w:ascii="Times New Roman" w:hAnsi="Times New Roman" w:eastAsia="方正仿宋_GBK" w:cs="Times New Roman"/>
          <w:color w:val="auto"/>
          <w:spacing w:val="-6"/>
          <w:kern w:val="2"/>
          <w:sz w:val="32"/>
          <w:szCs w:val="32"/>
          <w:u w:val="none"/>
          <w:lang w:val="en-US" w:eastAsia="zh-CN" w:bidi="ar-SA"/>
        </w:rPr>
        <w:t>2023年末，全</w:t>
      </w:r>
      <w:r>
        <w:rPr>
          <w:rFonts w:hint="eastAsia" w:cs="Times New Roman"/>
          <w:color w:val="auto"/>
          <w:spacing w:val="-6"/>
          <w:kern w:val="2"/>
          <w:sz w:val="32"/>
          <w:szCs w:val="32"/>
          <w:u w:val="none"/>
          <w:lang w:val="en-US" w:eastAsia="zh-CN" w:bidi="ar-SA"/>
        </w:rPr>
        <w:t>县</w:t>
      </w:r>
      <w:r>
        <w:rPr>
          <w:rFonts w:hint="eastAsia" w:ascii="Times New Roman" w:hAnsi="Times New Roman" w:eastAsia="方正仿宋_GBK" w:cs="Times New Roman"/>
          <w:color w:val="auto"/>
          <w:spacing w:val="-6"/>
          <w:kern w:val="2"/>
          <w:sz w:val="32"/>
          <w:szCs w:val="32"/>
          <w:u w:val="none"/>
          <w:lang w:val="en-US" w:eastAsia="zh-CN" w:bidi="ar-SA"/>
        </w:rPr>
        <w:t>从事战略性新兴产业生产的规模以上工业企业法人单位</w:t>
      </w:r>
      <w:r>
        <w:rPr>
          <w:rStyle w:val="16"/>
          <w:rFonts w:hint="eastAsia" w:ascii="Times New Roman" w:hAnsi="Times New Roman" w:eastAsia="方正仿宋_GBK" w:cs="方正仿宋_GB2312"/>
          <w:i w:val="0"/>
          <w:caps w:val="0"/>
          <w:color w:val="auto"/>
          <w:spacing w:val="0"/>
          <w:kern w:val="0"/>
          <w:sz w:val="32"/>
          <w:szCs w:val="32"/>
          <w:highlight w:val="none"/>
          <w:lang w:val="en-US" w:eastAsia="zh-CN" w:bidi="ar"/>
        </w:rPr>
        <w:footnoteReference w:id="0"/>
      </w:r>
      <w:r>
        <w:rPr>
          <w:rFonts w:hint="eastAsia" w:cs="Times New Roman"/>
          <w:color w:val="auto"/>
          <w:sz w:val="32"/>
          <w:szCs w:val="32"/>
          <w:u w:val="none"/>
          <w:lang w:val="en-US" w:eastAsia="zh-CN"/>
        </w:rPr>
        <w:t>7</w:t>
      </w:r>
      <w:r>
        <w:rPr>
          <w:rFonts w:hint="eastAsia" w:ascii="Times New Roman" w:hAnsi="Times New Roman" w:eastAsia="方正仿宋_GBK" w:cs="Times New Roman"/>
          <w:color w:val="auto"/>
          <w:spacing w:val="-6"/>
          <w:kern w:val="2"/>
          <w:sz w:val="32"/>
          <w:szCs w:val="32"/>
          <w:u w:val="none"/>
          <w:lang w:val="en" w:eastAsia="zh-CN" w:bidi="ar-SA"/>
        </w:rPr>
        <w:t>个</w:t>
      </w:r>
      <w:r>
        <w:rPr>
          <w:rStyle w:val="16"/>
          <w:rFonts w:hint="eastAsia" w:ascii="Times New Roman" w:hAnsi="Times New Roman" w:eastAsia="方正仿宋_GBK" w:cs="方正仿宋_GB2312"/>
          <w:i w:val="0"/>
          <w:caps w:val="0"/>
          <w:color w:val="auto"/>
          <w:spacing w:val="0"/>
          <w:kern w:val="0"/>
          <w:sz w:val="32"/>
          <w:szCs w:val="32"/>
          <w:highlight w:val="none"/>
          <w:lang w:val="en-US" w:eastAsia="zh-CN" w:bidi="ar"/>
        </w:rPr>
        <w:footnoteReference w:id="1"/>
      </w:r>
      <w:r>
        <w:rPr>
          <w:rFonts w:hint="eastAsia" w:ascii="Times New Roman" w:hAnsi="Times New Roman" w:eastAsia="方正仿宋_GBK" w:cs="Times New Roman"/>
          <w:color w:val="auto"/>
          <w:spacing w:val="-6"/>
          <w:kern w:val="2"/>
          <w:sz w:val="32"/>
          <w:szCs w:val="32"/>
          <w:u w:val="none"/>
          <w:lang w:val="en-US" w:eastAsia="zh-CN" w:bidi="ar-SA"/>
        </w:rPr>
        <w:t>，占规模以上工业企业法人单位的</w:t>
      </w:r>
      <w:r>
        <w:rPr>
          <w:rFonts w:hint="eastAsia" w:cs="Times New Roman"/>
          <w:color w:val="auto"/>
          <w:sz w:val="32"/>
          <w:szCs w:val="32"/>
          <w:u w:val="none"/>
          <w:lang w:val="en-US" w:eastAsia="zh-CN"/>
        </w:rPr>
        <w:t>16.67</w:t>
      </w:r>
      <w:r>
        <w:rPr>
          <w:rFonts w:hint="eastAsia" w:ascii="Times New Roman" w:hAnsi="Times New Roman" w:eastAsia="方正仿宋_GBK" w:cs="Times New Roman"/>
          <w:color w:val="auto"/>
          <w:spacing w:val="-6"/>
          <w:kern w:val="2"/>
          <w:sz w:val="32"/>
          <w:szCs w:val="32"/>
          <w:u w:val="none"/>
          <w:lang w:val="en-US" w:eastAsia="zh-CN" w:bidi="ar-SA"/>
        </w:rPr>
        <w:t>%。其中，新材料产业</w:t>
      </w:r>
      <w:r>
        <w:rPr>
          <w:rFonts w:hint="eastAsia" w:cs="Times New Roman"/>
          <w:color w:val="auto"/>
          <w:sz w:val="32"/>
          <w:szCs w:val="32"/>
          <w:u w:val="none"/>
          <w:lang w:val="en-US" w:eastAsia="zh-CN"/>
        </w:rPr>
        <w:t>2</w:t>
      </w:r>
      <w:r>
        <w:rPr>
          <w:rFonts w:hint="eastAsia" w:ascii="Times New Roman" w:hAnsi="Times New Roman" w:eastAsia="方正仿宋_GBK" w:cs="Times New Roman"/>
          <w:color w:val="auto"/>
          <w:spacing w:val="-6"/>
          <w:kern w:val="2"/>
          <w:sz w:val="32"/>
          <w:szCs w:val="32"/>
          <w:u w:val="none"/>
          <w:lang w:val="en"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w:t>
      </w:r>
      <w:r>
        <w:rPr>
          <w:rFonts w:hint="eastAsia" w:cs="Times New Roman"/>
          <w:color w:val="auto"/>
          <w:sz w:val="32"/>
          <w:szCs w:val="32"/>
          <w:u w:val="none"/>
          <w:lang w:val="en-US" w:eastAsia="zh-CN"/>
        </w:rPr>
        <w:t>28.57</w:t>
      </w:r>
      <w:r>
        <w:rPr>
          <w:rFonts w:hint="eastAsia" w:ascii="Times New Roman" w:hAnsi="Times New Roman" w:eastAsia="方正仿宋_GBK" w:cs="Times New Roman"/>
          <w:color w:val="auto"/>
          <w:spacing w:val="-6"/>
          <w:kern w:val="2"/>
          <w:sz w:val="32"/>
          <w:szCs w:val="32"/>
          <w:u w:val="none"/>
          <w:lang w:val="en-US" w:eastAsia="zh-CN" w:bidi="ar-SA"/>
        </w:rPr>
        <w:t>%；新能源产业</w:t>
      </w:r>
      <w:r>
        <w:rPr>
          <w:rFonts w:hint="eastAsia" w:cs="Times New Roman"/>
          <w:color w:val="auto"/>
          <w:sz w:val="32"/>
          <w:szCs w:val="32"/>
          <w:u w:val="none"/>
          <w:lang w:val="en-US" w:eastAsia="zh-CN"/>
        </w:rPr>
        <w:t>5</w:t>
      </w:r>
      <w:r>
        <w:rPr>
          <w:rFonts w:hint="eastAsia" w:ascii="Times New Roman" w:hAnsi="Times New Roman" w:eastAsia="方正仿宋_GBK" w:cs="Times New Roman"/>
          <w:color w:val="auto"/>
          <w:spacing w:val="-6"/>
          <w:kern w:val="2"/>
          <w:sz w:val="32"/>
          <w:szCs w:val="32"/>
          <w:u w:val="none"/>
          <w:lang w:val="en"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w:t>
      </w:r>
      <w:r>
        <w:rPr>
          <w:rFonts w:hint="eastAsia" w:cs="Times New Roman"/>
          <w:color w:val="auto"/>
          <w:sz w:val="32"/>
          <w:szCs w:val="32"/>
          <w:u w:val="none"/>
          <w:lang w:val="en-US" w:eastAsia="zh-CN"/>
        </w:rPr>
        <w:t>71.43</w:t>
      </w:r>
      <w:r>
        <w:rPr>
          <w:rFonts w:hint="eastAsia" w:ascii="Times New Roman" w:hAnsi="Times New Roman" w:eastAsia="方正仿宋_GBK" w:cs="Times New Roman"/>
          <w:color w:val="auto"/>
          <w:spacing w:val="-6"/>
          <w:kern w:val="2"/>
          <w:sz w:val="32"/>
          <w:szCs w:val="32"/>
          <w:u w:val="none"/>
          <w:lang w:val="en-US" w:eastAsia="zh-CN" w:bidi="ar-SA"/>
        </w:rPr>
        <w:t>%。</w:t>
      </w:r>
    </w:p>
    <w:p w14:paraId="6993A75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仿宋_GB2312"/>
          <w:i w:val="0"/>
          <w:caps w:val="0"/>
          <w:color w:val="0000FF"/>
          <w:spacing w:val="0"/>
          <w:sz w:val="32"/>
          <w:szCs w:val="32"/>
          <w:highlight w:val="none"/>
        </w:rPr>
      </w:pPr>
      <w:r>
        <w:rPr>
          <w:rFonts w:hint="eastAsia" w:ascii="Times New Roman" w:hAnsi="Times New Roman" w:eastAsia="黑体" w:cs="黑体"/>
          <w:b w:val="0"/>
          <w:bCs/>
          <w:i w:val="0"/>
          <w:caps w:val="0"/>
          <w:color w:val="auto"/>
          <w:spacing w:val="0"/>
          <w:kern w:val="0"/>
          <w:sz w:val="32"/>
          <w:szCs w:val="32"/>
          <w:highlight w:val="none"/>
          <w:lang w:val="en-US" w:eastAsia="zh-CN" w:bidi="ar"/>
        </w:rPr>
        <w:t>二、高技术产业</w:t>
      </w:r>
    </w:p>
    <w:p w14:paraId="4F77D2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共有规模以上高技术制造业企业法人单位1个，比2018年末下降</w:t>
      </w:r>
      <w:r>
        <w:rPr>
          <w:rFonts w:hint="eastAsia" w:cs="Times New Roman"/>
          <w:color w:val="0C0C0C"/>
          <w:spacing w:val="-6"/>
          <w:kern w:val="2"/>
          <w:sz w:val="32"/>
          <w:szCs w:val="32"/>
          <w:u w:val="none"/>
          <w:lang w:val="en-US" w:eastAsia="zh-CN" w:bidi="ar-SA"/>
        </w:rPr>
        <w:t>66.67</w:t>
      </w:r>
      <w:r>
        <w:rPr>
          <w:rFonts w:hint="eastAsia" w:ascii="Times New Roman" w:hAnsi="Times New Roman" w:eastAsia="方正仿宋_GBK" w:cs="Times New Roman"/>
          <w:color w:val="0C0C0C"/>
          <w:spacing w:val="-6"/>
          <w:kern w:val="2"/>
          <w:sz w:val="32"/>
          <w:szCs w:val="32"/>
          <w:u w:val="none"/>
          <w:lang w:val="en-US" w:eastAsia="zh-CN" w:bidi="ar-SA"/>
        </w:rPr>
        <w:t>%；占规模以上制造业企业法人单位的5.26%.</w:t>
      </w:r>
    </w:p>
    <w:p w14:paraId="2A9E1C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2023年，全</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规模以上高技术制造业企业法人单位全年实现营业收入0.4亿元，占规模以上制造业企业法人单位营业收入的0.6%</w:t>
      </w:r>
      <w:r>
        <w:rPr>
          <w:rFonts w:hint="eastAsia" w:cs="Times New Roman"/>
          <w:color w:val="0C0C0C"/>
          <w:spacing w:val="-6"/>
          <w:kern w:val="2"/>
          <w:sz w:val="32"/>
          <w:szCs w:val="32"/>
          <w:u w:val="none"/>
          <w:lang w:val="en-US" w:eastAsia="zh-CN" w:bidi="ar-SA"/>
        </w:rPr>
        <w:t>。</w:t>
      </w:r>
    </w:p>
    <w:p w14:paraId="35F071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2023年，规模以上高技术制造业企业法人单位R&amp;D（全称研究与试验发展，以下简称R&amp;D）经费支出124万元；占规模以上制造业的比重为100%,R&amp;D经费与营业收入之比为3.1%.</w:t>
      </w:r>
    </w:p>
    <w:p w14:paraId="106D2F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2023年，规模以上高技术制造业企业法人单位全年专利申请量4件，其中发明专利申请1件，发明专利申请所占比重为25%.</w:t>
      </w:r>
    </w:p>
    <w:p w14:paraId="76E60C4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黑体" w:cs="黑体"/>
          <w:b w:val="0"/>
          <w:bCs/>
          <w:i w:val="0"/>
          <w:caps w:val="0"/>
          <w:color w:val="auto"/>
          <w:spacing w:val="0"/>
          <w:kern w:val="0"/>
          <w:sz w:val="32"/>
          <w:szCs w:val="32"/>
          <w:highlight w:val="none"/>
          <w:lang w:val="en-US" w:eastAsia="zh-CN" w:bidi="ar"/>
        </w:rPr>
      </w:pPr>
      <w:r>
        <w:rPr>
          <w:rFonts w:hint="eastAsia" w:ascii="Times New Roman" w:hAnsi="Times New Roman" w:eastAsia="黑体" w:cs="黑体"/>
          <w:b w:val="0"/>
          <w:bCs/>
          <w:i w:val="0"/>
          <w:caps w:val="0"/>
          <w:color w:val="auto"/>
          <w:spacing w:val="0"/>
          <w:kern w:val="0"/>
          <w:sz w:val="32"/>
          <w:szCs w:val="32"/>
          <w:highlight w:val="none"/>
          <w:lang w:val="en-US" w:eastAsia="zh-CN" w:bidi="ar"/>
        </w:rPr>
        <w:t>三、工业企业研究与试验发展活动</w:t>
      </w:r>
    </w:p>
    <w:p w14:paraId="7F80DE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cs="Times New Roman"/>
          <w:color w:val="0C0C0C"/>
          <w:sz w:val="32"/>
          <w:szCs w:val="32"/>
          <w:u w:val="none"/>
          <w:lang w:val="en-US" w:eastAsia="zh-CN"/>
        </w:rPr>
      </w:pPr>
      <w:r>
        <w:rPr>
          <w:rFonts w:hint="eastAsia" w:cs="Times New Roman"/>
          <w:color w:val="0C0C0C"/>
          <w:sz w:val="32"/>
          <w:szCs w:val="32"/>
          <w:u w:val="none"/>
          <w:lang w:val="en-US" w:eastAsia="zh-CN"/>
        </w:rPr>
        <w:t>2023年，开展R&amp;D活动的规模以上工业企业法人单位3个，与</w:t>
      </w:r>
      <w:r>
        <w:rPr>
          <w:rFonts w:hint="default" w:cs="Times New Roman"/>
          <w:color w:val="0C0C0C"/>
          <w:sz w:val="32"/>
          <w:szCs w:val="32"/>
          <w:u w:val="none"/>
          <w:lang w:val="en" w:eastAsia="zh-CN"/>
        </w:rPr>
        <w:t>2018年</w:t>
      </w:r>
      <w:r>
        <w:rPr>
          <w:rFonts w:hint="eastAsia" w:cs="Times New Roman"/>
          <w:color w:val="0C0C0C"/>
          <w:sz w:val="32"/>
          <w:szCs w:val="32"/>
          <w:u w:val="none"/>
          <w:lang w:val="en-US" w:eastAsia="zh-CN"/>
        </w:rPr>
        <w:t xml:space="preserve">持平，占全部规模以上工业企业法人单位的7.1%。                                                                         </w:t>
      </w:r>
    </w:p>
    <w:p w14:paraId="041566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cs="Times New Roman"/>
          <w:color w:val="0C0C0C"/>
          <w:sz w:val="32"/>
          <w:szCs w:val="32"/>
          <w:u w:val="none"/>
          <w:lang w:val="en-US" w:eastAsia="zh-CN"/>
        </w:rPr>
      </w:pPr>
      <w:r>
        <w:rPr>
          <w:rFonts w:hint="eastAsia" w:cs="Times New Roman"/>
          <w:color w:val="0C0C0C"/>
          <w:sz w:val="32"/>
          <w:szCs w:val="32"/>
          <w:u w:val="none"/>
          <w:lang w:val="en-US" w:eastAsia="zh-CN"/>
        </w:rPr>
        <w:t>2023年，规模以上工业企业法人单位R&amp;D经费支出799万元，比</w:t>
      </w:r>
      <w:r>
        <w:rPr>
          <w:rFonts w:hint="default" w:cs="Times New Roman"/>
          <w:color w:val="0C0C0C"/>
          <w:sz w:val="32"/>
          <w:szCs w:val="32"/>
          <w:u w:val="none"/>
          <w:lang w:val="en" w:eastAsia="zh-CN"/>
        </w:rPr>
        <w:t>2018</w:t>
      </w:r>
      <w:r>
        <w:rPr>
          <w:rFonts w:hint="eastAsia" w:cs="Times New Roman"/>
          <w:color w:val="0C0C0C"/>
          <w:sz w:val="32"/>
          <w:szCs w:val="32"/>
          <w:u w:val="none"/>
          <w:lang w:val="en-US" w:eastAsia="zh-CN"/>
        </w:rPr>
        <w:t>年增长582.9%；R&amp;D经费与营业收入之比为0.01%。</w:t>
      </w:r>
    </w:p>
    <w:p w14:paraId="0644F4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cs="Times New Roman"/>
          <w:color w:val="0C0C0C"/>
          <w:sz w:val="32"/>
          <w:szCs w:val="32"/>
          <w:u w:val="none"/>
          <w:lang w:val="en-US" w:eastAsia="zh-CN"/>
        </w:rPr>
      </w:pPr>
      <w:r>
        <w:rPr>
          <w:rFonts w:hint="eastAsia" w:cs="Times New Roman"/>
          <w:color w:val="0C0C0C"/>
          <w:sz w:val="32"/>
          <w:szCs w:val="32"/>
          <w:u w:val="none"/>
          <w:lang w:val="en-US" w:eastAsia="zh-CN"/>
        </w:rPr>
        <w:t>20</w:t>
      </w:r>
      <w:r>
        <w:rPr>
          <w:rFonts w:hint="default" w:cs="Times New Roman"/>
          <w:color w:val="0C0C0C"/>
          <w:sz w:val="32"/>
          <w:szCs w:val="32"/>
          <w:u w:val="none"/>
          <w:lang w:val="en" w:eastAsia="zh-CN"/>
        </w:rPr>
        <w:t>23</w:t>
      </w:r>
      <w:r>
        <w:rPr>
          <w:rFonts w:hint="eastAsia" w:cs="Times New Roman"/>
          <w:color w:val="0C0C0C"/>
          <w:sz w:val="32"/>
          <w:szCs w:val="32"/>
          <w:u w:val="none"/>
          <w:lang w:val="en-US" w:eastAsia="zh-CN"/>
        </w:rPr>
        <w:t>年，规模以上工业企业法人单位全年专利申请量7件，其中发明专利申请1件，分别</w:t>
      </w:r>
      <w:r>
        <w:rPr>
          <w:rFonts w:hint="default" w:cs="Times New Roman"/>
          <w:color w:val="0C0C0C"/>
          <w:sz w:val="32"/>
          <w:szCs w:val="32"/>
          <w:u w:val="none"/>
          <w:lang w:val="en" w:eastAsia="zh-CN"/>
        </w:rPr>
        <w:t>比2018年</w:t>
      </w:r>
      <w:r>
        <w:rPr>
          <w:rFonts w:hint="eastAsia" w:cs="Times New Roman"/>
          <w:color w:val="0C0C0C"/>
          <w:sz w:val="32"/>
          <w:szCs w:val="32"/>
          <w:u w:val="none"/>
          <w:lang w:val="en-US" w:eastAsia="zh-CN"/>
        </w:rPr>
        <w:t>增长250%和下降50%；发明专利申请所占比重为14.3%，</w:t>
      </w:r>
      <w:r>
        <w:rPr>
          <w:rFonts w:hint="default" w:cs="Times New Roman"/>
          <w:color w:val="0C0C0C"/>
          <w:sz w:val="32"/>
          <w:szCs w:val="32"/>
          <w:u w:val="none"/>
          <w:lang w:val="en" w:eastAsia="zh-CN"/>
        </w:rPr>
        <w:t>比2018年</w:t>
      </w:r>
      <w:r>
        <w:rPr>
          <w:rFonts w:hint="eastAsia" w:cs="Times New Roman"/>
          <w:color w:val="0C0C0C"/>
          <w:sz w:val="32"/>
          <w:szCs w:val="32"/>
          <w:u w:val="none"/>
          <w:lang w:val="en-US" w:eastAsia="zh-CN"/>
        </w:rPr>
        <w:t>下降35.7个百分点。</w:t>
      </w:r>
    </w:p>
    <w:p w14:paraId="53B27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黑体" w:cs="黑体"/>
          <w:b w:val="0"/>
          <w:bCs/>
          <w:i w:val="0"/>
          <w:caps w:val="0"/>
          <w:color w:val="0C0C0C"/>
          <w:spacing w:val="0"/>
          <w:kern w:val="0"/>
          <w:sz w:val="32"/>
          <w:szCs w:val="32"/>
          <w:highlight w:val="none"/>
          <w:lang w:bidi="ar"/>
        </w:rPr>
      </w:pPr>
      <w:r>
        <w:rPr>
          <w:rFonts w:hint="eastAsia" w:eastAsia="黑体" w:cs="黑体"/>
          <w:b w:val="0"/>
          <w:bCs/>
          <w:i w:val="0"/>
          <w:caps w:val="0"/>
          <w:color w:val="0C0C0C"/>
          <w:spacing w:val="0"/>
          <w:kern w:val="0"/>
          <w:sz w:val="32"/>
          <w:szCs w:val="32"/>
          <w:highlight w:val="none"/>
          <w:lang w:val="en-US" w:eastAsia="zh-CN" w:bidi="ar"/>
        </w:rPr>
        <w:t>四</w:t>
      </w:r>
      <w:r>
        <w:rPr>
          <w:rFonts w:hint="eastAsia" w:ascii="Times New Roman" w:hAnsi="Times New Roman" w:eastAsia="黑体" w:cs="黑体"/>
          <w:b w:val="0"/>
          <w:bCs/>
          <w:i w:val="0"/>
          <w:caps w:val="0"/>
          <w:color w:val="0C0C0C"/>
          <w:spacing w:val="0"/>
          <w:kern w:val="0"/>
          <w:sz w:val="32"/>
          <w:szCs w:val="32"/>
          <w:highlight w:val="none"/>
          <w:lang w:val="en-US" w:eastAsia="zh-CN" w:bidi="ar"/>
        </w:rPr>
        <w:t>、文化及相关产业</w:t>
      </w:r>
    </w:p>
    <w:p w14:paraId="3052BB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共有文化及相关产业法人单位</w:t>
      </w:r>
      <w:r>
        <w:rPr>
          <w:rFonts w:hint="eastAsia" w:cs="Times New Roman"/>
          <w:color w:val="0C0C0C"/>
          <w:spacing w:val="-6"/>
          <w:kern w:val="2"/>
          <w:sz w:val="32"/>
          <w:szCs w:val="32"/>
          <w:u w:val="none"/>
          <w:lang w:val="en-US" w:eastAsia="zh-CN" w:bidi="ar-SA"/>
        </w:rPr>
        <w:t>194</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734</w:t>
      </w:r>
      <w:r>
        <w:rPr>
          <w:rFonts w:hint="eastAsia" w:ascii="Times New Roman" w:hAnsi="Times New Roman" w:eastAsia="方正仿宋_GBK" w:cs="Times New Roman"/>
          <w:color w:val="0C0C0C"/>
          <w:spacing w:val="-6"/>
          <w:kern w:val="2"/>
          <w:sz w:val="32"/>
          <w:szCs w:val="32"/>
          <w:u w:val="none"/>
          <w:lang w:val="en-US" w:eastAsia="zh-CN" w:bidi="ar-SA"/>
        </w:rPr>
        <w:t>人，分别</w:t>
      </w:r>
      <w:r>
        <w:rPr>
          <w:rFonts w:hint="eastAsia" w:cs="Times New Roman"/>
          <w:color w:val="0C0C0C"/>
          <w:spacing w:val="-6"/>
          <w:kern w:val="2"/>
          <w:sz w:val="32"/>
          <w:szCs w:val="32"/>
          <w:u w:val="none"/>
          <w:lang w:val="en-US" w:eastAsia="zh-CN" w:bidi="ar-SA"/>
        </w:rPr>
        <w:t>和</w:t>
      </w:r>
      <w:r>
        <w:rPr>
          <w:rFonts w:hint="eastAsia" w:ascii="Times New Roman" w:hAnsi="Times New Roman" w:eastAsia="方正仿宋_GBK" w:cs="Times New Roman"/>
          <w:color w:val="0C0C0C"/>
          <w:spacing w:val="-6"/>
          <w:kern w:val="2"/>
          <w:sz w:val="32"/>
          <w:szCs w:val="32"/>
          <w:u w:val="none"/>
          <w:lang w:val="en-US" w:eastAsia="zh-CN" w:bidi="ar-SA"/>
        </w:rPr>
        <w:t>2018年末</w:t>
      </w:r>
      <w:r>
        <w:rPr>
          <w:rFonts w:hint="eastAsia" w:cs="Times New Roman"/>
          <w:color w:val="0C0C0C"/>
          <w:spacing w:val="-6"/>
          <w:kern w:val="2"/>
          <w:sz w:val="32"/>
          <w:szCs w:val="32"/>
          <w:u w:val="none"/>
          <w:lang w:val="en-US" w:eastAsia="zh-CN" w:bidi="ar-SA"/>
        </w:rPr>
        <w:t>持平</w:t>
      </w:r>
      <w:r>
        <w:rPr>
          <w:rFonts w:hint="eastAsia" w:ascii="Times New Roman" w:hAnsi="Times New Roman" w:eastAsia="方正仿宋_GBK" w:cs="Times New Roman"/>
          <w:color w:val="0C0C0C"/>
          <w:spacing w:val="-6"/>
          <w:kern w:val="2"/>
          <w:sz w:val="32"/>
          <w:szCs w:val="32"/>
          <w:u w:val="none"/>
          <w:lang w:val="en-US" w:eastAsia="zh-CN" w:bidi="ar-SA"/>
        </w:rPr>
        <w:t>；资产总计</w:t>
      </w:r>
      <w:r>
        <w:rPr>
          <w:rFonts w:hint="eastAsia" w:cs="Times New Roman"/>
          <w:color w:val="0C0C0C"/>
          <w:sz w:val="32"/>
          <w:szCs w:val="32"/>
          <w:u w:val="none"/>
          <w:lang w:val="en-US" w:eastAsia="zh-CN"/>
        </w:rPr>
        <w:t>124794 万</w:t>
      </w:r>
      <w:r>
        <w:rPr>
          <w:rFonts w:hint="eastAsia" w:ascii="Times New Roman" w:hAnsi="Times New Roman" w:eastAsia="方正仿宋_GBK" w:cs="Times New Roman"/>
          <w:color w:val="0C0C0C"/>
          <w:spacing w:val="-6"/>
          <w:kern w:val="2"/>
          <w:sz w:val="32"/>
          <w:szCs w:val="32"/>
          <w:u w:val="none"/>
          <w:lang w:val="en-US" w:eastAsia="zh-CN" w:bidi="ar-SA"/>
        </w:rPr>
        <w:t>元，比2018年末增长</w:t>
      </w:r>
      <w:r>
        <w:rPr>
          <w:rFonts w:hint="eastAsia" w:cs="Times New Roman"/>
          <w:color w:val="0C0C0C"/>
          <w:sz w:val="32"/>
          <w:szCs w:val="32"/>
          <w:u w:val="none"/>
          <w:lang w:val="en-US" w:eastAsia="zh-CN"/>
        </w:rPr>
        <w:t>11.5</w:t>
      </w:r>
      <w:r>
        <w:rPr>
          <w:rFonts w:hint="eastAsia" w:ascii="Times New Roman" w:hAnsi="Times New Roman" w:eastAsia="方正仿宋_GBK" w:cs="Times New Roman"/>
          <w:color w:val="0C0C0C"/>
          <w:spacing w:val="-6"/>
          <w:kern w:val="2"/>
          <w:sz w:val="32"/>
          <w:szCs w:val="32"/>
          <w:u w:val="none"/>
          <w:lang w:val="en-US" w:eastAsia="zh-CN" w:bidi="ar-SA"/>
        </w:rPr>
        <w:t>%。</w:t>
      </w:r>
    </w:p>
    <w:p w14:paraId="38AF1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_GB2312" w:hAnsi="仿宋_GB2312" w:eastAsia="仿宋_GB2312" w:cs="仿宋_GB2312"/>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共有经营性文化产业法人单位</w:t>
      </w:r>
      <w:r>
        <w:rPr>
          <w:rFonts w:hint="eastAsia" w:cs="Times New Roman"/>
          <w:color w:val="0C0C0C"/>
          <w:sz w:val="32"/>
          <w:szCs w:val="32"/>
          <w:u w:val="none"/>
          <w:lang w:val="en-US" w:eastAsia="zh-CN"/>
        </w:rPr>
        <w:t>179</w:t>
      </w:r>
      <w:r>
        <w:rPr>
          <w:rFonts w:hint="eastAsia" w:ascii="Times New Roman" w:hAnsi="Times New Roman" w:eastAsia="方正仿宋_GBK" w:cs="Times New Roman"/>
          <w:color w:val="0C0C0C"/>
          <w:spacing w:val="-6"/>
          <w:kern w:val="2"/>
          <w:sz w:val="32"/>
          <w:szCs w:val="32"/>
          <w:u w:val="none"/>
          <w:lang w:val="en-US" w:eastAsia="zh-CN" w:bidi="ar-SA"/>
        </w:rPr>
        <w:t>个，从业</w:t>
      </w:r>
      <w:r>
        <w:rPr>
          <w:rFonts w:hint="eastAsia" w:ascii="仿宋_GB2312" w:hAnsi="仿宋_GB2312" w:eastAsia="仿宋_GB2312" w:cs="仿宋_GB2312"/>
          <w:color w:val="0C0C0C"/>
          <w:spacing w:val="-6"/>
          <w:kern w:val="2"/>
          <w:sz w:val="32"/>
          <w:szCs w:val="32"/>
          <w:u w:val="none"/>
          <w:lang w:val="en-US" w:eastAsia="zh-CN" w:bidi="ar-SA"/>
        </w:rPr>
        <w:t>人员</w:t>
      </w:r>
      <w:r>
        <w:rPr>
          <w:rFonts w:hint="eastAsia" w:ascii="仿宋_GB2312" w:hAnsi="仿宋_GB2312" w:eastAsia="仿宋_GB2312" w:cs="仿宋_GB2312"/>
          <w:color w:val="0C0C0C"/>
          <w:sz w:val="32"/>
          <w:szCs w:val="32"/>
          <w:u w:val="none"/>
          <w:lang w:val="en-US" w:eastAsia="zh-CN"/>
        </w:rPr>
        <w:t>583</w:t>
      </w:r>
      <w:r>
        <w:rPr>
          <w:rFonts w:hint="eastAsia" w:ascii="仿宋_GB2312" w:hAnsi="仿宋_GB2312" w:eastAsia="仿宋_GB2312" w:cs="仿宋_GB2312"/>
          <w:color w:val="0C0C0C"/>
          <w:spacing w:val="-6"/>
          <w:kern w:val="2"/>
          <w:sz w:val="32"/>
          <w:szCs w:val="32"/>
          <w:u w:val="none"/>
          <w:lang w:val="en-US" w:eastAsia="zh-CN" w:bidi="ar-SA"/>
        </w:rPr>
        <w:t>人；资产总计</w:t>
      </w:r>
      <w:r>
        <w:rPr>
          <w:rFonts w:hint="eastAsia" w:ascii="仿宋_GB2312" w:hAnsi="仿宋_GB2312" w:eastAsia="仿宋_GB2312" w:cs="仿宋_GB2312"/>
          <w:color w:val="0C0C0C"/>
          <w:sz w:val="32"/>
          <w:szCs w:val="32"/>
          <w:u w:val="none"/>
          <w:lang w:val="en-US" w:eastAsia="zh-CN"/>
        </w:rPr>
        <w:t>123226万</w:t>
      </w:r>
      <w:r>
        <w:rPr>
          <w:rFonts w:hint="eastAsia" w:ascii="仿宋_GB2312" w:hAnsi="仿宋_GB2312" w:eastAsia="仿宋_GB2312" w:cs="仿宋_GB2312"/>
          <w:color w:val="0C0C0C"/>
          <w:spacing w:val="-6"/>
          <w:kern w:val="2"/>
          <w:sz w:val="32"/>
          <w:szCs w:val="32"/>
          <w:u w:val="none"/>
          <w:lang w:val="en-US" w:eastAsia="zh-CN" w:bidi="ar-SA"/>
        </w:rPr>
        <w:t>元；全年实现营业收入</w:t>
      </w:r>
      <w:r>
        <w:rPr>
          <w:rFonts w:hint="eastAsia" w:ascii="仿宋_GB2312" w:hAnsi="仿宋_GB2312" w:eastAsia="仿宋_GB2312" w:cs="仿宋_GB2312"/>
          <w:color w:val="0C0C0C"/>
          <w:sz w:val="32"/>
          <w:szCs w:val="32"/>
          <w:u w:val="none"/>
          <w:lang w:val="en-US" w:eastAsia="zh-CN"/>
        </w:rPr>
        <w:t>9063万</w:t>
      </w:r>
      <w:r>
        <w:rPr>
          <w:rFonts w:hint="eastAsia" w:ascii="仿宋_GB2312" w:hAnsi="仿宋_GB2312" w:eastAsia="仿宋_GB2312" w:cs="仿宋_GB2312"/>
          <w:color w:val="0C0C0C"/>
          <w:spacing w:val="-6"/>
          <w:kern w:val="2"/>
          <w:sz w:val="32"/>
          <w:szCs w:val="32"/>
          <w:u w:val="none"/>
          <w:lang w:val="en-US" w:eastAsia="zh-CN" w:bidi="ar-SA"/>
        </w:rPr>
        <w:t>元。</w:t>
      </w:r>
    </w:p>
    <w:p w14:paraId="708517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_GB2312" w:hAnsi="仿宋_GB2312" w:eastAsia="仿宋_GB2312" w:cs="仿宋_GB2312"/>
          <w:color w:val="0C0C0C"/>
          <w:spacing w:val="-6"/>
          <w:kern w:val="2"/>
          <w:sz w:val="32"/>
          <w:szCs w:val="32"/>
          <w:u w:val="none"/>
          <w:lang w:val="en-US" w:eastAsia="zh-CN" w:bidi="ar-SA"/>
        </w:rPr>
      </w:pPr>
      <w:r>
        <w:rPr>
          <w:rFonts w:hint="eastAsia" w:ascii="仿宋_GB2312" w:hAnsi="仿宋_GB2312" w:eastAsia="仿宋_GB2312" w:cs="仿宋_GB2312"/>
          <w:color w:val="0C0C0C"/>
          <w:spacing w:val="-6"/>
          <w:kern w:val="2"/>
          <w:sz w:val="32"/>
          <w:szCs w:val="32"/>
          <w:u w:val="none"/>
          <w:lang w:val="en-US" w:eastAsia="zh-CN" w:bidi="ar-SA"/>
        </w:rPr>
        <w:t>2023年末，全县共有公益性文化事业（含社团）法人单位15个，从业人员151人；资产总计1568万元；本年支出（费用）合计1204万元。</w:t>
      </w:r>
    </w:p>
    <w:p w14:paraId="48404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仿宋_GB2312" w:hAnsi="仿宋_GB2312" w:eastAsia="仿宋_GB2312" w:cs="仿宋_GB2312"/>
          <w:color w:val="0C0C0C"/>
          <w:spacing w:val="-6"/>
          <w:kern w:val="2"/>
          <w:sz w:val="32"/>
          <w:szCs w:val="32"/>
          <w:u w:val="none"/>
          <w:lang w:val="en-US" w:eastAsia="zh-CN" w:bidi="ar-SA"/>
        </w:rPr>
      </w:pPr>
      <w:r>
        <w:rPr>
          <w:rFonts w:hint="eastAsia" w:ascii="仿宋_GB2312" w:hAnsi="仿宋_GB2312" w:eastAsia="仿宋_GB2312" w:cs="仿宋_GB2312"/>
          <w:color w:val="0C0C0C"/>
          <w:spacing w:val="-6"/>
          <w:kern w:val="2"/>
          <w:sz w:val="32"/>
          <w:szCs w:val="32"/>
          <w:u w:val="none"/>
          <w:lang w:val="en-US" w:eastAsia="zh-CN" w:bidi="ar-SA"/>
        </w:rPr>
        <w:t>2023年末，市经普办返抽中普查小区文化产业个体经营户36户，从业人员41人，全年营业收入1025万元。</w:t>
      </w:r>
    </w:p>
    <w:p w14:paraId="1C7D1809">
      <w:pPr>
        <w:keepNext w:val="0"/>
        <w:keepLines w:val="0"/>
        <w:pageBreakBefore w:val="0"/>
        <w:widowControl w:val="0"/>
        <w:kinsoku/>
        <w:wordWrap/>
        <w:overflowPunct/>
        <w:topLinePunct w:val="0"/>
        <w:autoSpaceDE/>
        <w:autoSpaceDN/>
        <w:bidi w:val="0"/>
        <w:adjustRightInd/>
        <w:spacing w:line="600" w:lineRule="exact"/>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b/>
          <w:i w:val="0"/>
          <w:caps w:val="0"/>
          <w:color w:val="0C0C0C"/>
          <w:spacing w:val="0"/>
          <w:kern w:val="0"/>
          <w:sz w:val="32"/>
          <w:szCs w:val="32"/>
          <w:highlight w:val="none"/>
          <w:lang w:val="en-US" w:eastAsia="zh-CN" w:bidi="ar"/>
        </w:rPr>
        <w:br w:type="page"/>
      </w: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14:paraId="7C1F7F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14:paraId="01D413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[2]规模以上工业：是指年主营业务收入2000万元及以上的工业法人单位。</w:t>
      </w:r>
    </w:p>
    <w:p w14:paraId="5750D2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14:paraId="54C394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个行业门类和卫生行业大类；年营业收入1000万元及以上服务业法人单位，包括租赁和商务服务业，科学研究和技术服务业，教育</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个行业门类，以及物业管理、房地产中介服务、房地产租赁经营和其他房地产业</w:t>
      </w:r>
      <w:r>
        <w:rPr>
          <w:rFonts w:hint="eastAsia" w:ascii="Times New Roman" w:hAnsi="Times New Roman" w:cs="仿宋_GB2312"/>
          <w:i w:val="0"/>
          <w:caps w:val="0"/>
          <w:color w:val="0C0C0C"/>
          <w:spacing w:val="0"/>
          <w:kern w:val="0"/>
          <w:sz w:val="28"/>
          <w:szCs w:val="28"/>
          <w:highlight w:val="none"/>
          <w:lang w:val="en-US" w:eastAsia="zh-CN" w:bidi="ar"/>
        </w:rPr>
        <w:t>4</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个行业小类；年营业收入500万元及以上服务业法人单位，包括居民服务、修理和其他服务业，文化、体育和娱乐业</w:t>
      </w:r>
      <w:r>
        <w:rPr>
          <w:rFonts w:hint="eastAsia" w:ascii="Times New Roman" w:hAnsi="Times New Roman" w:cs="仿宋_GB2312"/>
          <w:i w:val="0"/>
          <w:caps w:val="0"/>
          <w:color w:val="0C0C0C"/>
          <w:spacing w:val="0"/>
          <w:kern w:val="0"/>
          <w:sz w:val="28"/>
          <w:szCs w:val="28"/>
          <w:highlight w:val="none"/>
          <w:lang w:val="en-US" w:eastAsia="zh-CN" w:bidi="ar"/>
        </w:rPr>
        <w:t>2</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个行业门类，以及社会工作行业大类。</w:t>
      </w:r>
    </w:p>
    <w:p w14:paraId="28B3F8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kern w:val="0"/>
          <w:sz w:val="28"/>
          <w:szCs w:val="28"/>
          <w:highlight w:val="none"/>
          <w:lang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eastAsia" w:ascii="Times New Roman" w:hAnsi="Times New Roman" w:eastAsia="方正仿宋_GBK" w:cs="仿宋_GB2312"/>
          <w:color w:val="0C0C0C"/>
          <w:kern w:val="0"/>
          <w:sz w:val="28"/>
          <w:szCs w:val="28"/>
          <w:highlight w:val="none"/>
          <w:lang w:bidi="ar"/>
        </w:rPr>
        <w:t>。</w:t>
      </w:r>
    </w:p>
    <w:p w14:paraId="279375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kern w:val="0"/>
          <w:sz w:val="28"/>
          <w:szCs w:val="28"/>
          <w:highlight w:val="none"/>
          <w:lang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eastAsia" w:ascii="Times New Roman" w:hAnsi="Times New Roman" w:eastAsia="方正仿宋_GBK" w:cs="仿宋_GB2312"/>
          <w:color w:val="0C0C0C"/>
          <w:kern w:val="0"/>
          <w:sz w:val="28"/>
          <w:szCs w:val="28"/>
          <w:highlight w:val="none"/>
          <w:lang w:eastAsia="zh-CN" w:bidi="ar"/>
        </w:rPr>
        <w:t>。</w:t>
      </w:r>
    </w:p>
    <w:p w14:paraId="4A05FC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种类型。</w:t>
      </w:r>
    </w:p>
    <w:p w14:paraId="3BA928B8">
      <w:pPr>
        <w:pStyle w:val="9"/>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14:paraId="151A26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default" w:ascii="Times New Roman" w:hAnsi="Times New Roman" w:eastAsia="方正仿宋_GBK" w:cs="仿宋_GB2312"/>
          <w:i w:val="0"/>
          <w:caps w:val="0"/>
          <w:color w:val="0C0C0C"/>
          <w:spacing w:val="0"/>
          <w:sz w:val="32"/>
          <w:szCs w:val="32"/>
          <w:highlight w:val="none"/>
          <w:lang w:val="en-US" w:eastAsia="zh-CN"/>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[9]表中的合计数和部分计算数据因小数取舍而产生的误差，均未作机械调整。为保证数据精确度，个别数据保留2位小数。</w:t>
      </w:r>
    </w:p>
    <w:sectPr>
      <w:headerReference r:id="rId5" w:type="default"/>
      <w:footerReference r:id="rId7" w:type="default"/>
      <w:headerReference r:id="rId6" w:type="even"/>
      <w:footerReference r:id="rId8" w:type="even"/>
      <w:footnotePr>
        <w:numFmt w:val="decimal"/>
        <w:numRestart w:val="eachPage"/>
      </w:footnotePr>
      <w:pgSz w:w="11906" w:h="16838"/>
      <w:pgMar w:top="1474" w:right="1616" w:bottom="1474" w:left="1616" w:header="851" w:footer="1474" w:gutter="0"/>
      <w:pgBorders>
        <w:top w:val="none" w:sz="0" w:space="0"/>
        <w:left w:val="none" w:sz="0" w:space="0"/>
        <w:bottom w:val="none" w:sz="0" w:space="0"/>
        <w:right w:val="none" w:sz="0" w:space="0"/>
      </w:pgBorders>
      <w:pgNumType w:fmt="decimal"/>
      <w:cols w:space="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CAE9">
    <w:pPr>
      <w:pStyle w:val="7"/>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61AFB0">
                          <w:pPr>
                            <w:pStyle w:val="7"/>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61AFB0">
                    <w:pPr>
                      <w:pStyle w:val="7"/>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A519">
    <w:pPr>
      <w:pStyle w:val="7"/>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CA9AD">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36CA9AD">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00"/>
      </w:pPr>
      <w:r>
        <w:separator/>
      </w:r>
    </w:p>
  </w:footnote>
  <w:footnote w:type="continuationSeparator" w:id="5">
    <w:p>
      <w:pPr>
        <w:spacing w:line="240" w:lineRule="auto"/>
        <w:ind w:firstLine="600"/>
      </w:pPr>
      <w:r>
        <w:continuationSeparator/>
      </w:r>
    </w:p>
  </w:footnote>
  <w:footnote w:id="0">
    <w:p w14:paraId="1107B6DB">
      <w:pPr>
        <w:widowControl w:val="0"/>
        <w:snapToGrid w:val="0"/>
        <w:spacing w:line="240" w:lineRule="auto"/>
        <w:ind w:firstLine="0" w:firstLineChars="0"/>
        <w:jc w:val="left"/>
        <w:textAlignment w:val="auto"/>
        <w:rPr>
          <w:rFonts w:hint="eastAsia" w:ascii="宋体" w:hAnsi="宋体" w:eastAsia="宋体" w:cs="宋体"/>
          <w:kern w:val="2"/>
          <w:sz w:val="18"/>
          <w:szCs w:val="18"/>
          <w:lang w:val="en-US" w:eastAsia="zh-CN" w:bidi="ar-SA"/>
        </w:rPr>
      </w:pPr>
      <w:r>
        <w:rPr>
          <w:rStyle w:val="16"/>
          <w:rFonts w:hint="eastAsia" w:ascii="Calibri" w:hAnsi="Calibri" w:eastAsia="宋体" w:cs="Times New Roman"/>
          <w:kern w:val="2"/>
          <w:sz w:val="30"/>
          <w:szCs w:val="22"/>
          <w:vertAlign w:val="superscript"/>
          <w:lang w:val="en-US" w:eastAsia="zh-CN" w:bidi="ar-SA"/>
        </w:rPr>
        <w:footnoteRef/>
      </w:r>
      <w:r>
        <w:rPr>
          <w:rStyle w:val="16"/>
          <w:rFonts w:hint="eastAsia" w:ascii="Calibri" w:hAnsi="Calibri" w:eastAsia="宋体" w:cs="Times New Roman"/>
          <w:kern w:val="2"/>
          <w:sz w:val="30"/>
          <w:szCs w:val="22"/>
          <w:vertAlign w:val="superscript"/>
          <w:lang w:val="en-US" w:eastAsia="zh-CN" w:bidi="ar-SA"/>
        </w:rPr>
        <w:t xml:space="preserve"> </w:t>
      </w:r>
      <w:r>
        <w:rPr>
          <w:rFonts w:hint="eastAsia" w:ascii="宋体" w:hAnsi="宋体" w:eastAsia="宋体" w:cs="宋体"/>
          <w:kern w:val="2"/>
          <w:sz w:val="18"/>
          <w:szCs w:val="18"/>
          <w:lang w:val="en-US" w:eastAsia="zh-CN" w:bidi="ar-SA"/>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1">
    <w:p w14:paraId="445464BA">
      <w:pPr>
        <w:widowControl w:val="0"/>
        <w:snapToGrid w:val="0"/>
        <w:spacing w:line="240" w:lineRule="auto"/>
        <w:ind w:firstLine="0" w:firstLineChars="0"/>
        <w:jc w:val="left"/>
        <w:textAlignment w:val="auto"/>
        <w:rPr>
          <w:rFonts w:hint="eastAsia" w:ascii="宋体" w:hAnsi="宋体" w:eastAsia="宋体" w:cs="宋体"/>
          <w:kern w:val="2"/>
          <w:sz w:val="18"/>
          <w:szCs w:val="18"/>
          <w:lang w:val="en-US" w:eastAsia="zh-CN" w:bidi="ar-SA"/>
        </w:rPr>
      </w:pPr>
      <w:r>
        <w:rPr>
          <w:rStyle w:val="16"/>
          <w:rFonts w:hint="eastAsia" w:ascii="Calibri" w:hAnsi="Calibri" w:eastAsia="宋体" w:cs="Times New Roman"/>
          <w:kern w:val="2"/>
          <w:sz w:val="30"/>
          <w:szCs w:val="22"/>
          <w:vertAlign w:val="superscript"/>
          <w:lang w:val="en-US" w:eastAsia="zh-CN" w:bidi="ar-SA"/>
        </w:rPr>
        <w:footnoteRef/>
      </w:r>
      <w:r>
        <w:rPr>
          <w:rStyle w:val="16"/>
          <w:rFonts w:hint="eastAsia" w:ascii="Calibri" w:hAnsi="Calibri" w:eastAsia="宋体" w:cs="Times New Roman"/>
          <w:kern w:val="2"/>
          <w:sz w:val="30"/>
          <w:szCs w:val="22"/>
          <w:vertAlign w:val="superscript"/>
          <w:lang w:val="en-US" w:eastAsia="zh-CN" w:bidi="ar-SA"/>
        </w:rPr>
        <w:t xml:space="preserve"> </w:t>
      </w:r>
      <w:r>
        <w:rPr>
          <w:rFonts w:hint="eastAsia" w:ascii="宋体" w:hAnsi="宋体" w:eastAsia="宋体" w:cs="宋体"/>
          <w:kern w:val="2"/>
          <w:sz w:val="18"/>
          <w:szCs w:val="18"/>
          <w:lang w:val="en-US" w:eastAsia="zh-CN" w:bidi="ar-SA"/>
        </w:rPr>
        <w:t>部分企业从事多个工业战略性新兴产业领域生产活动，故工业战略性新兴产业9大领域企业法人单位数量之和大于从事战略性新兴产业生产的规模以上工业企业法人单位数量。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B9F2">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8DA9">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96642"/>
    <w:multiLevelType w:val="singleLevel"/>
    <w:tmpl w:val="575966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9221F"/>
    <w:rsid w:val="00131756"/>
    <w:rsid w:val="003056DE"/>
    <w:rsid w:val="004133FA"/>
    <w:rsid w:val="009D0291"/>
    <w:rsid w:val="014B38AD"/>
    <w:rsid w:val="01B709DD"/>
    <w:rsid w:val="01BB50D3"/>
    <w:rsid w:val="01D45D8F"/>
    <w:rsid w:val="02111D41"/>
    <w:rsid w:val="029D325A"/>
    <w:rsid w:val="04254E0D"/>
    <w:rsid w:val="04456A8E"/>
    <w:rsid w:val="047D0D2E"/>
    <w:rsid w:val="04A967B2"/>
    <w:rsid w:val="04AE64BD"/>
    <w:rsid w:val="04B8484E"/>
    <w:rsid w:val="04BC79D1"/>
    <w:rsid w:val="04FF173F"/>
    <w:rsid w:val="05154AC8"/>
    <w:rsid w:val="05467935"/>
    <w:rsid w:val="057B5C57"/>
    <w:rsid w:val="057F6DC9"/>
    <w:rsid w:val="05A37CCE"/>
    <w:rsid w:val="05C53EAE"/>
    <w:rsid w:val="05C66F89"/>
    <w:rsid w:val="05FA06DD"/>
    <w:rsid w:val="06507DE7"/>
    <w:rsid w:val="06713B9F"/>
    <w:rsid w:val="067A44AE"/>
    <w:rsid w:val="06AE6F3C"/>
    <w:rsid w:val="06FE2509"/>
    <w:rsid w:val="072C42D2"/>
    <w:rsid w:val="077B1AD3"/>
    <w:rsid w:val="078C0958"/>
    <w:rsid w:val="079C68E8"/>
    <w:rsid w:val="07B332B2"/>
    <w:rsid w:val="07E6312F"/>
    <w:rsid w:val="08975D0B"/>
    <w:rsid w:val="08C0216A"/>
    <w:rsid w:val="08CA72D4"/>
    <w:rsid w:val="08F85B47"/>
    <w:rsid w:val="08F935C9"/>
    <w:rsid w:val="0919507F"/>
    <w:rsid w:val="091B5BB5"/>
    <w:rsid w:val="09F77C68"/>
    <w:rsid w:val="0A1A6F23"/>
    <w:rsid w:val="0A4038E0"/>
    <w:rsid w:val="0A4A1C71"/>
    <w:rsid w:val="0A7402A4"/>
    <w:rsid w:val="0B4E3A9D"/>
    <w:rsid w:val="0B591E2E"/>
    <w:rsid w:val="0B5B0786"/>
    <w:rsid w:val="0BC6115D"/>
    <w:rsid w:val="0C38149C"/>
    <w:rsid w:val="0D604782"/>
    <w:rsid w:val="0D655386"/>
    <w:rsid w:val="0DE00553"/>
    <w:rsid w:val="0DEA20F1"/>
    <w:rsid w:val="0E2F02D2"/>
    <w:rsid w:val="0EBB3739"/>
    <w:rsid w:val="0F1862C4"/>
    <w:rsid w:val="10046EDA"/>
    <w:rsid w:val="100D7863"/>
    <w:rsid w:val="101504F3"/>
    <w:rsid w:val="10522556"/>
    <w:rsid w:val="10892A30"/>
    <w:rsid w:val="112D7559"/>
    <w:rsid w:val="11334B88"/>
    <w:rsid w:val="113605CA"/>
    <w:rsid w:val="1155307D"/>
    <w:rsid w:val="11581E04"/>
    <w:rsid w:val="13931E9A"/>
    <w:rsid w:val="13AB3552"/>
    <w:rsid w:val="13DB43E9"/>
    <w:rsid w:val="14293E20"/>
    <w:rsid w:val="14603396"/>
    <w:rsid w:val="146444BD"/>
    <w:rsid w:val="15421E87"/>
    <w:rsid w:val="15BA6B35"/>
    <w:rsid w:val="16212D8F"/>
    <w:rsid w:val="1635647F"/>
    <w:rsid w:val="164C1E07"/>
    <w:rsid w:val="165434B0"/>
    <w:rsid w:val="16C8346F"/>
    <w:rsid w:val="16E06917"/>
    <w:rsid w:val="16EA4CA9"/>
    <w:rsid w:val="17170FF0"/>
    <w:rsid w:val="17606E66"/>
    <w:rsid w:val="17B43E73"/>
    <w:rsid w:val="17EB22CD"/>
    <w:rsid w:val="17F13302"/>
    <w:rsid w:val="1913794A"/>
    <w:rsid w:val="1A0C7D49"/>
    <w:rsid w:val="1A771034"/>
    <w:rsid w:val="1AD73F99"/>
    <w:rsid w:val="1AED4AA9"/>
    <w:rsid w:val="1B2C4EDC"/>
    <w:rsid w:val="1B50295E"/>
    <w:rsid w:val="1B612879"/>
    <w:rsid w:val="1B664B02"/>
    <w:rsid w:val="1BC37A6A"/>
    <w:rsid w:val="1C50761B"/>
    <w:rsid w:val="1C800AD2"/>
    <w:rsid w:val="1CC73445"/>
    <w:rsid w:val="1CF3558E"/>
    <w:rsid w:val="1D181F4A"/>
    <w:rsid w:val="1D9E7C25"/>
    <w:rsid w:val="1DBE5F5B"/>
    <w:rsid w:val="1E29560A"/>
    <w:rsid w:val="1E4F41C5"/>
    <w:rsid w:val="1E9004B2"/>
    <w:rsid w:val="1EA416D1"/>
    <w:rsid w:val="1EA72655"/>
    <w:rsid w:val="1ECB7B07"/>
    <w:rsid w:val="1F5C0E7F"/>
    <w:rsid w:val="1FB9701B"/>
    <w:rsid w:val="202231C7"/>
    <w:rsid w:val="204A0B08"/>
    <w:rsid w:val="20D17AE7"/>
    <w:rsid w:val="20ED2AD8"/>
    <w:rsid w:val="21323004"/>
    <w:rsid w:val="213D6E16"/>
    <w:rsid w:val="214964AC"/>
    <w:rsid w:val="21725FEC"/>
    <w:rsid w:val="217F3103"/>
    <w:rsid w:val="22264B96"/>
    <w:rsid w:val="22B53180"/>
    <w:rsid w:val="22CD0827"/>
    <w:rsid w:val="22D12AB0"/>
    <w:rsid w:val="23253EB9"/>
    <w:rsid w:val="239D347E"/>
    <w:rsid w:val="239F1730"/>
    <w:rsid w:val="243C63D5"/>
    <w:rsid w:val="25004621"/>
    <w:rsid w:val="259A54C2"/>
    <w:rsid w:val="25AE4162"/>
    <w:rsid w:val="273264DD"/>
    <w:rsid w:val="275B3E1E"/>
    <w:rsid w:val="2841346B"/>
    <w:rsid w:val="28776B74"/>
    <w:rsid w:val="28D25F89"/>
    <w:rsid w:val="29747D10"/>
    <w:rsid w:val="2A477CE9"/>
    <w:rsid w:val="2A7E5C44"/>
    <w:rsid w:val="2AA53905"/>
    <w:rsid w:val="2B914808"/>
    <w:rsid w:val="2C8E6CA9"/>
    <w:rsid w:val="2CF20F4C"/>
    <w:rsid w:val="2D07566E"/>
    <w:rsid w:val="2D0B4074"/>
    <w:rsid w:val="2D3042B4"/>
    <w:rsid w:val="2D894942"/>
    <w:rsid w:val="2D8F19F0"/>
    <w:rsid w:val="2DFB7E63"/>
    <w:rsid w:val="2E5331DE"/>
    <w:rsid w:val="2E612427"/>
    <w:rsid w:val="2E735BC5"/>
    <w:rsid w:val="2ED8336B"/>
    <w:rsid w:val="2EE655E1"/>
    <w:rsid w:val="2EFC6A22"/>
    <w:rsid w:val="2F340201"/>
    <w:rsid w:val="2F762E69"/>
    <w:rsid w:val="2F975D02"/>
    <w:rsid w:val="2F99295F"/>
    <w:rsid w:val="2FCF47FC"/>
    <w:rsid w:val="2FD46A86"/>
    <w:rsid w:val="30837B23"/>
    <w:rsid w:val="30CB2E10"/>
    <w:rsid w:val="312355C3"/>
    <w:rsid w:val="3346062B"/>
    <w:rsid w:val="336F7271"/>
    <w:rsid w:val="33BE6FF0"/>
    <w:rsid w:val="34126A7A"/>
    <w:rsid w:val="342F05A9"/>
    <w:rsid w:val="34FA65F1"/>
    <w:rsid w:val="35523CDC"/>
    <w:rsid w:val="35640C8C"/>
    <w:rsid w:val="35904CED"/>
    <w:rsid w:val="36561233"/>
    <w:rsid w:val="365921B8"/>
    <w:rsid w:val="36C26364"/>
    <w:rsid w:val="36D410A5"/>
    <w:rsid w:val="36D46378"/>
    <w:rsid w:val="37556BD7"/>
    <w:rsid w:val="37C47E23"/>
    <w:rsid w:val="37D6386F"/>
    <w:rsid w:val="38415FDC"/>
    <w:rsid w:val="39227690"/>
    <w:rsid w:val="39363667"/>
    <w:rsid w:val="395E11AB"/>
    <w:rsid w:val="397938F2"/>
    <w:rsid w:val="397F4F63"/>
    <w:rsid w:val="398F7875"/>
    <w:rsid w:val="3B00415A"/>
    <w:rsid w:val="3BC33E98"/>
    <w:rsid w:val="3C440F6E"/>
    <w:rsid w:val="3CDF116D"/>
    <w:rsid w:val="3CDF6E36"/>
    <w:rsid w:val="3CF84295"/>
    <w:rsid w:val="3D581DFE"/>
    <w:rsid w:val="3D757D37"/>
    <w:rsid w:val="3D8263F7"/>
    <w:rsid w:val="3E250399"/>
    <w:rsid w:val="3E267C4F"/>
    <w:rsid w:val="3E592BD7"/>
    <w:rsid w:val="3E7E1019"/>
    <w:rsid w:val="3E8F782E"/>
    <w:rsid w:val="3EBC7034"/>
    <w:rsid w:val="3ECC5115"/>
    <w:rsid w:val="3FAE7C86"/>
    <w:rsid w:val="3FFD6B0B"/>
    <w:rsid w:val="40620A2E"/>
    <w:rsid w:val="40CA29DC"/>
    <w:rsid w:val="42117470"/>
    <w:rsid w:val="42B63481"/>
    <w:rsid w:val="438660D8"/>
    <w:rsid w:val="439369B8"/>
    <w:rsid w:val="43A93D0E"/>
    <w:rsid w:val="43D8485D"/>
    <w:rsid w:val="43DC3263"/>
    <w:rsid w:val="445F5DBB"/>
    <w:rsid w:val="446B3DCC"/>
    <w:rsid w:val="44877B9D"/>
    <w:rsid w:val="455240CA"/>
    <w:rsid w:val="458610A1"/>
    <w:rsid w:val="45D91A9F"/>
    <w:rsid w:val="45E06A5F"/>
    <w:rsid w:val="468D3327"/>
    <w:rsid w:val="4693752F"/>
    <w:rsid w:val="469965DF"/>
    <w:rsid w:val="46D17DBE"/>
    <w:rsid w:val="4716722E"/>
    <w:rsid w:val="47BD0DDA"/>
    <w:rsid w:val="47C737CE"/>
    <w:rsid w:val="48B35FC7"/>
    <w:rsid w:val="48CA7B79"/>
    <w:rsid w:val="490C3E65"/>
    <w:rsid w:val="493020B6"/>
    <w:rsid w:val="49971F00"/>
    <w:rsid w:val="49A452DD"/>
    <w:rsid w:val="49BA7481"/>
    <w:rsid w:val="49C04C0E"/>
    <w:rsid w:val="49D203AB"/>
    <w:rsid w:val="49D63533"/>
    <w:rsid w:val="4A4E2327"/>
    <w:rsid w:val="4A59738B"/>
    <w:rsid w:val="4A5E7F8F"/>
    <w:rsid w:val="4AB129B6"/>
    <w:rsid w:val="4B380F77"/>
    <w:rsid w:val="4B71323C"/>
    <w:rsid w:val="4C89761F"/>
    <w:rsid w:val="4CB95BF0"/>
    <w:rsid w:val="4E974E4A"/>
    <w:rsid w:val="4F01352B"/>
    <w:rsid w:val="4F4F5829"/>
    <w:rsid w:val="4F9F68AD"/>
    <w:rsid w:val="4FD84928"/>
    <w:rsid w:val="4FEE5732"/>
    <w:rsid w:val="4FF3782B"/>
    <w:rsid w:val="50531C89"/>
    <w:rsid w:val="506143EC"/>
    <w:rsid w:val="51322546"/>
    <w:rsid w:val="51410FCD"/>
    <w:rsid w:val="514711E7"/>
    <w:rsid w:val="51694C1F"/>
    <w:rsid w:val="517143AE"/>
    <w:rsid w:val="51B07591"/>
    <w:rsid w:val="528540F2"/>
    <w:rsid w:val="528C01F9"/>
    <w:rsid w:val="528F4A01"/>
    <w:rsid w:val="535534C5"/>
    <w:rsid w:val="537A4190"/>
    <w:rsid w:val="53A6160A"/>
    <w:rsid w:val="546E5A28"/>
    <w:rsid w:val="55D36D5C"/>
    <w:rsid w:val="55DA0254"/>
    <w:rsid w:val="5676711E"/>
    <w:rsid w:val="568B0F1E"/>
    <w:rsid w:val="568F2C19"/>
    <w:rsid w:val="56A62938"/>
    <w:rsid w:val="57004BB6"/>
    <w:rsid w:val="57295D0E"/>
    <w:rsid w:val="57363121"/>
    <w:rsid w:val="5763022A"/>
    <w:rsid w:val="57952240"/>
    <w:rsid w:val="57F248A8"/>
    <w:rsid w:val="57F55ADD"/>
    <w:rsid w:val="584410E0"/>
    <w:rsid w:val="585338F8"/>
    <w:rsid w:val="587C3438"/>
    <w:rsid w:val="588D6ADA"/>
    <w:rsid w:val="58B96B20"/>
    <w:rsid w:val="58D33BE8"/>
    <w:rsid w:val="58EC6F6F"/>
    <w:rsid w:val="59635CB4"/>
    <w:rsid w:val="59754CD5"/>
    <w:rsid w:val="598D1B6B"/>
    <w:rsid w:val="5999038C"/>
    <w:rsid w:val="5AF11C42"/>
    <w:rsid w:val="5B0311A3"/>
    <w:rsid w:val="5C0A2928"/>
    <w:rsid w:val="5CA16106"/>
    <w:rsid w:val="5CD033D2"/>
    <w:rsid w:val="5CE52A49"/>
    <w:rsid w:val="5D2466DF"/>
    <w:rsid w:val="5D2A679E"/>
    <w:rsid w:val="5D3046F0"/>
    <w:rsid w:val="5D3B7AC8"/>
    <w:rsid w:val="5DEF3C61"/>
    <w:rsid w:val="5E057119"/>
    <w:rsid w:val="5E3466C8"/>
    <w:rsid w:val="5E5622D4"/>
    <w:rsid w:val="5EF969FC"/>
    <w:rsid w:val="5F2922AC"/>
    <w:rsid w:val="5F75272C"/>
    <w:rsid w:val="5F8F54D4"/>
    <w:rsid w:val="5FE34F5E"/>
    <w:rsid w:val="60730FCA"/>
    <w:rsid w:val="609D1752"/>
    <w:rsid w:val="60AF11AF"/>
    <w:rsid w:val="616F37EB"/>
    <w:rsid w:val="618648DC"/>
    <w:rsid w:val="618A6593"/>
    <w:rsid w:val="61A91BB9"/>
    <w:rsid w:val="61EE443E"/>
    <w:rsid w:val="625472E1"/>
    <w:rsid w:val="62CD04A6"/>
    <w:rsid w:val="63133E9C"/>
    <w:rsid w:val="63153B1C"/>
    <w:rsid w:val="63251ED3"/>
    <w:rsid w:val="63E239FA"/>
    <w:rsid w:val="6409138B"/>
    <w:rsid w:val="64195948"/>
    <w:rsid w:val="644A5B44"/>
    <w:rsid w:val="64BE3ED7"/>
    <w:rsid w:val="64CE4172"/>
    <w:rsid w:val="65202A57"/>
    <w:rsid w:val="6529023A"/>
    <w:rsid w:val="658A2326"/>
    <w:rsid w:val="65E713BB"/>
    <w:rsid w:val="662600CD"/>
    <w:rsid w:val="663527BF"/>
    <w:rsid w:val="6695025A"/>
    <w:rsid w:val="669F2171"/>
    <w:rsid w:val="66F52431"/>
    <w:rsid w:val="67385ED6"/>
    <w:rsid w:val="673A09E8"/>
    <w:rsid w:val="67624E93"/>
    <w:rsid w:val="67E97887"/>
    <w:rsid w:val="687F62D1"/>
    <w:rsid w:val="68DC0114"/>
    <w:rsid w:val="69480AC8"/>
    <w:rsid w:val="6949654A"/>
    <w:rsid w:val="696D3756"/>
    <w:rsid w:val="6A115F93"/>
    <w:rsid w:val="6A262CE8"/>
    <w:rsid w:val="6AD4037C"/>
    <w:rsid w:val="6B5E5C35"/>
    <w:rsid w:val="6BCC1AEC"/>
    <w:rsid w:val="6BEA109C"/>
    <w:rsid w:val="6BF02FA5"/>
    <w:rsid w:val="6C307FBC"/>
    <w:rsid w:val="6C3C2D48"/>
    <w:rsid w:val="6C88441D"/>
    <w:rsid w:val="6D8952C5"/>
    <w:rsid w:val="6E2D5DD3"/>
    <w:rsid w:val="6E78714C"/>
    <w:rsid w:val="6EDB3B4E"/>
    <w:rsid w:val="6F3B4C8B"/>
    <w:rsid w:val="6F924F2C"/>
    <w:rsid w:val="700C7562"/>
    <w:rsid w:val="702A7D2C"/>
    <w:rsid w:val="70F95EE6"/>
    <w:rsid w:val="71EB6773"/>
    <w:rsid w:val="71F717AB"/>
    <w:rsid w:val="71FE0E31"/>
    <w:rsid w:val="721765EB"/>
    <w:rsid w:val="723F61FD"/>
    <w:rsid w:val="727047CE"/>
    <w:rsid w:val="72F617BB"/>
    <w:rsid w:val="73846894"/>
    <w:rsid w:val="73974892"/>
    <w:rsid w:val="73B9031E"/>
    <w:rsid w:val="749E6FE1"/>
    <w:rsid w:val="74B72109"/>
    <w:rsid w:val="74E57755"/>
    <w:rsid w:val="753C2362"/>
    <w:rsid w:val="75A0590A"/>
    <w:rsid w:val="75A1338B"/>
    <w:rsid w:val="75A372DF"/>
    <w:rsid w:val="75AB7DF6"/>
    <w:rsid w:val="75C003BD"/>
    <w:rsid w:val="75E9411A"/>
    <w:rsid w:val="76435113"/>
    <w:rsid w:val="76F374B5"/>
    <w:rsid w:val="7708797C"/>
    <w:rsid w:val="770C25DD"/>
    <w:rsid w:val="77313FCE"/>
    <w:rsid w:val="776E4C01"/>
    <w:rsid w:val="77AD2167"/>
    <w:rsid w:val="780350F4"/>
    <w:rsid w:val="78295334"/>
    <w:rsid w:val="78485A18"/>
    <w:rsid w:val="784C2F6A"/>
    <w:rsid w:val="7899684C"/>
    <w:rsid w:val="7B1E1980"/>
    <w:rsid w:val="7B5E4E76"/>
    <w:rsid w:val="7B9C57AA"/>
    <w:rsid w:val="7CBA3AAE"/>
    <w:rsid w:val="7CDD2D69"/>
    <w:rsid w:val="7CDF626C"/>
    <w:rsid w:val="7D2E39BC"/>
    <w:rsid w:val="7DBA32B9"/>
    <w:rsid w:val="7DD53301"/>
    <w:rsid w:val="7E4932C0"/>
    <w:rsid w:val="7E573431"/>
    <w:rsid w:val="7E694F12"/>
    <w:rsid w:val="7E7318ED"/>
    <w:rsid w:val="7E8B75AC"/>
    <w:rsid w:val="7E99221F"/>
    <w:rsid w:val="7ECA4B12"/>
    <w:rsid w:val="7EE76641"/>
    <w:rsid w:val="7EF47ED5"/>
    <w:rsid w:val="7F0A4379"/>
    <w:rsid w:val="7F53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Body Text"/>
    <w:basedOn w:val="1"/>
    <w:next w:val="6"/>
    <w:qFormat/>
    <w:uiPriority w:val="0"/>
    <w:pPr>
      <w:spacing w:after="120"/>
    </w:pPr>
  </w:style>
  <w:style w:type="paragraph" w:styleId="6">
    <w:name w:val="Title"/>
    <w:basedOn w:val="1"/>
    <w:next w:val="1"/>
    <w:qFormat/>
    <w:uiPriority w:val="10"/>
    <w:pPr>
      <w:widowControl/>
      <w:ind w:firstLine="0" w:firstLineChars="0"/>
      <w:jc w:val="center"/>
    </w:pPr>
    <w:rPr>
      <w:rFonts w:eastAsia="方正小标宋简体"/>
      <w:b/>
      <w:bCs/>
      <w:sz w:val="40"/>
    </w:rPr>
  </w:style>
  <w:style w:type="paragraph" w:styleId="7">
    <w:name w:val="footer"/>
    <w:basedOn w:val="1"/>
    <w:next w:val="1"/>
    <w:semiHidden/>
    <w:qFormat/>
    <w:uiPriority w:val="99"/>
    <w:pPr>
      <w:tabs>
        <w:tab w:val="center" w:pos="4153"/>
        <w:tab w:val="right" w:pos="8306"/>
      </w:tabs>
      <w:snapToGrid w:val="0"/>
      <w:spacing w:line="240" w:lineRule="atLeast"/>
      <w:jc w:val="left"/>
    </w:pPr>
    <w:rPr>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9">
    <w:name w:val="footnote text"/>
    <w:basedOn w:val="1"/>
    <w:unhideWhenUsed/>
    <w:qFormat/>
    <w:uiPriority w:val="99"/>
    <w:pPr>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next w:val="2"/>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otnote reference"/>
    <w:basedOn w:val="14"/>
    <w:unhideWhenUsed/>
    <w:qFormat/>
    <w:uiPriority w:val="99"/>
    <w:rPr>
      <w:vertAlign w:val="superscript"/>
    </w:rPr>
  </w:style>
  <w:style w:type="character" w:customStyle="1" w:styleId="17">
    <w:name w:val="font21"/>
    <w:basedOn w:val="14"/>
    <w:qFormat/>
    <w:uiPriority w:val="0"/>
    <w:rPr>
      <w:rFonts w:hint="default" w:ascii="Times New Roman" w:hAnsi="Times New Roman" w:cs="Times New Roman"/>
      <w:color w:val="0C0C0C"/>
      <w:sz w:val="21"/>
      <w:szCs w:val="21"/>
      <w:u w:val="none"/>
    </w:rPr>
  </w:style>
  <w:style w:type="character" w:customStyle="1" w:styleId="18">
    <w:name w:val="font11"/>
    <w:basedOn w:val="14"/>
    <w:qFormat/>
    <w:uiPriority w:val="0"/>
    <w:rPr>
      <w:rFonts w:hint="eastAsia" w:ascii="宋体" w:hAnsi="宋体" w:eastAsia="宋体" w:cs="宋体"/>
      <w:color w:val="0C0C0C"/>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76</TotalTime>
  <ScaleCrop>false</ScaleCrop>
  <LinksUpToDate>false</LinksUpToDate>
  <CharactersWithSpaces>0</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2024-12-24T02:05:00Z</dcterms:created>
  <dc:creator>hp</dc:creator>
  <cp:lastModifiedBy>Administrator</cp:lastModifiedBy>
  <cp:lastPrinted>2025-07-11T08:16:00Z</cp:lastPrinted>
  <dcterms:modified xsi:type="dcterms:W3CDTF">2025-07-24T10:04:02Z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ICV">
    <vt:lpwstr>1FB0B7ED03F442A2BB03CDD2811EEB99</vt:lpwstr>
  </property>
</Properties>
</file>